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54023FE5" w:rsidR="009C5AAE" w:rsidRDefault="005F1496" w:rsidP="00855A36">
      <w:pPr>
        <w:jc w:val="center"/>
      </w:pPr>
      <w:bookmarkStart w:id="0" w:name="_GoBack"/>
      <w:bookmarkEnd w:id="0"/>
      <w:r w:rsidRPr="001A4C20">
        <w:rPr>
          <w:b/>
          <w:bCs/>
          <w:i/>
          <w:iCs/>
          <w:noProof/>
          <w:sz w:val="24"/>
          <w:szCs w:val="15"/>
          <w:lang w:eastAsia="ro-RO"/>
        </w:rPr>
        <w:drawing>
          <wp:anchor distT="0" distB="0" distL="114300" distR="114300" simplePos="0" relativeHeight="251932672" behindDoc="0" locked="0" layoutInCell="1" allowOverlap="1" wp14:anchorId="28DE11E7" wp14:editId="755A1093">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61FE49CE" w:rsidR="00DA2A0C" w:rsidRDefault="00DA2A0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52</w:t>
                              </w:r>
                            </w:p>
                            <w:p w14:paraId="300DDA87" w14:textId="15D722C7" w:rsidR="00DA2A0C" w:rsidRPr="005E3F6E" w:rsidRDefault="00DA2A0C"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27 - 30 decembrie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1FE49CE" w:rsidR="00DA2A0C" w:rsidRDefault="00DA2A0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52</w:t>
                        </w:r>
                      </w:p>
                      <w:p w14:paraId="300DDA87" w14:textId="15D722C7" w:rsidR="00DA2A0C" w:rsidRPr="005E3F6E" w:rsidRDefault="00DA2A0C"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27 - 30 decembrie</w:t>
                        </w:r>
                      </w:p>
                    </w:txbxContent>
                  </v:textbox>
                </v:shape>
              </v:group>
            </w:pict>
          </mc:Fallback>
        </mc:AlternateContent>
      </w:r>
    </w:p>
    <w:p w14:paraId="177D04E7" w14:textId="0360D941" w:rsidR="00855A36" w:rsidRDefault="00855A36" w:rsidP="00855A36">
      <w:pPr>
        <w:jc w:val="center"/>
      </w:pPr>
    </w:p>
    <w:p w14:paraId="5FC5147F" w14:textId="35C4BFE2"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0DB92661" w:rsidR="0099798C" w:rsidRPr="001A4C20" w:rsidRDefault="0099798C" w:rsidP="0099798C">
      <w:pPr>
        <w:jc w:val="center"/>
        <w:rPr>
          <w:noProof/>
          <w:lang w:eastAsia="ro-RO"/>
        </w:rPr>
      </w:pPr>
    </w:p>
    <w:p w14:paraId="1EA76261" w14:textId="17FB1908"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54317823">
                <wp:simplePos x="0" y="0"/>
                <wp:positionH relativeFrom="column">
                  <wp:posOffset>240665</wp:posOffset>
                </wp:positionH>
                <wp:positionV relativeFrom="page">
                  <wp:posOffset>1676664</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DA2A0C" w:rsidRDefault="00DA2A0C"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" fillcolor="#cdddeb" strokecolor="gray" strokeweight="6.25pt">
                <v:fill opacity="52428f"/>
                <v:stroke linestyle="thickThin"/>
                <v:textbox>
                  <w:txbxContent>
                    <w:p w14:paraId="4D240BDE" w14:textId="77777777" w:rsidR="00DA2A0C" w:rsidRDefault="00DA2A0C" w:rsidP="005357F8"/>
                  </w:txbxContent>
                </v:textbox>
                <w10:wrap anchory="page"/>
              </v:rect>
            </w:pict>
          </mc:Fallback>
        </mc:AlternateContent>
      </w:r>
      <w:r w:rsidR="005E2F6F">
        <w:rPr>
          <w:noProof/>
          <w:lang w:eastAsia="ro-RO"/>
        </w:rPr>
        <w:t xml:space="preserve"> </w:t>
      </w:r>
    </w:p>
    <w:p w14:paraId="580662F4" w14:textId="6FA26D39" w:rsidR="008451CE" w:rsidRPr="001A4C20" w:rsidRDefault="008451CE" w:rsidP="008451CE">
      <w:pPr>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0DBAD70F"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65F7511F" w14:textId="57D7B255" w:rsidR="008B7192"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3637984" w:history="1">
        <w:r w:rsidR="008B7192" w:rsidRPr="002C571A">
          <w:rPr>
            <w:rStyle w:val="Hyperlink"/>
            <w:rFonts w:ascii="Book Antiqua" w:hAnsi="Book Antiqua"/>
            <w:spacing w:val="-6"/>
          </w:rPr>
          <w:t>Selec</w:t>
        </w:r>
        <w:r w:rsidR="008B7192" w:rsidRPr="002C571A">
          <w:rPr>
            <w:rStyle w:val="Hyperlink"/>
            <w:rFonts w:ascii="Cambria" w:hAnsi="Cambria" w:cs="Cambria"/>
            <w:spacing w:val="-6"/>
          </w:rPr>
          <w:t>ț</w:t>
        </w:r>
        <w:r w:rsidR="008B7192" w:rsidRPr="002C571A">
          <w:rPr>
            <w:rStyle w:val="Hyperlink"/>
            <w:rFonts w:ascii="Book Antiqua" w:hAnsi="Book Antiqua"/>
            <w:spacing w:val="-6"/>
          </w:rPr>
          <w:t>ie de Acte normative apărute în Monitorul Oficial al României</w:t>
        </w:r>
        <w:r w:rsidR="008B7192" w:rsidRPr="002C571A">
          <w:rPr>
            <w:rStyle w:val="Hyperlink"/>
          </w:rPr>
          <w:t xml:space="preserve">  </w:t>
        </w:r>
        <w:r w:rsidR="008B7192" w:rsidRPr="002C571A">
          <w:rPr>
            <w:rStyle w:val="Hyperlink"/>
            <w:rFonts w:ascii="Book Antiqua" w:hAnsi="Book Antiqua"/>
            <w:spacing w:val="-6"/>
          </w:rPr>
          <w:t>în perioada 27 - 30 decembrie, 2022</w:t>
        </w:r>
        <w:r w:rsidR="008B7192">
          <w:rPr>
            <w:webHidden/>
          </w:rPr>
          <w:tab/>
        </w:r>
        <w:r w:rsidR="008B7192">
          <w:rPr>
            <w:webHidden/>
          </w:rPr>
          <w:fldChar w:fldCharType="begin"/>
        </w:r>
        <w:r w:rsidR="008B7192">
          <w:rPr>
            <w:webHidden/>
          </w:rPr>
          <w:instrText xml:space="preserve"> PAGEREF _Toc123637984 \h </w:instrText>
        </w:r>
        <w:r w:rsidR="008B7192">
          <w:rPr>
            <w:webHidden/>
          </w:rPr>
        </w:r>
        <w:r w:rsidR="008B7192">
          <w:rPr>
            <w:webHidden/>
          </w:rPr>
          <w:fldChar w:fldCharType="separate"/>
        </w:r>
        <w:r w:rsidR="00926F50">
          <w:rPr>
            <w:webHidden/>
          </w:rPr>
          <w:t>2</w:t>
        </w:r>
        <w:r w:rsidR="008B7192">
          <w:rPr>
            <w:webHidden/>
          </w:rPr>
          <w:fldChar w:fldCharType="end"/>
        </w:r>
      </w:hyperlink>
    </w:p>
    <w:p w14:paraId="5BF00CB2"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7985" w:history="1">
        <w:r w:rsidRPr="002C571A">
          <w:rPr>
            <w:rStyle w:val="Hyperlink"/>
          </w:rPr>
          <w:t>Comunicate de presă ale Guvernului României</w:t>
        </w:r>
        <w:r>
          <w:rPr>
            <w:webHidden/>
          </w:rPr>
          <w:tab/>
        </w:r>
        <w:r>
          <w:rPr>
            <w:webHidden/>
          </w:rPr>
          <w:fldChar w:fldCharType="begin"/>
        </w:r>
        <w:r>
          <w:rPr>
            <w:webHidden/>
          </w:rPr>
          <w:instrText xml:space="preserve"> PAGEREF _Toc123637985 \h </w:instrText>
        </w:r>
        <w:r>
          <w:rPr>
            <w:webHidden/>
          </w:rPr>
        </w:r>
        <w:r>
          <w:rPr>
            <w:webHidden/>
          </w:rPr>
          <w:fldChar w:fldCharType="separate"/>
        </w:r>
        <w:r w:rsidR="00926F50">
          <w:rPr>
            <w:webHidden/>
          </w:rPr>
          <w:t>5</w:t>
        </w:r>
        <w:r>
          <w:rPr>
            <w:webHidden/>
          </w:rPr>
          <w:fldChar w:fldCharType="end"/>
        </w:r>
      </w:hyperlink>
    </w:p>
    <w:p w14:paraId="2323F1DE"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7986" w:history="1">
        <w:r w:rsidRPr="002C571A">
          <w:rPr>
            <w:rStyle w:val="Hyperlink"/>
          </w:rPr>
          <w:t>Informaţie Europeană</w:t>
        </w:r>
        <w:r>
          <w:rPr>
            <w:webHidden/>
          </w:rPr>
          <w:tab/>
        </w:r>
        <w:r>
          <w:rPr>
            <w:webHidden/>
          </w:rPr>
          <w:fldChar w:fldCharType="begin"/>
        </w:r>
        <w:r>
          <w:rPr>
            <w:webHidden/>
          </w:rPr>
          <w:instrText xml:space="preserve"> PAGEREF _Toc123637986 \h </w:instrText>
        </w:r>
        <w:r>
          <w:rPr>
            <w:webHidden/>
          </w:rPr>
        </w:r>
        <w:r>
          <w:rPr>
            <w:webHidden/>
          </w:rPr>
          <w:fldChar w:fldCharType="separate"/>
        </w:r>
        <w:r w:rsidR="00926F50">
          <w:rPr>
            <w:webHidden/>
          </w:rPr>
          <w:t>6</w:t>
        </w:r>
        <w:r>
          <w:rPr>
            <w:webHidden/>
          </w:rPr>
          <w:fldChar w:fldCharType="end"/>
        </w:r>
      </w:hyperlink>
    </w:p>
    <w:p w14:paraId="35028606"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7987" w:history="1">
        <w:r w:rsidRPr="002C571A">
          <w:rPr>
            <w:rStyle w:val="Hyperlink"/>
          </w:rPr>
          <w:t>NOUTĂȚI – Informații UTILE</w:t>
        </w:r>
        <w:r>
          <w:rPr>
            <w:webHidden/>
          </w:rPr>
          <w:tab/>
        </w:r>
        <w:r>
          <w:rPr>
            <w:webHidden/>
          </w:rPr>
          <w:fldChar w:fldCharType="begin"/>
        </w:r>
        <w:r>
          <w:rPr>
            <w:webHidden/>
          </w:rPr>
          <w:instrText xml:space="preserve"> PAGEREF _Toc123637987 \h </w:instrText>
        </w:r>
        <w:r>
          <w:rPr>
            <w:webHidden/>
          </w:rPr>
        </w:r>
        <w:r>
          <w:rPr>
            <w:webHidden/>
          </w:rPr>
          <w:fldChar w:fldCharType="separate"/>
        </w:r>
        <w:r w:rsidR="00926F50">
          <w:rPr>
            <w:webHidden/>
          </w:rPr>
          <w:t>6</w:t>
        </w:r>
        <w:r>
          <w:rPr>
            <w:webHidden/>
          </w:rPr>
          <w:fldChar w:fldCharType="end"/>
        </w:r>
      </w:hyperlink>
    </w:p>
    <w:p w14:paraId="3CDC6CBF" w14:textId="77777777" w:rsidR="008B7192" w:rsidRDefault="008B7192">
      <w:pPr>
        <w:pStyle w:val="TOC4"/>
        <w:rPr>
          <w:rFonts w:asciiTheme="minorHAnsi" w:eastAsiaTheme="minorEastAsia" w:hAnsiTheme="minorHAnsi" w:cstheme="minorBidi"/>
          <w:sz w:val="22"/>
          <w:szCs w:val="22"/>
          <w:lang w:val="ro-RO" w:eastAsia="ro-RO"/>
        </w:rPr>
      </w:pPr>
      <w:hyperlink w:anchor="_Toc123637988" w:history="1">
        <w:r w:rsidRPr="002C571A">
          <w:rPr>
            <w:rStyle w:val="Hyperlink"/>
          </w:rPr>
          <w:t>A fost aprobat Cadrul general al intervențiilor pentru sectoarele vegetal și zootehnic din PNS 2023-2027</w:t>
        </w:r>
        <w:r>
          <w:rPr>
            <w:webHidden/>
          </w:rPr>
          <w:tab/>
        </w:r>
        <w:r>
          <w:rPr>
            <w:webHidden/>
          </w:rPr>
          <w:fldChar w:fldCharType="begin"/>
        </w:r>
        <w:r>
          <w:rPr>
            <w:webHidden/>
          </w:rPr>
          <w:instrText xml:space="preserve"> PAGEREF _Toc123637988 \h </w:instrText>
        </w:r>
        <w:r>
          <w:rPr>
            <w:webHidden/>
          </w:rPr>
        </w:r>
        <w:r>
          <w:rPr>
            <w:webHidden/>
          </w:rPr>
          <w:fldChar w:fldCharType="separate"/>
        </w:r>
        <w:r w:rsidR="00926F50">
          <w:rPr>
            <w:webHidden/>
          </w:rPr>
          <w:t>6</w:t>
        </w:r>
        <w:r>
          <w:rPr>
            <w:webHidden/>
          </w:rPr>
          <w:fldChar w:fldCharType="end"/>
        </w:r>
      </w:hyperlink>
    </w:p>
    <w:p w14:paraId="6F44A9AF" w14:textId="77777777" w:rsidR="008B7192" w:rsidRDefault="008B7192">
      <w:pPr>
        <w:pStyle w:val="TOC4"/>
        <w:rPr>
          <w:rFonts w:asciiTheme="minorHAnsi" w:eastAsiaTheme="minorEastAsia" w:hAnsiTheme="minorHAnsi" w:cstheme="minorBidi"/>
          <w:sz w:val="22"/>
          <w:szCs w:val="22"/>
          <w:lang w:val="ro-RO" w:eastAsia="ro-RO"/>
        </w:rPr>
      </w:pPr>
      <w:hyperlink w:anchor="_Toc123637989" w:history="1">
        <w:r w:rsidRPr="002C571A">
          <w:rPr>
            <w:rStyle w:val="Hyperlink"/>
          </w:rPr>
          <w:t>Guvernul a adoptat modificările la OUG nr. 39/2022. Schimbări pentru proiectele aferente perioadei de programare 2014-2020 finanţate din POAT, POCU și POR.</w:t>
        </w:r>
        <w:r>
          <w:rPr>
            <w:webHidden/>
          </w:rPr>
          <w:tab/>
        </w:r>
        <w:r>
          <w:rPr>
            <w:webHidden/>
          </w:rPr>
          <w:fldChar w:fldCharType="begin"/>
        </w:r>
        <w:r>
          <w:rPr>
            <w:webHidden/>
          </w:rPr>
          <w:instrText xml:space="preserve"> PAGEREF _Toc123637989 \h </w:instrText>
        </w:r>
        <w:r>
          <w:rPr>
            <w:webHidden/>
          </w:rPr>
        </w:r>
        <w:r>
          <w:rPr>
            <w:webHidden/>
          </w:rPr>
          <w:fldChar w:fldCharType="separate"/>
        </w:r>
        <w:r w:rsidR="00926F50">
          <w:rPr>
            <w:webHidden/>
          </w:rPr>
          <w:t>7</w:t>
        </w:r>
        <w:r>
          <w:rPr>
            <w:webHidden/>
          </w:rPr>
          <w:fldChar w:fldCharType="end"/>
        </w:r>
      </w:hyperlink>
    </w:p>
    <w:p w14:paraId="382E97A9" w14:textId="77777777" w:rsidR="008B7192" w:rsidRDefault="008B7192">
      <w:pPr>
        <w:pStyle w:val="TOC4"/>
        <w:rPr>
          <w:rFonts w:asciiTheme="minorHAnsi" w:eastAsiaTheme="minorEastAsia" w:hAnsiTheme="minorHAnsi" w:cstheme="minorBidi"/>
          <w:sz w:val="22"/>
          <w:szCs w:val="22"/>
          <w:lang w:val="ro-RO" w:eastAsia="ro-RO"/>
        </w:rPr>
      </w:pPr>
      <w:hyperlink w:anchor="_Toc123637990" w:history="1">
        <w:r w:rsidRPr="002C571A">
          <w:rPr>
            <w:rStyle w:val="Hyperlink"/>
          </w:rPr>
          <w:t>Programul Creștere Inteligentă, Digitalizare și Instrumente Financiare a fost aprobat de CE!</w:t>
        </w:r>
        <w:r>
          <w:rPr>
            <w:webHidden/>
          </w:rPr>
          <w:tab/>
        </w:r>
        <w:r>
          <w:rPr>
            <w:webHidden/>
          </w:rPr>
          <w:fldChar w:fldCharType="begin"/>
        </w:r>
        <w:r>
          <w:rPr>
            <w:webHidden/>
          </w:rPr>
          <w:instrText xml:space="preserve"> PAGEREF _Toc123637990 \h </w:instrText>
        </w:r>
        <w:r>
          <w:rPr>
            <w:webHidden/>
          </w:rPr>
        </w:r>
        <w:r>
          <w:rPr>
            <w:webHidden/>
          </w:rPr>
          <w:fldChar w:fldCharType="separate"/>
        </w:r>
        <w:r w:rsidR="00926F50">
          <w:rPr>
            <w:webHidden/>
          </w:rPr>
          <w:t>7</w:t>
        </w:r>
        <w:r>
          <w:rPr>
            <w:webHidden/>
          </w:rPr>
          <w:fldChar w:fldCharType="end"/>
        </w:r>
      </w:hyperlink>
    </w:p>
    <w:p w14:paraId="6E7CF640" w14:textId="77777777" w:rsidR="008B7192" w:rsidRDefault="008B7192">
      <w:pPr>
        <w:pStyle w:val="TOC4"/>
        <w:rPr>
          <w:rFonts w:asciiTheme="minorHAnsi" w:eastAsiaTheme="minorEastAsia" w:hAnsiTheme="minorHAnsi" w:cstheme="minorBidi"/>
          <w:sz w:val="22"/>
          <w:szCs w:val="22"/>
          <w:lang w:val="ro-RO" w:eastAsia="ro-RO"/>
        </w:rPr>
      </w:pPr>
      <w:hyperlink w:anchor="_Toc123637991" w:history="1">
        <w:r w:rsidRPr="002C571A">
          <w:rPr>
            <w:rStyle w:val="Hyperlink"/>
          </w:rPr>
          <w:t>MIPE: Toate programele aferente Politicii de Coeziune 2021-2027 au fost aprobate de Comisia Europeană!</w:t>
        </w:r>
        <w:r>
          <w:rPr>
            <w:webHidden/>
          </w:rPr>
          <w:tab/>
        </w:r>
        <w:r>
          <w:rPr>
            <w:webHidden/>
          </w:rPr>
          <w:fldChar w:fldCharType="begin"/>
        </w:r>
        <w:r>
          <w:rPr>
            <w:webHidden/>
          </w:rPr>
          <w:instrText xml:space="preserve"> PAGEREF _Toc123637991 \h </w:instrText>
        </w:r>
        <w:r>
          <w:rPr>
            <w:webHidden/>
          </w:rPr>
        </w:r>
        <w:r>
          <w:rPr>
            <w:webHidden/>
          </w:rPr>
          <w:fldChar w:fldCharType="separate"/>
        </w:r>
        <w:r w:rsidR="00926F50">
          <w:rPr>
            <w:webHidden/>
          </w:rPr>
          <w:t>8</w:t>
        </w:r>
        <w:r>
          <w:rPr>
            <w:webHidden/>
          </w:rPr>
          <w:fldChar w:fldCharType="end"/>
        </w:r>
      </w:hyperlink>
    </w:p>
    <w:p w14:paraId="4AFFD682" w14:textId="77777777" w:rsidR="008B7192" w:rsidRDefault="008B7192">
      <w:pPr>
        <w:pStyle w:val="TOC4"/>
        <w:rPr>
          <w:rFonts w:asciiTheme="minorHAnsi" w:eastAsiaTheme="minorEastAsia" w:hAnsiTheme="minorHAnsi" w:cstheme="minorBidi"/>
          <w:sz w:val="22"/>
          <w:szCs w:val="22"/>
          <w:lang w:val="ro-RO" w:eastAsia="ro-RO"/>
        </w:rPr>
      </w:pPr>
      <w:hyperlink w:anchor="_Toc123637992" w:history="1">
        <w:r w:rsidRPr="002C571A">
          <w:rPr>
            <w:rStyle w:val="Hyperlink"/>
          </w:rPr>
          <w:t>Pactul verde european: 4,11 miliarde EUR din Fondul pentru modernizare pentru a accelera tranziția către o energie curată în 8 state membre</w:t>
        </w:r>
        <w:r>
          <w:rPr>
            <w:webHidden/>
          </w:rPr>
          <w:tab/>
        </w:r>
        <w:r>
          <w:rPr>
            <w:webHidden/>
          </w:rPr>
          <w:fldChar w:fldCharType="begin"/>
        </w:r>
        <w:r>
          <w:rPr>
            <w:webHidden/>
          </w:rPr>
          <w:instrText xml:space="preserve"> PAGEREF _Toc123637992 \h </w:instrText>
        </w:r>
        <w:r>
          <w:rPr>
            <w:webHidden/>
          </w:rPr>
        </w:r>
        <w:r>
          <w:rPr>
            <w:webHidden/>
          </w:rPr>
          <w:fldChar w:fldCharType="separate"/>
        </w:r>
        <w:r w:rsidR="00926F50">
          <w:rPr>
            <w:webHidden/>
          </w:rPr>
          <w:t>13</w:t>
        </w:r>
        <w:r>
          <w:rPr>
            <w:webHidden/>
          </w:rPr>
          <w:fldChar w:fldCharType="end"/>
        </w:r>
      </w:hyperlink>
    </w:p>
    <w:p w14:paraId="53D50A5F" w14:textId="77777777" w:rsidR="008B7192" w:rsidRDefault="008B7192">
      <w:pPr>
        <w:pStyle w:val="TOC4"/>
        <w:rPr>
          <w:rFonts w:asciiTheme="minorHAnsi" w:eastAsiaTheme="minorEastAsia" w:hAnsiTheme="minorHAnsi" w:cstheme="minorBidi"/>
          <w:sz w:val="22"/>
          <w:szCs w:val="22"/>
          <w:lang w:val="ro-RO" w:eastAsia="ro-RO"/>
        </w:rPr>
      </w:pPr>
      <w:hyperlink w:anchor="_Toc123637993" w:history="1">
        <w:r w:rsidRPr="002C571A">
          <w:rPr>
            <w:rStyle w:val="Hyperlink"/>
          </w:rPr>
          <w:t>POIM: Circulară dedicată beneficiarilor proiectelor privind sprijinirea ameliorării efectelor provocate de criză în contextul pandemiei de COVID-19 și al consecințelor sale sociale</w:t>
        </w:r>
        <w:r>
          <w:rPr>
            <w:webHidden/>
          </w:rPr>
          <w:tab/>
        </w:r>
        <w:r>
          <w:rPr>
            <w:webHidden/>
          </w:rPr>
          <w:fldChar w:fldCharType="begin"/>
        </w:r>
        <w:r>
          <w:rPr>
            <w:webHidden/>
          </w:rPr>
          <w:instrText xml:space="preserve"> PAGEREF _Toc123637993 \h </w:instrText>
        </w:r>
        <w:r>
          <w:rPr>
            <w:webHidden/>
          </w:rPr>
        </w:r>
        <w:r>
          <w:rPr>
            <w:webHidden/>
          </w:rPr>
          <w:fldChar w:fldCharType="separate"/>
        </w:r>
        <w:r w:rsidR="00926F50">
          <w:rPr>
            <w:webHidden/>
          </w:rPr>
          <w:t>13</w:t>
        </w:r>
        <w:r>
          <w:rPr>
            <w:webHidden/>
          </w:rPr>
          <w:fldChar w:fldCharType="end"/>
        </w:r>
      </w:hyperlink>
    </w:p>
    <w:p w14:paraId="2EFBD3DA" w14:textId="77777777" w:rsidR="008B7192" w:rsidRDefault="008B7192">
      <w:pPr>
        <w:pStyle w:val="TOC4"/>
        <w:rPr>
          <w:rFonts w:asciiTheme="minorHAnsi" w:eastAsiaTheme="minorEastAsia" w:hAnsiTheme="minorHAnsi" w:cstheme="minorBidi"/>
          <w:sz w:val="22"/>
          <w:szCs w:val="22"/>
          <w:lang w:val="ro-RO" w:eastAsia="ro-RO"/>
        </w:rPr>
      </w:pPr>
      <w:hyperlink w:anchor="_Toc123637994" w:history="1">
        <w:r w:rsidRPr="002C571A">
          <w:rPr>
            <w:rStyle w:val="Hyperlink"/>
          </w:rPr>
          <w:t>A fost aprobată Strategia Națională de Dezvoltare Urbană Integrată pentru Orașe Reziliente, Verzi, Incluzive și Competitive 2022-2035!</w:t>
        </w:r>
        <w:r>
          <w:rPr>
            <w:webHidden/>
          </w:rPr>
          <w:tab/>
        </w:r>
        <w:r>
          <w:rPr>
            <w:webHidden/>
          </w:rPr>
          <w:fldChar w:fldCharType="begin"/>
        </w:r>
        <w:r>
          <w:rPr>
            <w:webHidden/>
          </w:rPr>
          <w:instrText xml:space="preserve"> PAGEREF _Toc123637994 \h </w:instrText>
        </w:r>
        <w:r>
          <w:rPr>
            <w:webHidden/>
          </w:rPr>
        </w:r>
        <w:r>
          <w:rPr>
            <w:webHidden/>
          </w:rPr>
          <w:fldChar w:fldCharType="separate"/>
        </w:r>
        <w:r w:rsidR="00926F50">
          <w:rPr>
            <w:webHidden/>
          </w:rPr>
          <w:t>14</w:t>
        </w:r>
        <w:r>
          <w:rPr>
            <w:webHidden/>
          </w:rPr>
          <w:fldChar w:fldCharType="end"/>
        </w:r>
      </w:hyperlink>
    </w:p>
    <w:p w14:paraId="0DFB16E8" w14:textId="77777777" w:rsidR="008B7192" w:rsidRDefault="008B7192">
      <w:pPr>
        <w:pStyle w:val="TOC4"/>
        <w:rPr>
          <w:rFonts w:asciiTheme="minorHAnsi" w:eastAsiaTheme="minorEastAsia" w:hAnsiTheme="minorHAnsi" w:cstheme="minorBidi"/>
          <w:sz w:val="22"/>
          <w:szCs w:val="22"/>
          <w:lang w:val="ro-RO" w:eastAsia="ro-RO"/>
        </w:rPr>
      </w:pPr>
      <w:hyperlink w:anchor="_Toc123637995" w:history="1">
        <w:r w:rsidRPr="002C571A">
          <w:rPr>
            <w:rStyle w:val="Hyperlink"/>
          </w:rPr>
          <w:t>Comisia Europeană a aprobat Programul Educație și Ocupare 2021-2027!</w:t>
        </w:r>
        <w:r>
          <w:rPr>
            <w:webHidden/>
          </w:rPr>
          <w:tab/>
        </w:r>
        <w:r>
          <w:rPr>
            <w:webHidden/>
          </w:rPr>
          <w:fldChar w:fldCharType="begin"/>
        </w:r>
        <w:r>
          <w:rPr>
            <w:webHidden/>
          </w:rPr>
          <w:instrText xml:space="preserve"> PAGEREF _Toc123637995 \h </w:instrText>
        </w:r>
        <w:r>
          <w:rPr>
            <w:webHidden/>
          </w:rPr>
        </w:r>
        <w:r>
          <w:rPr>
            <w:webHidden/>
          </w:rPr>
          <w:fldChar w:fldCharType="separate"/>
        </w:r>
        <w:r w:rsidR="00926F50">
          <w:rPr>
            <w:webHidden/>
          </w:rPr>
          <w:t>14</w:t>
        </w:r>
        <w:r>
          <w:rPr>
            <w:webHidden/>
          </w:rPr>
          <w:fldChar w:fldCharType="end"/>
        </w:r>
      </w:hyperlink>
    </w:p>
    <w:p w14:paraId="74AA8B69"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7996" w:history="1">
        <w:r w:rsidRPr="002C571A">
          <w:rPr>
            <w:rStyle w:val="Hyperlink"/>
          </w:rPr>
          <w:t>PNRR</w:t>
        </w:r>
        <w:r>
          <w:rPr>
            <w:webHidden/>
          </w:rPr>
          <w:tab/>
        </w:r>
        <w:r>
          <w:rPr>
            <w:webHidden/>
          </w:rPr>
          <w:fldChar w:fldCharType="begin"/>
        </w:r>
        <w:r>
          <w:rPr>
            <w:webHidden/>
          </w:rPr>
          <w:instrText xml:space="preserve"> PAGEREF _Toc123637996 \h </w:instrText>
        </w:r>
        <w:r>
          <w:rPr>
            <w:webHidden/>
          </w:rPr>
        </w:r>
        <w:r>
          <w:rPr>
            <w:webHidden/>
          </w:rPr>
          <w:fldChar w:fldCharType="separate"/>
        </w:r>
        <w:r w:rsidR="00926F50">
          <w:rPr>
            <w:webHidden/>
          </w:rPr>
          <w:t>15</w:t>
        </w:r>
        <w:r>
          <w:rPr>
            <w:webHidden/>
          </w:rPr>
          <w:fldChar w:fldCharType="end"/>
        </w:r>
      </w:hyperlink>
    </w:p>
    <w:p w14:paraId="4DB31FC6" w14:textId="77777777" w:rsidR="008B7192" w:rsidRDefault="008B7192">
      <w:pPr>
        <w:pStyle w:val="TOC4"/>
        <w:rPr>
          <w:rFonts w:asciiTheme="minorHAnsi" w:eastAsiaTheme="minorEastAsia" w:hAnsiTheme="minorHAnsi" w:cstheme="minorBidi"/>
          <w:sz w:val="22"/>
          <w:szCs w:val="22"/>
          <w:lang w:val="ro-RO" w:eastAsia="ro-RO"/>
        </w:rPr>
      </w:pPr>
      <w:hyperlink w:anchor="_Toc123637997" w:history="1">
        <w:r w:rsidRPr="002C571A">
          <w:rPr>
            <w:rStyle w:val="Hyperlink"/>
          </w:rPr>
          <w:t>PNRR: Noi contracte semnate pentru investiții în mobilitatea verde</w:t>
        </w:r>
        <w:r>
          <w:rPr>
            <w:webHidden/>
          </w:rPr>
          <w:tab/>
        </w:r>
        <w:r>
          <w:rPr>
            <w:webHidden/>
          </w:rPr>
          <w:fldChar w:fldCharType="begin"/>
        </w:r>
        <w:r>
          <w:rPr>
            <w:webHidden/>
          </w:rPr>
          <w:instrText xml:space="preserve"> PAGEREF _Toc123637997 \h </w:instrText>
        </w:r>
        <w:r>
          <w:rPr>
            <w:webHidden/>
          </w:rPr>
        </w:r>
        <w:r>
          <w:rPr>
            <w:webHidden/>
          </w:rPr>
          <w:fldChar w:fldCharType="separate"/>
        </w:r>
        <w:r w:rsidR="00926F50">
          <w:rPr>
            <w:webHidden/>
          </w:rPr>
          <w:t>15</w:t>
        </w:r>
        <w:r>
          <w:rPr>
            <w:webHidden/>
          </w:rPr>
          <w:fldChar w:fldCharType="end"/>
        </w:r>
      </w:hyperlink>
    </w:p>
    <w:p w14:paraId="6BD6C6AB" w14:textId="77777777" w:rsidR="008B7192" w:rsidRDefault="008B7192">
      <w:pPr>
        <w:pStyle w:val="TOC4"/>
        <w:rPr>
          <w:rFonts w:asciiTheme="minorHAnsi" w:eastAsiaTheme="minorEastAsia" w:hAnsiTheme="minorHAnsi" w:cstheme="minorBidi"/>
          <w:sz w:val="22"/>
          <w:szCs w:val="22"/>
          <w:lang w:val="ro-RO" w:eastAsia="ro-RO"/>
        </w:rPr>
      </w:pPr>
      <w:hyperlink w:anchor="_Toc123637998" w:history="1">
        <w:r w:rsidRPr="002C571A">
          <w:rPr>
            <w:rStyle w:val="Hyperlink"/>
          </w:rPr>
          <w:t>PNRR: Ministerul Dezvoltării a finalizat etapa de evaluare a proiectelor depuse pentru amenajarea de trasee cicloturistice</w:t>
        </w:r>
        <w:r>
          <w:rPr>
            <w:webHidden/>
          </w:rPr>
          <w:tab/>
        </w:r>
        <w:r>
          <w:rPr>
            <w:webHidden/>
          </w:rPr>
          <w:fldChar w:fldCharType="begin"/>
        </w:r>
        <w:r>
          <w:rPr>
            <w:webHidden/>
          </w:rPr>
          <w:instrText xml:space="preserve"> PAGEREF _Toc123637998 \h </w:instrText>
        </w:r>
        <w:r>
          <w:rPr>
            <w:webHidden/>
          </w:rPr>
        </w:r>
        <w:r>
          <w:rPr>
            <w:webHidden/>
          </w:rPr>
          <w:fldChar w:fldCharType="separate"/>
        </w:r>
        <w:r w:rsidR="00926F50">
          <w:rPr>
            <w:webHidden/>
          </w:rPr>
          <w:t>15</w:t>
        </w:r>
        <w:r>
          <w:rPr>
            <w:webHidden/>
          </w:rPr>
          <w:fldChar w:fldCharType="end"/>
        </w:r>
      </w:hyperlink>
    </w:p>
    <w:p w14:paraId="299082DC" w14:textId="77777777" w:rsidR="008B7192" w:rsidRDefault="008B7192">
      <w:pPr>
        <w:pStyle w:val="TOC4"/>
        <w:rPr>
          <w:rFonts w:asciiTheme="minorHAnsi" w:eastAsiaTheme="minorEastAsia" w:hAnsiTheme="minorHAnsi" w:cstheme="minorBidi"/>
          <w:sz w:val="22"/>
          <w:szCs w:val="22"/>
          <w:lang w:val="ro-RO" w:eastAsia="ro-RO"/>
        </w:rPr>
      </w:pPr>
      <w:hyperlink w:anchor="_Toc123637999" w:history="1">
        <w:r w:rsidRPr="002C571A">
          <w:rPr>
            <w:rStyle w:val="Hyperlink"/>
          </w:rPr>
          <w:t>33 noi proiecte finanțate prin PNRR</w:t>
        </w:r>
        <w:r>
          <w:rPr>
            <w:webHidden/>
          </w:rPr>
          <w:tab/>
        </w:r>
        <w:r>
          <w:rPr>
            <w:webHidden/>
          </w:rPr>
          <w:fldChar w:fldCharType="begin"/>
        </w:r>
        <w:r>
          <w:rPr>
            <w:webHidden/>
          </w:rPr>
          <w:instrText xml:space="preserve"> PAGEREF _Toc123637999 \h </w:instrText>
        </w:r>
        <w:r>
          <w:rPr>
            <w:webHidden/>
          </w:rPr>
        </w:r>
        <w:r>
          <w:rPr>
            <w:webHidden/>
          </w:rPr>
          <w:fldChar w:fldCharType="separate"/>
        </w:r>
        <w:r w:rsidR="00926F50">
          <w:rPr>
            <w:webHidden/>
          </w:rPr>
          <w:t>16</w:t>
        </w:r>
        <w:r>
          <w:rPr>
            <w:webHidden/>
          </w:rPr>
          <w:fldChar w:fldCharType="end"/>
        </w:r>
      </w:hyperlink>
    </w:p>
    <w:p w14:paraId="27F90BC3" w14:textId="77777777" w:rsidR="008B7192" w:rsidRDefault="008B7192">
      <w:pPr>
        <w:pStyle w:val="TOC4"/>
        <w:rPr>
          <w:rFonts w:asciiTheme="minorHAnsi" w:eastAsiaTheme="minorEastAsia" w:hAnsiTheme="minorHAnsi" w:cstheme="minorBidi"/>
          <w:sz w:val="22"/>
          <w:szCs w:val="22"/>
          <w:lang w:val="ro-RO" w:eastAsia="ro-RO"/>
        </w:rPr>
      </w:pPr>
      <w:hyperlink w:anchor="_Toc123638000" w:history="1">
        <w:r w:rsidRPr="002C571A">
          <w:rPr>
            <w:rStyle w:val="Hyperlink"/>
          </w:rPr>
          <w:t>PNRR: A fost lansat apelul privind dotarea cu laboratoare inteligente a unităților de învățământ secundar superior, a palatelor și a cluburilor copiilor</w:t>
        </w:r>
        <w:r>
          <w:rPr>
            <w:webHidden/>
          </w:rPr>
          <w:tab/>
        </w:r>
        <w:r>
          <w:rPr>
            <w:webHidden/>
          </w:rPr>
          <w:fldChar w:fldCharType="begin"/>
        </w:r>
        <w:r>
          <w:rPr>
            <w:webHidden/>
          </w:rPr>
          <w:instrText xml:space="preserve"> PAGEREF _Toc123638000 \h </w:instrText>
        </w:r>
        <w:r>
          <w:rPr>
            <w:webHidden/>
          </w:rPr>
        </w:r>
        <w:r>
          <w:rPr>
            <w:webHidden/>
          </w:rPr>
          <w:fldChar w:fldCharType="separate"/>
        </w:r>
        <w:r w:rsidR="00926F50">
          <w:rPr>
            <w:webHidden/>
          </w:rPr>
          <w:t>16</w:t>
        </w:r>
        <w:r>
          <w:rPr>
            <w:webHidden/>
          </w:rPr>
          <w:fldChar w:fldCharType="end"/>
        </w:r>
      </w:hyperlink>
    </w:p>
    <w:p w14:paraId="18450984"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8001" w:history="1">
        <w:r w:rsidRPr="002C571A">
          <w:rPr>
            <w:rStyle w:val="Hyperlink"/>
          </w:rPr>
          <w:t>Consultări publice</w:t>
        </w:r>
        <w:r>
          <w:rPr>
            <w:webHidden/>
          </w:rPr>
          <w:tab/>
        </w:r>
        <w:r>
          <w:rPr>
            <w:webHidden/>
          </w:rPr>
          <w:fldChar w:fldCharType="begin"/>
        </w:r>
        <w:r>
          <w:rPr>
            <w:webHidden/>
          </w:rPr>
          <w:instrText xml:space="preserve"> PAGEREF _Toc123638001 \h </w:instrText>
        </w:r>
        <w:r>
          <w:rPr>
            <w:webHidden/>
          </w:rPr>
        </w:r>
        <w:r>
          <w:rPr>
            <w:webHidden/>
          </w:rPr>
          <w:fldChar w:fldCharType="separate"/>
        </w:r>
        <w:r w:rsidR="00926F50">
          <w:rPr>
            <w:webHidden/>
          </w:rPr>
          <w:t>17</w:t>
        </w:r>
        <w:r>
          <w:rPr>
            <w:webHidden/>
          </w:rPr>
          <w:fldChar w:fldCharType="end"/>
        </w:r>
      </w:hyperlink>
    </w:p>
    <w:p w14:paraId="2B8ABFFB" w14:textId="77777777" w:rsidR="008B7192" w:rsidRDefault="008B7192">
      <w:pPr>
        <w:pStyle w:val="TOC4"/>
        <w:rPr>
          <w:rFonts w:asciiTheme="minorHAnsi" w:eastAsiaTheme="minorEastAsia" w:hAnsiTheme="minorHAnsi" w:cstheme="minorBidi"/>
          <w:sz w:val="22"/>
          <w:szCs w:val="22"/>
          <w:lang w:val="ro-RO" w:eastAsia="ro-RO"/>
        </w:rPr>
      </w:pPr>
      <w:hyperlink w:anchor="_Toc123638002" w:history="1">
        <w:r w:rsidRPr="002C571A">
          <w:rPr>
            <w:rStyle w:val="Hyperlink"/>
          </w:rPr>
          <w:t>Strategia României pentru Dezvoltarea Turismului 2023 - 2029, lansată spre consultare publică</w:t>
        </w:r>
        <w:r>
          <w:rPr>
            <w:webHidden/>
          </w:rPr>
          <w:tab/>
        </w:r>
        <w:r>
          <w:rPr>
            <w:webHidden/>
          </w:rPr>
          <w:fldChar w:fldCharType="begin"/>
        </w:r>
        <w:r>
          <w:rPr>
            <w:webHidden/>
          </w:rPr>
          <w:instrText xml:space="preserve"> PAGEREF _Toc123638002 \h </w:instrText>
        </w:r>
        <w:r>
          <w:rPr>
            <w:webHidden/>
          </w:rPr>
        </w:r>
        <w:r>
          <w:rPr>
            <w:webHidden/>
          </w:rPr>
          <w:fldChar w:fldCharType="separate"/>
        </w:r>
        <w:r w:rsidR="00926F50">
          <w:rPr>
            <w:webHidden/>
          </w:rPr>
          <w:t>17</w:t>
        </w:r>
        <w:r>
          <w:rPr>
            <w:webHidden/>
          </w:rPr>
          <w:fldChar w:fldCharType="end"/>
        </w:r>
      </w:hyperlink>
    </w:p>
    <w:p w14:paraId="04F3CE6A" w14:textId="77777777" w:rsidR="008B7192" w:rsidRDefault="008B7192">
      <w:pPr>
        <w:pStyle w:val="TOC4"/>
        <w:rPr>
          <w:rFonts w:asciiTheme="minorHAnsi" w:eastAsiaTheme="minorEastAsia" w:hAnsiTheme="minorHAnsi" w:cstheme="minorBidi"/>
          <w:sz w:val="22"/>
          <w:szCs w:val="22"/>
          <w:lang w:val="ro-RO" w:eastAsia="ro-RO"/>
        </w:rPr>
      </w:pPr>
      <w:hyperlink w:anchor="_Toc123638003" w:history="1">
        <w:r w:rsidRPr="002C571A">
          <w:rPr>
            <w:rStyle w:val="Hyperlink"/>
          </w:rPr>
          <w:t>PR Vest 2021-2027: Primul Ghid de finanțare pentru mediul de afaceri, în consultare publică</w:t>
        </w:r>
        <w:r>
          <w:rPr>
            <w:webHidden/>
          </w:rPr>
          <w:tab/>
        </w:r>
        <w:r>
          <w:rPr>
            <w:webHidden/>
          </w:rPr>
          <w:fldChar w:fldCharType="begin"/>
        </w:r>
        <w:r>
          <w:rPr>
            <w:webHidden/>
          </w:rPr>
          <w:instrText xml:space="preserve"> PAGEREF _Toc123638003 \h </w:instrText>
        </w:r>
        <w:r>
          <w:rPr>
            <w:webHidden/>
          </w:rPr>
        </w:r>
        <w:r>
          <w:rPr>
            <w:webHidden/>
          </w:rPr>
          <w:fldChar w:fldCharType="separate"/>
        </w:r>
        <w:r w:rsidR="00926F50">
          <w:rPr>
            <w:webHidden/>
          </w:rPr>
          <w:t>17</w:t>
        </w:r>
        <w:r>
          <w:rPr>
            <w:webHidden/>
          </w:rPr>
          <w:fldChar w:fldCharType="end"/>
        </w:r>
      </w:hyperlink>
    </w:p>
    <w:p w14:paraId="18425DE6" w14:textId="77777777" w:rsidR="008B7192" w:rsidRDefault="008B7192">
      <w:pPr>
        <w:pStyle w:val="TOC4"/>
        <w:rPr>
          <w:rFonts w:asciiTheme="minorHAnsi" w:eastAsiaTheme="minorEastAsia" w:hAnsiTheme="minorHAnsi" w:cstheme="minorBidi"/>
          <w:sz w:val="22"/>
          <w:szCs w:val="22"/>
          <w:lang w:val="ro-RO" w:eastAsia="ro-RO"/>
        </w:rPr>
      </w:pPr>
      <w:hyperlink w:anchor="_Toc123638004" w:history="1">
        <w:r w:rsidRPr="002C571A">
          <w:rPr>
            <w:rStyle w:val="Hyperlink"/>
          </w:rPr>
          <w:t>Noi ghiduri de finanțare pe Programul Regional Vest 2021-2027, publicate în consultare publică</w:t>
        </w:r>
        <w:r>
          <w:rPr>
            <w:webHidden/>
          </w:rPr>
          <w:tab/>
        </w:r>
        <w:r>
          <w:rPr>
            <w:webHidden/>
          </w:rPr>
          <w:fldChar w:fldCharType="begin"/>
        </w:r>
        <w:r>
          <w:rPr>
            <w:webHidden/>
          </w:rPr>
          <w:instrText xml:space="preserve"> PAGEREF _Toc123638004 \h </w:instrText>
        </w:r>
        <w:r>
          <w:rPr>
            <w:webHidden/>
          </w:rPr>
        </w:r>
        <w:r>
          <w:rPr>
            <w:webHidden/>
          </w:rPr>
          <w:fldChar w:fldCharType="separate"/>
        </w:r>
        <w:r w:rsidR="00926F50">
          <w:rPr>
            <w:webHidden/>
          </w:rPr>
          <w:t>18</w:t>
        </w:r>
        <w:r>
          <w:rPr>
            <w:webHidden/>
          </w:rPr>
          <w:fldChar w:fldCharType="end"/>
        </w:r>
      </w:hyperlink>
    </w:p>
    <w:p w14:paraId="45190C88" w14:textId="77777777" w:rsidR="008B7192" w:rsidRDefault="008B7192">
      <w:pPr>
        <w:pStyle w:val="TOC4"/>
        <w:rPr>
          <w:rFonts w:asciiTheme="minorHAnsi" w:eastAsiaTheme="minorEastAsia" w:hAnsiTheme="minorHAnsi" w:cstheme="minorBidi"/>
          <w:sz w:val="22"/>
          <w:szCs w:val="22"/>
          <w:lang w:val="ro-RO" w:eastAsia="ro-RO"/>
        </w:rPr>
      </w:pPr>
      <w:hyperlink w:anchor="_Toc123638005" w:history="1">
        <w:r w:rsidRPr="002C571A">
          <w:rPr>
            <w:rStyle w:val="Hyperlink"/>
          </w:rPr>
          <w:t>Planul de acțiune al Strategiei Naționale de Dezvoltare a Ecoturismului a fost lansat în consultare publică</w:t>
        </w:r>
        <w:r>
          <w:rPr>
            <w:webHidden/>
          </w:rPr>
          <w:tab/>
        </w:r>
        <w:r>
          <w:rPr>
            <w:webHidden/>
          </w:rPr>
          <w:fldChar w:fldCharType="begin"/>
        </w:r>
        <w:r>
          <w:rPr>
            <w:webHidden/>
          </w:rPr>
          <w:instrText xml:space="preserve"> PAGEREF _Toc123638005 \h </w:instrText>
        </w:r>
        <w:r>
          <w:rPr>
            <w:webHidden/>
          </w:rPr>
        </w:r>
        <w:r>
          <w:rPr>
            <w:webHidden/>
          </w:rPr>
          <w:fldChar w:fldCharType="separate"/>
        </w:r>
        <w:r w:rsidR="00926F50">
          <w:rPr>
            <w:webHidden/>
          </w:rPr>
          <w:t>20</w:t>
        </w:r>
        <w:r>
          <w:rPr>
            <w:webHidden/>
          </w:rPr>
          <w:fldChar w:fldCharType="end"/>
        </w:r>
      </w:hyperlink>
    </w:p>
    <w:p w14:paraId="6D029E49" w14:textId="77777777" w:rsidR="008B7192" w:rsidRDefault="008B7192">
      <w:pPr>
        <w:pStyle w:val="TOC2"/>
        <w:rPr>
          <w:rFonts w:asciiTheme="minorHAnsi" w:eastAsiaTheme="minorEastAsia" w:hAnsiTheme="minorHAnsi" w:cstheme="minorBidi"/>
          <w:b w:val="0"/>
          <w:bCs w:val="0"/>
          <w:smallCaps w:val="0"/>
          <w:sz w:val="22"/>
          <w:szCs w:val="22"/>
          <w:lang w:eastAsia="ro-RO"/>
        </w:rPr>
      </w:pPr>
      <w:hyperlink w:anchor="_Toc123638006" w:history="1">
        <w:r w:rsidRPr="002C571A">
          <w:rPr>
            <w:rStyle w:val="Hyperlink"/>
          </w:rPr>
          <w:t>APELURI – Finanțări</w:t>
        </w:r>
        <w:r>
          <w:rPr>
            <w:webHidden/>
          </w:rPr>
          <w:tab/>
        </w:r>
        <w:r>
          <w:rPr>
            <w:webHidden/>
          </w:rPr>
          <w:fldChar w:fldCharType="begin"/>
        </w:r>
        <w:r>
          <w:rPr>
            <w:webHidden/>
          </w:rPr>
          <w:instrText xml:space="preserve"> PAGEREF _Toc123638006 \h </w:instrText>
        </w:r>
        <w:r>
          <w:rPr>
            <w:webHidden/>
          </w:rPr>
        </w:r>
        <w:r>
          <w:rPr>
            <w:webHidden/>
          </w:rPr>
          <w:fldChar w:fldCharType="separate"/>
        </w:r>
        <w:r w:rsidR="00926F50">
          <w:rPr>
            <w:webHidden/>
          </w:rPr>
          <w:t>20</w:t>
        </w:r>
        <w:r>
          <w:rPr>
            <w:webHidden/>
          </w:rPr>
          <w:fldChar w:fldCharType="end"/>
        </w:r>
      </w:hyperlink>
    </w:p>
    <w:p w14:paraId="187F5168" w14:textId="77777777" w:rsidR="008B7192" w:rsidRDefault="008B7192">
      <w:pPr>
        <w:pStyle w:val="TOC4"/>
        <w:rPr>
          <w:rFonts w:asciiTheme="minorHAnsi" w:eastAsiaTheme="minorEastAsia" w:hAnsiTheme="minorHAnsi" w:cstheme="minorBidi"/>
          <w:sz w:val="22"/>
          <w:szCs w:val="22"/>
          <w:lang w:val="ro-RO" w:eastAsia="ro-RO"/>
        </w:rPr>
      </w:pPr>
      <w:hyperlink w:anchor="_Toc123638007" w:history="1">
        <w:r w:rsidRPr="002C571A">
          <w:rPr>
            <w:rStyle w:val="Hyperlink"/>
          </w:rPr>
          <w:t>AFM: Înscrieri deschise pentru Programul Iluminat Public 2022</w:t>
        </w:r>
        <w:r>
          <w:rPr>
            <w:webHidden/>
          </w:rPr>
          <w:tab/>
        </w:r>
        <w:r>
          <w:rPr>
            <w:webHidden/>
          </w:rPr>
          <w:fldChar w:fldCharType="begin"/>
        </w:r>
        <w:r>
          <w:rPr>
            <w:webHidden/>
          </w:rPr>
          <w:instrText xml:space="preserve"> PAGEREF _Toc123638007 \h </w:instrText>
        </w:r>
        <w:r>
          <w:rPr>
            <w:webHidden/>
          </w:rPr>
        </w:r>
        <w:r>
          <w:rPr>
            <w:webHidden/>
          </w:rPr>
          <w:fldChar w:fldCharType="separate"/>
        </w:r>
        <w:r w:rsidR="00926F50">
          <w:rPr>
            <w:webHidden/>
          </w:rPr>
          <w:t>20</w:t>
        </w:r>
        <w:r>
          <w:rPr>
            <w:webHidden/>
          </w:rPr>
          <w:fldChar w:fldCharType="end"/>
        </w:r>
      </w:hyperlink>
    </w:p>
    <w:p w14:paraId="6762B20F" w14:textId="77777777" w:rsidR="008B7192" w:rsidRDefault="008B7192">
      <w:pPr>
        <w:pStyle w:val="TOC4"/>
        <w:rPr>
          <w:rFonts w:asciiTheme="minorHAnsi" w:eastAsiaTheme="minorEastAsia" w:hAnsiTheme="minorHAnsi" w:cstheme="minorBidi"/>
          <w:sz w:val="22"/>
          <w:szCs w:val="22"/>
          <w:lang w:val="ro-RO" w:eastAsia="ro-RO"/>
        </w:rPr>
      </w:pPr>
      <w:hyperlink w:anchor="_Toc123638008" w:history="1">
        <w:r w:rsidRPr="002C571A">
          <w:rPr>
            <w:rStyle w:val="Hyperlink"/>
          </w:rPr>
          <w:t>MDLPA: Începând de astăzi se pot depune cereri pentru noul program guvernamental privind consolidarea clădirilor cu risc seismic ridicat</w:t>
        </w:r>
        <w:r>
          <w:rPr>
            <w:webHidden/>
          </w:rPr>
          <w:tab/>
        </w:r>
        <w:r>
          <w:rPr>
            <w:webHidden/>
          </w:rPr>
          <w:fldChar w:fldCharType="begin"/>
        </w:r>
        <w:r>
          <w:rPr>
            <w:webHidden/>
          </w:rPr>
          <w:instrText xml:space="preserve"> PAGEREF _Toc123638008 \h </w:instrText>
        </w:r>
        <w:r>
          <w:rPr>
            <w:webHidden/>
          </w:rPr>
        </w:r>
        <w:r>
          <w:rPr>
            <w:webHidden/>
          </w:rPr>
          <w:fldChar w:fldCharType="separate"/>
        </w:r>
        <w:r w:rsidR="00926F50">
          <w:rPr>
            <w:webHidden/>
          </w:rPr>
          <w:t>21</w:t>
        </w:r>
        <w:r>
          <w:rPr>
            <w:webHidden/>
          </w:rPr>
          <w:fldChar w:fldCharType="end"/>
        </w:r>
      </w:hyperlink>
    </w:p>
    <w:p w14:paraId="5055DAE4" w14:textId="77777777" w:rsidR="008B7192" w:rsidRDefault="008B7192">
      <w:pPr>
        <w:pStyle w:val="TOC4"/>
        <w:rPr>
          <w:rFonts w:asciiTheme="minorHAnsi" w:eastAsiaTheme="minorEastAsia" w:hAnsiTheme="minorHAnsi" w:cstheme="minorBidi"/>
          <w:sz w:val="22"/>
          <w:szCs w:val="22"/>
          <w:lang w:val="ro-RO" w:eastAsia="ro-RO"/>
        </w:rPr>
      </w:pPr>
      <w:hyperlink w:anchor="_Toc123638009" w:history="1">
        <w:r w:rsidRPr="002C571A">
          <w:rPr>
            <w:rStyle w:val="Hyperlink"/>
          </w:rPr>
          <w:t>MAT: Pe 1 ianuarie încep înscrierile în cadrul schemei de minimis pentru incoming!</w:t>
        </w:r>
        <w:r>
          <w:rPr>
            <w:webHidden/>
          </w:rPr>
          <w:tab/>
        </w:r>
        <w:r>
          <w:rPr>
            <w:webHidden/>
          </w:rPr>
          <w:fldChar w:fldCharType="begin"/>
        </w:r>
        <w:r>
          <w:rPr>
            <w:webHidden/>
          </w:rPr>
          <w:instrText xml:space="preserve"> PAGEREF _Toc123638009 \h </w:instrText>
        </w:r>
        <w:r>
          <w:rPr>
            <w:webHidden/>
          </w:rPr>
        </w:r>
        <w:r>
          <w:rPr>
            <w:webHidden/>
          </w:rPr>
          <w:fldChar w:fldCharType="separate"/>
        </w:r>
        <w:r w:rsidR="00926F50">
          <w:rPr>
            <w:webHidden/>
          </w:rPr>
          <w:t>21</w:t>
        </w:r>
        <w:r>
          <w:rPr>
            <w:webHidden/>
          </w:rPr>
          <w:fldChar w:fldCharType="end"/>
        </w:r>
      </w:hyperlink>
    </w:p>
    <w:p w14:paraId="08BB36D2" w14:textId="77777777" w:rsidR="008B7192" w:rsidRDefault="008B7192">
      <w:pPr>
        <w:pStyle w:val="TOC4"/>
        <w:rPr>
          <w:rFonts w:asciiTheme="minorHAnsi" w:eastAsiaTheme="minorEastAsia" w:hAnsiTheme="minorHAnsi" w:cstheme="minorBidi"/>
          <w:sz w:val="22"/>
          <w:szCs w:val="22"/>
          <w:lang w:val="ro-RO" w:eastAsia="ro-RO"/>
        </w:rPr>
      </w:pPr>
      <w:hyperlink w:anchor="_Toc123638010" w:history="1">
        <w:r w:rsidRPr="002C571A">
          <w:rPr>
            <w:rStyle w:val="Hyperlink"/>
          </w:rPr>
          <w:t>Europa a lansat cea de-a doua fază a programului său de cercetare și inovare 6G</w:t>
        </w:r>
        <w:r>
          <w:rPr>
            <w:webHidden/>
          </w:rPr>
          <w:tab/>
        </w:r>
        <w:r>
          <w:rPr>
            <w:webHidden/>
          </w:rPr>
          <w:fldChar w:fldCharType="begin"/>
        </w:r>
        <w:r>
          <w:rPr>
            <w:webHidden/>
          </w:rPr>
          <w:instrText xml:space="preserve"> PAGEREF _Toc123638010 \h </w:instrText>
        </w:r>
        <w:r>
          <w:rPr>
            <w:webHidden/>
          </w:rPr>
        </w:r>
        <w:r>
          <w:rPr>
            <w:webHidden/>
          </w:rPr>
          <w:fldChar w:fldCharType="separate"/>
        </w:r>
        <w:r w:rsidR="00926F50">
          <w:rPr>
            <w:webHidden/>
          </w:rPr>
          <w:t>23</w:t>
        </w:r>
        <w:r>
          <w:rPr>
            <w:webHidden/>
          </w:rPr>
          <w:fldChar w:fldCharType="end"/>
        </w:r>
      </w:hyperlink>
    </w:p>
    <w:p w14:paraId="1132CF8A" w14:textId="77777777" w:rsidR="008B7192" w:rsidRDefault="008B7192">
      <w:pPr>
        <w:pStyle w:val="TOC4"/>
        <w:rPr>
          <w:rFonts w:asciiTheme="minorHAnsi" w:eastAsiaTheme="minorEastAsia" w:hAnsiTheme="minorHAnsi" w:cstheme="minorBidi"/>
          <w:sz w:val="22"/>
          <w:szCs w:val="22"/>
          <w:lang w:val="ro-RO" w:eastAsia="ro-RO"/>
        </w:rPr>
      </w:pPr>
      <w:hyperlink w:anchor="_Toc123638011" w:history="1">
        <w:r w:rsidRPr="002C571A">
          <w:rPr>
            <w:rStyle w:val="Hyperlink"/>
          </w:rPr>
          <w:t>Erasmus+ 2023: Apel național la propuneri de proiecte</w:t>
        </w:r>
        <w:r>
          <w:rPr>
            <w:webHidden/>
          </w:rPr>
          <w:tab/>
        </w:r>
        <w:r>
          <w:rPr>
            <w:webHidden/>
          </w:rPr>
          <w:fldChar w:fldCharType="begin"/>
        </w:r>
        <w:r>
          <w:rPr>
            <w:webHidden/>
          </w:rPr>
          <w:instrText xml:space="preserve"> PAGEREF _Toc123638011 \h </w:instrText>
        </w:r>
        <w:r>
          <w:rPr>
            <w:webHidden/>
          </w:rPr>
        </w:r>
        <w:r>
          <w:rPr>
            <w:webHidden/>
          </w:rPr>
          <w:fldChar w:fldCharType="separate"/>
        </w:r>
        <w:r w:rsidR="00926F50">
          <w:rPr>
            <w:webHidden/>
          </w:rPr>
          <w:t>24</w:t>
        </w:r>
        <w:r>
          <w:rPr>
            <w:webHidden/>
          </w:rPr>
          <w:fldChar w:fldCharType="end"/>
        </w:r>
      </w:hyperlink>
    </w:p>
    <w:p w14:paraId="00276F5C" w14:textId="54846600"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337268D4"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7156AFF0" w14:textId="1D384B8E" w:rsidR="00DB1642" w:rsidRPr="001A4C20" w:rsidRDefault="00DB1642" w:rsidP="00AF6222">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1A4C20">
        <w:rPr>
          <w:noProof/>
          <w:lang w:eastAsia="ro-RO"/>
        </w:rPr>
        <w:lastRenderedPageBreak/>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2F4EE7D" w:rsidR="00B577BB" w:rsidRPr="001A4C20"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23637984"/>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69" w:name="_Hlk89673293"/>
      <w:r w:rsidR="00342EBB" w:rsidRPr="00342EBB">
        <w:rPr>
          <w:rFonts w:ascii="Book Antiqua" w:hAnsi="Book Antiqua"/>
          <w:spacing w:val="-6"/>
          <w:sz w:val="20"/>
        </w:rPr>
        <w:t>27 - 30 decembrie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69"/>
      <w:r w:rsidR="006C6248" w:rsidRPr="001A4C20">
        <w:rPr>
          <w:rFonts w:ascii="Book Antiqua" w:hAnsi="Book Antiqua"/>
          <w:spacing w:val="-6"/>
          <w:sz w:val="20"/>
        </w:rPr>
        <w:t>2</w:t>
      </w:r>
      <w:bookmarkEnd w:id="21"/>
    </w:p>
    <w:p w14:paraId="00787AEC" w14:textId="1B8E7194" w:rsidR="00F84038" w:rsidRPr="006D3471" w:rsidRDefault="00F84038" w:rsidP="00F84038">
      <w:pPr>
        <w:ind w:right="198"/>
        <w:rPr>
          <w:rFonts w:cs="Arial"/>
          <w:b/>
          <w:bCs/>
          <w:smallCaps/>
          <w:color w:val="0000FF"/>
          <w:szCs w:val="18"/>
          <w:u w:val="single"/>
        </w:rPr>
      </w:pPr>
      <w:r w:rsidRPr="006D3471">
        <w:rPr>
          <w:rFonts w:cs="Arial"/>
          <w:b/>
          <w:bCs/>
          <w:smallCaps/>
          <w:color w:val="0000FF"/>
          <w:szCs w:val="18"/>
          <w:u w:val="single"/>
        </w:rPr>
        <w:t xml:space="preserve">M. Of. nr. </w:t>
      </w:r>
      <w:r w:rsidR="00342EBB">
        <w:rPr>
          <w:rFonts w:cs="Arial"/>
          <w:b/>
          <w:bCs/>
          <w:smallCaps/>
          <w:color w:val="0000FF"/>
          <w:szCs w:val="18"/>
          <w:u w:val="single"/>
        </w:rPr>
        <w:t>1253</w:t>
      </w:r>
      <w:r w:rsidRPr="006D3471">
        <w:rPr>
          <w:rFonts w:cs="Arial"/>
          <w:b/>
          <w:bCs/>
          <w:smallCaps/>
          <w:color w:val="0000FF"/>
          <w:szCs w:val="18"/>
          <w:u w:val="single"/>
        </w:rPr>
        <w:t xml:space="preserve">/ </w:t>
      </w:r>
      <w:r w:rsidR="00342EBB">
        <w:rPr>
          <w:rFonts w:cs="Arial"/>
          <w:b/>
          <w:bCs/>
          <w:smallCaps/>
          <w:color w:val="0000FF"/>
          <w:szCs w:val="18"/>
          <w:u w:val="single"/>
        </w:rPr>
        <w:t>27</w:t>
      </w:r>
      <w:r w:rsidRPr="006D3471">
        <w:rPr>
          <w:rFonts w:cs="Arial"/>
          <w:b/>
          <w:bCs/>
          <w:smallCaps/>
          <w:color w:val="0000FF"/>
          <w:szCs w:val="18"/>
          <w:u w:val="single"/>
        </w:rPr>
        <w:t xml:space="preserve"> Decembrie 2022</w:t>
      </w:r>
    </w:p>
    <w:p w14:paraId="29107126" w14:textId="4FCD1411" w:rsidR="00F84038" w:rsidRDefault="00342EBB" w:rsidP="00F84038">
      <w:pPr>
        <w:pStyle w:val="ListParagraph"/>
        <w:numPr>
          <w:ilvl w:val="0"/>
          <w:numId w:val="2"/>
        </w:numPr>
        <w:ind w:left="0" w:right="198"/>
        <w:rPr>
          <w:rFonts w:ascii="Verdana" w:hAnsi="Verdana" w:cs="Arial"/>
          <w:sz w:val="18"/>
          <w:szCs w:val="18"/>
          <w:lang w:val="ro-RO"/>
        </w:rPr>
      </w:pPr>
      <w:r w:rsidRPr="00342EBB">
        <w:rPr>
          <w:rFonts w:ascii="Verdana" w:hAnsi="Verdana" w:cs="Arial"/>
          <w:sz w:val="18"/>
          <w:szCs w:val="18"/>
          <w:lang w:val="ro-RO"/>
        </w:rPr>
        <w:t>Nr.</w:t>
      </w:r>
      <w:r w:rsidR="00481BD4" w:rsidRPr="00481BD4">
        <w:rPr>
          <w:rFonts w:ascii="Barlow Condensed" w:hAnsi="Barlow Condensed"/>
          <w:b/>
          <w:bCs/>
          <w:color w:val="212529"/>
          <w:sz w:val="27"/>
          <w:szCs w:val="27"/>
          <w:shd w:val="clear" w:color="auto" w:fill="F4F4F4"/>
          <w:lang w:val="ro-RO" w:eastAsia="en-US"/>
        </w:rPr>
        <w:t xml:space="preserve"> </w:t>
      </w:r>
      <w:r w:rsidR="00481BD4" w:rsidRPr="00481BD4">
        <w:rPr>
          <w:rFonts w:ascii="Verdana" w:hAnsi="Verdana" w:cs="Arial"/>
          <w:b/>
          <w:bCs/>
          <w:sz w:val="18"/>
          <w:szCs w:val="18"/>
          <w:lang w:val="ro-RO"/>
        </w:rPr>
        <w:t>180 / 29 Noiembrie 2022,</w:t>
      </w:r>
      <w:r w:rsidR="00481BD4" w:rsidRPr="00481BD4">
        <w:rPr>
          <w:rFonts w:ascii="Verdana" w:hAnsi="Verdana" w:cs="Arial"/>
          <w:sz w:val="18"/>
          <w:szCs w:val="18"/>
          <w:lang w:val="ro-RO"/>
        </w:rPr>
        <w:t xml:space="preserve"> Ministerul Afacerilor Interne</w:t>
      </w:r>
      <w:r w:rsidRPr="00481BD4">
        <w:rPr>
          <w:rFonts w:ascii="Verdana" w:hAnsi="Verdana" w:cs="Arial"/>
          <w:sz w:val="18"/>
          <w:szCs w:val="18"/>
          <w:lang w:val="ro-RO"/>
        </w:rPr>
        <w:t xml:space="preserve"> </w:t>
      </w:r>
      <w:r w:rsidR="00481BD4">
        <w:rPr>
          <w:rFonts w:ascii="Verdana" w:hAnsi="Verdana" w:cs="Arial"/>
          <w:sz w:val="18"/>
          <w:szCs w:val="18"/>
          <w:lang w:val="ro-RO"/>
        </w:rPr>
        <w:t xml:space="preserve">- </w:t>
      </w:r>
      <w:r w:rsidRPr="00342EBB">
        <w:rPr>
          <w:rFonts w:ascii="Verdana" w:hAnsi="Verdana" w:cs="Arial"/>
          <w:sz w:val="18"/>
          <w:szCs w:val="18"/>
          <w:lang w:val="ro-RO"/>
        </w:rPr>
        <w:t>Ordin pentru aprobarea Normelor metodologice privind avizarea și autorizarea de securitate la incendiu și protecție civilă.</w:t>
      </w:r>
    </w:p>
    <w:p w14:paraId="77FC6B5B" w14:textId="28F037E8" w:rsidR="00D0318C" w:rsidRDefault="00342EBB" w:rsidP="00F84038">
      <w:pPr>
        <w:pStyle w:val="ListParagraph"/>
        <w:numPr>
          <w:ilvl w:val="0"/>
          <w:numId w:val="2"/>
        </w:numPr>
        <w:ind w:left="0" w:right="198"/>
        <w:rPr>
          <w:rFonts w:ascii="Verdana" w:hAnsi="Verdana" w:cs="Arial"/>
          <w:sz w:val="18"/>
          <w:szCs w:val="18"/>
          <w:lang w:val="ro-RO"/>
        </w:rPr>
      </w:pPr>
      <w:bookmarkStart w:id="70" w:name="_Hlk123132921"/>
      <w:r w:rsidRPr="00342EBB">
        <w:rPr>
          <w:rFonts w:ascii="Verdana" w:hAnsi="Verdana" w:cs="Arial"/>
          <w:sz w:val="18"/>
          <w:szCs w:val="18"/>
          <w:lang w:val="ro-RO"/>
        </w:rPr>
        <w:t>Nr.</w:t>
      </w:r>
      <w:bookmarkEnd w:id="70"/>
      <w:r w:rsidRPr="00342EBB">
        <w:rPr>
          <w:rFonts w:ascii="Verdana" w:hAnsi="Verdana" w:cs="Arial"/>
          <w:sz w:val="18"/>
          <w:szCs w:val="18"/>
          <w:lang w:val="ro-RO"/>
        </w:rPr>
        <w:t> </w:t>
      </w:r>
      <w:r w:rsidRPr="00342EBB">
        <w:rPr>
          <w:rFonts w:ascii="Verdana" w:hAnsi="Verdana" w:cs="Arial"/>
          <w:b/>
          <w:bCs/>
          <w:sz w:val="18"/>
          <w:szCs w:val="18"/>
          <w:lang w:val="ro-RO"/>
        </w:rPr>
        <w:t>366</w:t>
      </w:r>
      <w:r w:rsidRPr="00342EBB">
        <w:rPr>
          <w:rFonts w:ascii="Verdana" w:hAnsi="Verdana" w:cs="Arial"/>
          <w:sz w:val="18"/>
          <w:szCs w:val="18"/>
          <w:lang w:val="ro-RO"/>
        </w:rPr>
        <w:t> / </w:t>
      </w:r>
      <w:r w:rsidRPr="00342EBB">
        <w:rPr>
          <w:rFonts w:ascii="Verdana" w:hAnsi="Verdana" w:cs="Arial"/>
          <w:b/>
          <w:bCs/>
          <w:sz w:val="18"/>
          <w:szCs w:val="18"/>
          <w:lang w:val="ro-RO"/>
        </w:rPr>
        <w:t>14 Decembrie 2022</w:t>
      </w:r>
      <w:r w:rsidRPr="00342EBB">
        <w:rPr>
          <w:rFonts w:ascii="Verdana" w:hAnsi="Verdana" w:cs="Arial"/>
          <w:sz w:val="18"/>
          <w:szCs w:val="18"/>
          <w:lang w:val="ro-RO"/>
        </w:rPr>
        <w:t>,</w:t>
      </w:r>
      <w:r w:rsidR="00481BD4" w:rsidRPr="00481BD4">
        <w:t xml:space="preserve"> </w:t>
      </w:r>
      <w:r w:rsidR="00481BD4" w:rsidRPr="00481BD4">
        <w:rPr>
          <w:rFonts w:ascii="Verdana" w:hAnsi="Verdana" w:cs="Arial"/>
          <w:sz w:val="18"/>
          <w:szCs w:val="18"/>
          <w:lang w:val="ro-RO"/>
        </w:rPr>
        <w:t>Ministerul Agriculturii și Dezvoltării Rurale</w:t>
      </w:r>
      <w:r w:rsidR="00481BD4">
        <w:rPr>
          <w:rFonts w:ascii="Verdana" w:hAnsi="Verdana" w:cs="Arial"/>
          <w:sz w:val="18"/>
          <w:szCs w:val="18"/>
          <w:lang w:val="ro-RO"/>
        </w:rPr>
        <w:t xml:space="preserve"> -</w:t>
      </w:r>
      <w:r w:rsidRPr="00342EBB">
        <w:rPr>
          <w:rFonts w:ascii="Verdana" w:hAnsi="Verdana" w:cs="Arial"/>
          <w:sz w:val="18"/>
          <w:szCs w:val="18"/>
          <w:lang w:val="ro-RO"/>
        </w:rPr>
        <w:t xml:space="preserve"> </w:t>
      </w:r>
      <w:r w:rsidR="00481BD4" w:rsidRPr="00481BD4">
        <w:rPr>
          <w:rFonts w:ascii="Verdana" w:hAnsi="Verdana" w:cs="Arial"/>
          <w:sz w:val="18"/>
          <w:szCs w:val="18"/>
          <w:lang w:val="ro-RO"/>
        </w:rPr>
        <w:t>Ordin pentru aprobarea modelelor rapoartelor de clasificare a carcaselor de bovine și porcine, a modelelor rapoartelor de inspecție privind rezultatele clasificării carcaselor de bovine și porcine, a modelelor rapoartelor de inspecție privind raportarea prețurilor carcaselor de bovine și porcine, precum și a modelelor de note de control pentru verificarea agențiilor de clasificare și a clasificatorilor independenți.</w:t>
      </w:r>
    </w:p>
    <w:p w14:paraId="35F9BFCD" w14:textId="114DD6A7" w:rsidR="00D0318C" w:rsidRPr="006D3471" w:rsidRDefault="00D0318C" w:rsidP="00D0318C">
      <w:pPr>
        <w:ind w:right="198"/>
        <w:rPr>
          <w:rFonts w:cs="Arial"/>
          <w:b/>
          <w:bCs/>
          <w:smallCaps/>
          <w:color w:val="0000FF"/>
          <w:szCs w:val="18"/>
          <w:u w:val="single"/>
        </w:rPr>
      </w:pPr>
      <w:r w:rsidRPr="006D3471">
        <w:rPr>
          <w:rFonts w:cs="Arial"/>
          <w:b/>
          <w:bCs/>
          <w:smallCaps/>
          <w:color w:val="0000FF"/>
          <w:szCs w:val="18"/>
          <w:u w:val="single"/>
        </w:rPr>
        <w:t xml:space="preserve">M. Of. nr. </w:t>
      </w:r>
      <w:r w:rsidR="00481BD4" w:rsidRPr="00481BD4">
        <w:rPr>
          <w:rFonts w:cs="Arial"/>
          <w:b/>
          <w:bCs/>
          <w:smallCaps/>
          <w:color w:val="0000FF"/>
          <w:szCs w:val="18"/>
          <w:u w:val="single"/>
        </w:rPr>
        <w:t>1255 / 27 Decembrie 2022</w:t>
      </w:r>
    </w:p>
    <w:p w14:paraId="493FDB76" w14:textId="18C84FF1" w:rsidR="00D0318C" w:rsidRDefault="00481BD4" w:rsidP="00D0318C">
      <w:pPr>
        <w:pStyle w:val="ListParagraph"/>
        <w:numPr>
          <w:ilvl w:val="0"/>
          <w:numId w:val="2"/>
        </w:numPr>
        <w:ind w:left="0" w:right="198"/>
        <w:rPr>
          <w:rFonts w:ascii="Verdana" w:hAnsi="Verdana" w:cs="Arial"/>
          <w:sz w:val="18"/>
          <w:szCs w:val="18"/>
          <w:lang w:val="ro-RO"/>
        </w:rPr>
      </w:pPr>
      <w:r w:rsidRPr="00481BD4">
        <w:rPr>
          <w:rFonts w:ascii="Verdana" w:hAnsi="Verdana" w:cs="Arial"/>
          <w:sz w:val="18"/>
          <w:szCs w:val="18"/>
          <w:lang w:val="ro-RO"/>
        </w:rPr>
        <w:t xml:space="preserve">Nr. </w:t>
      </w:r>
      <w:r w:rsidRPr="00481BD4">
        <w:rPr>
          <w:rFonts w:ascii="Verdana" w:hAnsi="Verdana" w:cs="Arial"/>
          <w:b/>
          <w:bCs/>
          <w:sz w:val="18"/>
          <w:szCs w:val="18"/>
          <w:lang w:val="ro-RO"/>
        </w:rPr>
        <w:t xml:space="preserve">3275 / 19 Decembrie 2022, </w:t>
      </w:r>
      <w:r w:rsidRPr="00481BD4">
        <w:rPr>
          <w:rFonts w:ascii="Verdana" w:hAnsi="Verdana" w:cs="Arial"/>
          <w:sz w:val="18"/>
          <w:szCs w:val="18"/>
          <w:lang w:val="ro-RO"/>
        </w:rPr>
        <w:t>Ministerul Dezvoltării, Lucrărilor Publice și Administrației</w:t>
      </w:r>
      <w:r w:rsidR="00D0318C">
        <w:rPr>
          <w:rFonts w:ascii="Verdana" w:hAnsi="Verdana" w:cs="Arial"/>
          <w:sz w:val="18"/>
          <w:szCs w:val="18"/>
          <w:lang w:val="ro-RO"/>
        </w:rPr>
        <w:t xml:space="preserve"> - </w:t>
      </w:r>
      <w:r w:rsidRPr="00481BD4">
        <w:rPr>
          <w:rFonts w:ascii="Verdana" w:hAnsi="Verdana" w:cs="Arial"/>
          <w:sz w:val="18"/>
          <w:szCs w:val="18"/>
          <w:lang w:val="ro-RO"/>
        </w:rPr>
        <w:t>Ordin pentru aprobarea reglementării tehnice „Îndrumător privind cazuri particulare de expertizare tehnică a clădirilor pentru cerința fundamentală «rezistență mecanică și stabilitate», indicativ C 254-2022“.</w:t>
      </w:r>
    </w:p>
    <w:p w14:paraId="48CAEE15" w14:textId="0F8A28D7" w:rsidR="00D0318C" w:rsidRPr="006D3471" w:rsidRDefault="00D0318C" w:rsidP="00D0318C">
      <w:pPr>
        <w:ind w:right="198"/>
        <w:rPr>
          <w:rFonts w:cs="Arial"/>
          <w:b/>
          <w:bCs/>
          <w:smallCaps/>
          <w:color w:val="0000FF"/>
          <w:szCs w:val="18"/>
          <w:u w:val="single"/>
        </w:rPr>
      </w:pPr>
      <w:r w:rsidRPr="006D3471">
        <w:rPr>
          <w:rFonts w:cs="Arial"/>
          <w:b/>
          <w:bCs/>
          <w:smallCaps/>
          <w:color w:val="0000FF"/>
          <w:szCs w:val="18"/>
          <w:u w:val="single"/>
        </w:rPr>
        <w:t xml:space="preserve">M. Of. nr. </w:t>
      </w:r>
      <w:r w:rsidR="00481BD4" w:rsidRPr="00481BD4">
        <w:rPr>
          <w:rFonts w:cs="Arial"/>
          <w:b/>
          <w:bCs/>
          <w:smallCaps/>
          <w:color w:val="0000FF"/>
          <w:szCs w:val="18"/>
          <w:u w:val="single"/>
        </w:rPr>
        <w:t>1256 / 27 Decembrie 2022</w:t>
      </w:r>
    </w:p>
    <w:p w14:paraId="2C1C6FED" w14:textId="7580DB17" w:rsidR="00D0318C" w:rsidRDefault="00481BD4" w:rsidP="00D0318C">
      <w:pPr>
        <w:pStyle w:val="ListParagraph"/>
        <w:numPr>
          <w:ilvl w:val="0"/>
          <w:numId w:val="2"/>
        </w:numPr>
        <w:ind w:left="0" w:right="198"/>
        <w:rPr>
          <w:rFonts w:ascii="Verdana" w:hAnsi="Verdana" w:cs="Arial"/>
          <w:sz w:val="18"/>
          <w:szCs w:val="18"/>
          <w:lang w:val="ro-RO"/>
        </w:rPr>
      </w:pPr>
      <w:bookmarkStart w:id="71" w:name="_Hlk123133489"/>
      <w:r>
        <w:rPr>
          <w:rFonts w:ascii="Verdana" w:hAnsi="Verdana" w:cs="Arial"/>
          <w:sz w:val="18"/>
          <w:szCs w:val="18"/>
          <w:lang w:val="ro-RO"/>
        </w:rPr>
        <w:t xml:space="preserve">Nr. </w:t>
      </w:r>
      <w:r w:rsidRPr="00481BD4">
        <w:rPr>
          <w:rFonts w:ascii="Verdana" w:hAnsi="Verdana" w:cs="Arial"/>
          <w:b/>
          <w:bCs/>
          <w:sz w:val="18"/>
          <w:szCs w:val="18"/>
          <w:lang w:val="ro-RO"/>
        </w:rPr>
        <w:t>580 / 27 Decembrie 2022,</w:t>
      </w:r>
      <w:r w:rsidRPr="00481BD4">
        <w:rPr>
          <w:rFonts w:ascii="Verdana" w:hAnsi="Verdana" w:cs="Arial"/>
          <w:sz w:val="18"/>
          <w:szCs w:val="18"/>
          <w:lang w:val="ro-RO"/>
        </w:rPr>
        <w:t xml:space="preserve"> Primul-Ministru</w:t>
      </w:r>
      <w:r w:rsidR="00D0318C">
        <w:rPr>
          <w:rFonts w:ascii="Verdana" w:hAnsi="Verdana" w:cs="Arial"/>
          <w:sz w:val="18"/>
          <w:szCs w:val="18"/>
          <w:lang w:val="ro-RO"/>
        </w:rPr>
        <w:t xml:space="preserve"> - </w:t>
      </w:r>
      <w:r w:rsidRPr="00481BD4">
        <w:rPr>
          <w:rFonts w:ascii="Verdana" w:hAnsi="Verdana" w:cs="Arial"/>
          <w:sz w:val="18"/>
          <w:szCs w:val="18"/>
          <w:lang w:val="ro-RO"/>
        </w:rPr>
        <w:t>Decizie privind exercitarea, cu caracter temporar, prin detașare, de către doamna Ștefania-Gabriella Ferencz a funcției publice vacante din categoria înalților funcționari publici de secretar general al Ministerului Afacerilor Interne.</w:t>
      </w:r>
      <w:bookmarkEnd w:id="71"/>
    </w:p>
    <w:p w14:paraId="6B61E722" w14:textId="211B30D3" w:rsidR="00481BD4" w:rsidRDefault="00481BD4" w:rsidP="00D0318C">
      <w:pPr>
        <w:pStyle w:val="ListParagraph"/>
        <w:numPr>
          <w:ilvl w:val="0"/>
          <w:numId w:val="2"/>
        </w:numPr>
        <w:ind w:left="0" w:right="198"/>
        <w:rPr>
          <w:rFonts w:ascii="Verdana" w:hAnsi="Verdana" w:cs="Arial"/>
          <w:sz w:val="18"/>
          <w:szCs w:val="18"/>
          <w:lang w:val="ro-RO"/>
        </w:rPr>
      </w:pPr>
      <w:r w:rsidRPr="00481BD4">
        <w:rPr>
          <w:rFonts w:ascii="Verdana" w:hAnsi="Verdana" w:cs="Arial"/>
          <w:sz w:val="18"/>
          <w:szCs w:val="18"/>
          <w:lang w:val="ro-RO"/>
        </w:rPr>
        <w:t xml:space="preserve">Nr. </w:t>
      </w:r>
      <w:r>
        <w:rPr>
          <w:rFonts w:ascii="Verdana" w:hAnsi="Verdana" w:cs="Arial"/>
          <w:b/>
          <w:bCs/>
          <w:sz w:val="18"/>
          <w:szCs w:val="18"/>
          <w:lang w:val="ro-RO"/>
        </w:rPr>
        <w:t>581</w:t>
      </w:r>
      <w:r w:rsidRPr="00481BD4">
        <w:rPr>
          <w:rFonts w:ascii="Verdana" w:hAnsi="Verdana" w:cs="Arial"/>
          <w:b/>
          <w:bCs/>
          <w:sz w:val="18"/>
          <w:szCs w:val="18"/>
          <w:lang w:val="ro-RO"/>
        </w:rPr>
        <w:t xml:space="preserve"> / 27 Decembrie 2022,</w:t>
      </w:r>
      <w:r w:rsidRPr="00481BD4">
        <w:rPr>
          <w:rFonts w:ascii="Verdana" w:hAnsi="Verdana" w:cs="Arial"/>
          <w:sz w:val="18"/>
          <w:szCs w:val="18"/>
          <w:lang w:val="ro-RO"/>
        </w:rPr>
        <w:t xml:space="preserve"> Primul-Ministru - Decizie privind exercitarea, cu caracter temporar, de către doamna Ioana Dorobanțu a funcției publice vacante din categoria înalților funcționari publici de secretar general adjunct al Ministerului Afacerilor Interne.</w:t>
      </w:r>
    </w:p>
    <w:p w14:paraId="6A660BF4" w14:textId="301F945F" w:rsidR="006B3201" w:rsidRDefault="006B3201" w:rsidP="006B3201">
      <w:pPr>
        <w:pStyle w:val="ListParagraph"/>
        <w:numPr>
          <w:ilvl w:val="0"/>
          <w:numId w:val="2"/>
        </w:numPr>
        <w:ind w:left="0" w:right="198"/>
        <w:rPr>
          <w:rFonts w:ascii="Verdana" w:hAnsi="Verdana" w:cs="Arial"/>
          <w:sz w:val="18"/>
          <w:szCs w:val="18"/>
          <w:lang w:val="ro-RO"/>
        </w:rPr>
      </w:pPr>
      <w:r w:rsidRPr="00481BD4">
        <w:rPr>
          <w:rFonts w:ascii="Verdana" w:hAnsi="Verdana" w:cs="Arial"/>
          <w:sz w:val="18"/>
          <w:szCs w:val="18"/>
          <w:lang w:val="ro-RO"/>
        </w:rPr>
        <w:t xml:space="preserve">Nr. </w:t>
      </w:r>
      <w:r w:rsidRPr="006B3201">
        <w:rPr>
          <w:rFonts w:ascii="Verdana" w:hAnsi="Verdana" w:cs="Arial"/>
          <w:b/>
          <w:bCs/>
          <w:sz w:val="18"/>
          <w:szCs w:val="18"/>
          <w:lang w:val="ro-RO"/>
        </w:rPr>
        <w:t xml:space="preserve"> 1985 / 20 Decembrie 2022, </w:t>
      </w:r>
      <w:r w:rsidRPr="006B3201">
        <w:rPr>
          <w:rFonts w:ascii="Verdana" w:hAnsi="Verdana" w:cs="Arial"/>
          <w:sz w:val="18"/>
          <w:szCs w:val="18"/>
          <w:lang w:val="ro-RO"/>
        </w:rPr>
        <w:t xml:space="preserve">Ministerul Antreprenoriatului și Turismului </w:t>
      </w:r>
      <w:r w:rsidRPr="00481BD4">
        <w:rPr>
          <w:rFonts w:ascii="Verdana" w:hAnsi="Verdana" w:cs="Arial"/>
          <w:sz w:val="18"/>
          <w:szCs w:val="18"/>
          <w:lang w:val="ro-RO"/>
        </w:rPr>
        <w:t xml:space="preserve">- </w:t>
      </w:r>
      <w:r w:rsidRPr="006B3201">
        <w:rPr>
          <w:rFonts w:ascii="Verdana" w:hAnsi="Verdana" w:cs="Arial"/>
          <w:sz w:val="18"/>
          <w:szCs w:val="18"/>
          <w:lang w:val="ro-RO"/>
        </w:rPr>
        <w:t>Ordin privind modificarea pct. 4.2 din procedura de implementare a Programului pentru organizarea Târgului Întreprinderilor Mici și Mijlocii, aprobată prin Ordinul ministrului antreprenoriatului și turismului nr. 1.704/2022.</w:t>
      </w:r>
    </w:p>
    <w:p w14:paraId="2B2CD802" w14:textId="77BF8C4B" w:rsidR="006B3201" w:rsidRPr="006B3201" w:rsidRDefault="006B3201" w:rsidP="00F4292D">
      <w:pPr>
        <w:pStyle w:val="ListParagraph"/>
        <w:numPr>
          <w:ilvl w:val="0"/>
          <w:numId w:val="2"/>
        </w:numPr>
        <w:ind w:left="0" w:right="198"/>
        <w:rPr>
          <w:rFonts w:ascii="Verdana" w:hAnsi="Verdana" w:cs="Arial"/>
          <w:sz w:val="18"/>
          <w:szCs w:val="18"/>
          <w:lang w:val="ro-RO"/>
        </w:rPr>
      </w:pPr>
      <w:r w:rsidRPr="006B3201">
        <w:rPr>
          <w:rFonts w:ascii="Verdana" w:hAnsi="Verdana" w:cs="Arial"/>
          <w:sz w:val="18"/>
          <w:szCs w:val="18"/>
          <w:lang w:val="ro-RO"/>
        </w:rPr>
        <w:t xml:space="preserve">Nr. </w:t>
      </w:r>
      <w:r w:rsidRPr="006B3201">
        <w:rPr>
          <w:rFonts w:ascii="Verdana" w:hAnsi="Verdana" w:cs="Arial"/>
          <w:b/>
          <w:bCs/>
          <w:sz w:val="18"/>
          <w:szCs w:val="18"/>
          <w:lang w:val="ro-RO"/>
        </w:rPr>
        <w:t xml:space="preserve"> 2009 / 21 Decembrie 2022, </w:t>
      </w:r>
      <w:r w:rsidRPr="006B3201">
        <w:rPr>
          <w:rFonts w:ascii="Verdana" w:hAnsi="Verdana" w:cs="Arial"/>
          <w:sz w:val="18"/>
          <w:szCs w:val="18"/>
          <w:lang w:val="ro-RO"/>
        </w:rPr>
        <w:t>Ministerul Antreprenoriatului și Turismului - Ordin privind modificarea pct. 3.2 și 3.3 din procedura de implementare a Programului național pentru susținerea meșteșugurilor și artizanatului, aprobată prin Ordinul ministrului antreprenoriatului și turismului nr. 1.705/2022.</w:t>
      </w:r>
    </w:p>
    <w:p w14:paraId="0E76463D" w14:textId="4F82C084" w:rsidR="00BE61BB" w:rsidRPr="006D3471" w:rsidRDefault="00BE61BB" w:rsidP="00BE61BB">
      <w:pPr>
        <w:ind w:right="198"/>
        <w:rPr>
          <w:rFonts w:cs="Arial"/>
          <w:b/>
          <w:bCs/>
          <w:smallCaps/>
          <w:color w:val="0000FF"/>
          <w:szCs w:val="18"/>
          <w:u w:val="single"/>
        </w:rPr>
      </w:pPr>
      <w:r w:rsidRPr="006D3471">
        <w:rPr>
          <w:rFonts w:cs="Arial"/>
          <w:b/>
          <w:bCs/>
          <w:smallCaps/>
          <w:color w:val="0000FF"/>
          <w:szCs w:val="18"/>
          <w:u w:val="single"/>
        </w:rPr>
        <w:t xml:space="preserve">M. Of. nr. </w:t>
      </w:r>
      <w:r w:rsidR="00245F25" w:rsidRPr="00245F25">
        <w:rPr>
          <w:rFonts w:cs="Arial"/>
          <w:b/>
          <w:bCs/>
          <w:smallCaps/>
          <w:color w:val="0000FF"/>
          <w:szCs w:val="18"/>
          <w:u w:val="single"/>
        </w:rPr>
        <w:t>1257 / 28 Decembrie 2022</w:t>
      </w:r>
    </w:p>
    <w:p w14:paraId="6A714389" w14:textId="3F793B33" w:rsidR="00BE61BB" w:rsidRDefault="00BE61BB" w:rsidP="00BE61BB">
      <w:pPr>
        <w:pStyle w:val="ListParagraph"/>
        <w:numPr>
          <w:ilvl w:val="0"/>
          <w:numId w:val="2"/>
        </w:numPr>
        <w:ind w:left="0" w:right="198"/>
        <w:rPr>
          <w:rFonts w:ascii="Verdana" w:hAnsi="Verdana" w:cs="Arial"/>
          <w:sz w:val="18"/>
          <w:szCs w:val="18"/>
          <w:lang w:val="ro-RO"/>
        </w:rPr>
      </w:pPr>
      <w:r w:rsidRPr="00BE61BB">
        <w:rPr>
          <w:rFonts w:ascii="Verdana" w:hAnsi="Verdana" w:cs="Arial"/>
          <w:sz w:val="18"/>
          <w:szCs w:val="18"/>
          <w:lang w:val="ro-RO"/>
        </w:rPr>
        <w:t>Nr. </w:t>
      </w:r>
      <w:r w:rsidR="00245F25" w:rsidRPr="00245F25">
        <w:rPr>
          <w:rFonts w:ascii="Verdana" w:hAnsi="Verdana" w:cs="Arial"/>
          <w:b/>
          <w:bCs/>
          <w:sz w:val="18"/>
          <w:szCs w:val="18"/>
          <w:lang w:val="ro-RO"/>
        </w:rPr>
        <w:t xml:space="preserve">815 / 6 Decembrie 2022, </w:t>
      </w:r>
      <w:r w:rsidR="00245F25" w:rsidRPr="00245F25">
        <w:rPr>
          <w:rFonts w:ascii="Verdana" w:hAnsi="Verdana" w:cs="Arial"/>
          <w:sz w:val="18"/>
          <w:szCs w:val="18"/>
          <w:lang w:val="ro-RO"/>
        </w:rPr>
        <w:t>Autoritatea pentru Digitalizarea Românei</w:t>
      </w:r>
      <w:r>
        <w:rPr>
          <w:rFonts w:ascii="Verdana" w:hAnsi="Verdana" w:cs="Arial"/>
          <w:sz w:val="18"/>
          <w:szCs w:val="18"/>
          <w:lang w:val="ro-RO"/>
        </w:rPr>
        <w:t xml:space="preserve"> - </w:t>
      </w:r>
      <w:r w:rsidR="00245F25" w:rsidRPr="00245F25">
        <w:rPr>
          <w:rFonts w:ascii="Verdana" w:hAnsi="Verdana" w:cs="Arial"/>
          <w:sz w:val="18"/>
          <w:szCs w:val="18"/>
          <w:lang w:val="ro-RO"/>
        </w:rPr>
        <w:t>Decizie pentru aprobarea Normelor de monitorizare a conformității site-urilor web și a aplicațiilor mobile cu cerințele privind accesibilitatea.</w:t>
      </w:r>
    </w:p>
    <w:p w14:paraId="0AA4B462" w14:textId="088B3212"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 xml:space="preserve">M. Of. nr. </w:t>
      </w:r>
      <w:r w:rsidR="00245F25">
        <w:rPr>
          <w:rFonts w:cs="Arial"/>
          <w:b/>
          <w:bCs/>
          <w:smallCaps/>
          <w:color w:val="0000FF"/>
          <w:szCs w:val="18"/>
          <w:u w:val="single"/>
        </w:rPr>
        <w:t>1258</w:t>
      </w:r>
      <w:r>
        <w:rPr>
          <w:rFonts w:cs="Arial"/>
          <w:b/>
          <w:bCs/>
          <w:smallCaps/>
          <w:color w:val="0000FF"/>
          <w:szCs w:val="18"/>
          <w:u w:val="single"/>
        </w:rPr>
        <w:t xml:space="preserve">/ </w:t>
      </w:r>
      <w:r w:rsidR="00245F25">
        <w:rPr>
          <w:rFonts w:cs="Arial"/>
          <w:b/>
          <w:bCs/>
          <w:smallCaps/>
          <w:color w:val="0000FF"/>
          <w:szCs w:val="18"/>
          <w:u w:val="single"/>
        </w:rPr>
        <w:t>28</w:t>
      </w:r>
      <w:r w:rsidRPr="006D3471">
        <w:rPr>
          <w:rFonts w:cs="Arial"/>
          <w:b/>
          <w:bCs/>
          <w:smallCaps/>
          <w:color w:val="0000FF"/>
          <w:szCs w:val="18"/>
          <w:u w:val="single"/>
        </w:rPr>
        <w:t xml:space="preserve"> Decembrie 2022</w:t>
      </w:r>
    </w:p>
    <w:p w14:paraId="6BA8D430" w14:textId="4AA0AB4A" w:rsidR="00293F61" w:rsidRDefault="00293F61" w:rsidP="00293F61">
      <w:pPr>
        <w:pStyle w:val="ListParagraph"/>
        <w:numPr>
          <w:ilvl w:val="0"/>
          <w:numId w:val="2"/>
        </w:numPr>
        <w:ind w:left="0" w:right="198"/>
        <w:rPr>
          <w:rFonts w:ascii="Verdana" w:hAnsi="Verdana" w:cs="Arial"/>
          <w:sz w:val="18"/>
          <w:szCs w:val="18"/>
          <w:lang w:val="ro-RO"/>
        </w:rPr>
      </w:pPr>
      <w:bookmarkStart w:id="72" w:name="_Hlk123134661"/>
      <w:r w:rsidRPr="00293F61">
        <w:rPr>
          <w:rFonts w:ascii="Verdana" w:hAnsi="Verdana" w:cs="Arial"/>
          <w:sz w:val="18"/>
          <w:szCs w:val="18"/>
          <w:lang w:val="ro-RO"/>
        </w:rPr>
        <w:t>Nr. </w:t>
      </w:r>
      <w:r w:rsidR="00245F25" w:rsidRPr="00245F25">
        <w:rPr>
          <w:rFonts w:ascii="Verdana" w:hAnsi="Verdana" w:cs="Arial"/>
          <w:b/>
          <w:bCs/>
          <w:sz w:val="18"/>
          <w:szCs w:val="18"/>
          <w:lang w:val="ro-RO"/>
        </w:rPr>
        <w:t xml:space="preserve">2243 / 20 Decembrie 2022, </w:t>
      </w:r>
      <w:r w:rsidR="00245F25" w:rsidRPr="00245F25">
        <w:rPr>
          <w:rFonts w:ascii="Verdana" w:hAnsi="Verdana" w:cs="Arial"/>
          <w:sz w:val="18"/>
          <w:szCs w:val="18"/>
          <w:lang w:val="ro-RO"/>
        </w:rPr>
        <w:t>Ministerul Muncii și Solidarității Sociale</w:t>
      </w:r>
      <w:r>
        <w:rPr>
          <w:rFonts w:ascii="Verdana" w:hAnsi="Verdana" w:cs="Arial"/>
          <w:sz w:val="18"/>
          <w:szCs w:val="18"/>
          <w:lang w:val="ro-RO"/>
        </w:rPr>
        <w:t xml:space="preserve"> - </w:t>
      </w:r>
      <w:r w:rsidR="00245F25" w:rsidRPr="00245F25">
        <w:rPr>
          <w:rFonts w:ascii="Verdana" w:hAnsi="Verdana" w:cs="Arial"/>
          <w:sz w:val="18"/>
          <w:szCs w:val="18"/>
          <w:lang w:val="ro-RO"/>
        </w:rPr>
        <w:t>Ordin privind aprobarea Normativului cu tarifele pentru plata prestațiilor de servicii în domeniul de activitate al Centrului de Pre</w:t>
      </w:r>
      <w:bookmarkEnd w:id="72"/>
      <w:r w:rsidR="00245F25" w:rsidRPr="00245F25">
        <w:rPr>
          <w:rFonts w:ascii="Verdana" w:hAnsi="Verdana" w:cs="Arial"/>
          <w:sz w:val="18"/>
          <w:szCs w:val="18"/>
          <w:lang w:val="ro-RO"/>
        </w:rPr>
        <w:t>gătire și Perfecționare Profesională al Inspecției Muncii.</w:t>
      </w:r>
    </w:p>
    <w:p w14:paraId="10D806CF" w14:textId="6A3D7190" w:rsidR="00245F25" w:rsidRDefault="00245F25" w:rsidP="00293F61">
      <w:pPr>
        <w:pStyle w:val="ListParagraph"/>
        <w:numPr>
          <w:ilvl w:val="0"/>
          <w:numId w:val="2"/>
        </w:numPr>
        <w:ind w:left="0" w:right="198"/>
        <w:rPr>
          <w:rFonts w:ascii="Verdana" w:hAnsi="Verdana" w:cs="Arial"/>
          <w:sz w:val="18"/>
          <w:szCs w:val="18"/>
          <w:lang w:val="ro-RO"/>
        </w:rPr>
      </w:pPr>
      <w:r w:rsidRPr="00245F25">
        <w:rPr>
          <w:rFonts w:ascii="Verdana" w:hAnsi="Verdana" w:cs="Arial"/>
          <w:sz w:val="18"/>
          <w:szCs w:val="18"/>
          <w:lang w:val="ro-RO"/>
        </w:rPr>
        <w:t>Nr. </w:t>
      </w:r>
      <w:r w:rsidRPr="00245F25">
        <w:rPr>
          <w:rFonts w:ascii="Verdana" w:hAnsi="Verdana" w:cs="Arial"/>
          <w:b/>
          <w:bCs/>
          <w:sz w:val="18"/>
          <w:szCs w:val="18"/>
          <w:lang w:val="ro-RO"/>
        </w:rPr>
        <w:t xml:space="preserve">137 / 14 Decembrie 2022, </w:t>
      </w:r>
      <w:r w:rsidRPr="00245F25">
        <w:rPr>
          <w:rFonts w:ascii="Verdana" w:hAnsi="Verdana" w:cs="Arial"/>
          <w:sz w:val="18"/>
          <w:szCs w:val="18"/>
          <w:lang w:val="ro-RO"/>
        </w:rPr>
        <w:t>Autoritatea Națională de Reglementareîn Domeniul Energiei - Ordin pentru modificarea și completarea Metodologiei de stabilire a tarifelor reglementate pentru serviciile de distribuție în sectorul gazelor naturale, aprobată prin Ordinul președintelui Autorității Naționale de Reglementare în Domeniul Energiei nr. 217/2018.</w:t>
      </w:r>
    </w:p>
    <w:p w14:paraId="1DEDC244" w14:textId="7FEBE663" w:rsidR="00245F25" w:rsidRDefault="00245F25" w:rsidP="00293F61">
      <w:pPr>
        <w:pStyle w:val="ListParagraph"/>
        <w:numPr>
          <w:ilvl w:val="0"/>
          <w:numId w:val="2"/>
        </w:numPr>
        <w:ind w:left="0" w:right="198"/>
        <w:rPr>
          <w:rFonts w:ascii="Verdana" w:hAnsi="Verdana" w:cs="Arial"/>
          <w:sz w:val="18"/>
          <w:szCs w:val="18"/>
          <w:lang w:val="ro-RO"/>
        </w:rPr>
      </w:pPr>
      <w:r w:rsidRPr="00245F25">
        <w:rPr>
          <w:rFonts w:ascii="Verdana" w:hAnsi="Verdana" w:cs="Arial"/>
          <w:sz w:val="18"/>
          <w:szCs w:val="18"/>
          <w:lang w:val="ro-RO"/>
        </w:rPr>
        <w:t>Nr. </w:t>
      </w:r>
      <w:r w:rsidRPr="00245F25">
        <w:rPr>
          <w:rFonts w:ascii="Verdana" w:hAnsi="Verdana" w:cs="Arial"/>
          <w:b/>
          <w:bCs/>
          <w:sz w:val="18"/>
          <w:szCs w:val="18"/>
          <w:lang w:val="ro-RO"/>
        </w:rPr>
        <w:t xml:space="preserve">143 / 21 Decembrie 2022, </w:t>
      </w:r>
      <w:r w:rsidRPr="00245F25">
        <w:rPr>
          <w:rFonts w:ascii="Verdana" w:hAnsi="Verdana" w:cs="Arial"/>
          <w:sz w:val="18"/>
          <w:szCs w:val="18"/>
          <w:lang w:val="ro-RO"/>
        </w:rPr>
        <w:t>Autoritatea Națională de Reglementareîn Domeniul Energiei - Ordin pentru modificarea și completarea Regulamentului de constatare, notificare și sancționare a abaterilor de la reglementările emise în domeniul energiei aplicabil activității de control desfășurate de Autoritatea Națională de Reglementare în Domeniul Energiei, aprobat prin Ordinul președintelui Autorității Naționale de Reglementare în Domeniul Energiei nr. 62/2013.</w:t>
      </w:r>
    </w:p>
    <w:p w14:paraId="4522E66C" w14:textId="556485E4"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 xml:space="preserve">M. Of. nr. </w:t>
      </w:r>
      <w:r w:rsidR="00035692">
        <w:rPr>
          <w:rFonts w:cs="Arial"/>
          <w:b/>
          <w:bCs/>
          <w:smallCaps/>
          <w:color w:val="0000FF"/>
          <w:szCs w:val="18"/>
          <w:u w:val="single"/>
        </w:rPr>
        <w:t>1260</w:t>
      </w:r>
      <w:r>
        <w:rPr>
          <w:rFonts w:cs="Arial"/>
          <w:b/>
          <w:bCs/>
          <w:smallCaps/>
          <w:color w:val="0000FF"/>
          <w:szCs w:val="18"/>
          <w:u w:val="single"/>
        </w:rPr>
        <w:t xml:space="preserve">/ </w:t>
      </w:r>
      <w:r w:rsidR="00035692">
        <w:rPr>
          <w:rFonts w:cs="Arial"/>
          <w:b/>
          <w:bCs/>
          <w:smallCaps/>
          <w:color w:val="0000FF"/>
          <w:szCs w:val="18"/>
          <w:u w:val="single"/>
        </w:rPr>
        <w:t>28</w:t>
      </w:r>
      <w:r w:rsidRPr="006D3471">
        <w:rPr>
          <w:rFonts w:cs="Arial"/>
          <w:b/>
          <w:bCs/>
          <w:smallCaps/>
          <w:color w:val="0000FF"/>
          <w:szCs w:val="18"/>
          <w:u w:val="single"/>
        </w:rPr>
        <w:t xml:space="preserve"> Decembrie 2022</w:t>
      </w:r>
    </w:p>
    <w:p w14:paraId="66EE8683" w14:textId="0D38A8A7" w:rsidR="00293F61" w:rsidRDefault="00293F61" w:rsidP="00293F61">
      <w:pPr>
        <w:pStyle w:val="ListParagraph"/>
        <w:numPr>
          <w:ilvl w:val="0"/>
          <w:numId w:val="2"/>
        </w:numPr>
        <w:ind w:left="0" w:right="198"/>
        <w:rPr>
          <w:rFonts w:ascii="Verdana" w:hAnsi="Verdana" w:cs="Arial"/>
          <w:sz w:val="18"/>
          <w:szCs w:val="18"/>
          <w:lang w:val="ro-RO"/>
        </w:rPr>
      </w:pPr>
      <w:r w:rsidRPr="00293F61">
        <w:rPr>
          <w:rFonts w:ascii="Verdana" w:hAnsi="Verdana" w:cs="Arial"/>
          <w:sz w:val="18"/>
          <w:szCs w:val="18"/>
          <w:lang w:val="ro-RO"/>
        </w:rPr>
        <w:t>Nr. </w:t>
      </w:r>
      <w:r w:rsidR="00035692" w:rsidRPr="00035692">
        <w:rPr>
          <w:rFonts w:ascii="Verdana" w:hAnsi="Verdana" w:cs="Arial"/>
          <w:b/>
          <w:bCs/>
          <w:sz w:val="18"/>
          <w:szCs w:val="18"/>
          <w:lang w:val="ro-RO"/>
        </w:rPr>
        <w:t xml:space="preserve">377 / 27 Decembrie 2022, </w:t>
      </w:r>
      <w:r w:rsidR="00035692" w:rsidRPr="00035692">
        <w:rPr>
          <w:rFonts w:ascii="Verdana" w:hAnsi="Verdana" w:cs="Arial"/>
          <w:sz w:val="18"/>
          <w:szCs w:val="18"/>
          <w:lang w:val="ro-RO"/>
        </w:rPr>
        <w:t>Parlamentul României</w:t>
      </w:r>
      <w:r w:rsidR="00035692">
        <w:rPr>
          <w:rFonts w:ascii="Verdana" w:hAnsi="Verdana" w:cs="Arial"/>
          <w:sz w:val="18"/>
          <w:szCs w:val="18"/>
          <w:lang w:val="ro-RO"/>
        </w:rPr>
        <w:t xml:space="preserve"> </w:t>
      </w:r>
      <w:r w:rsidRPr="00035692">
        <w:rPr>
          <w:rFonts w:ascii="Verdana" w:hAnsi="Verdana" w:cs="Arial"/>
          <w:sz w:val="18"/>
          <w:szCs w:val="18"/>
          <w:lang w:val="ro-RO"/>
        </w:rPr>
        <w:t>-</w:t>
      </w:r>
      <w:r>
        <w:rPr>
          <w:rFonts w:ascii="Verdana" w:hAnsi="Verdana" w:cs="Arial"/>
          <w:sz w:val="18"/>
          <w:szCs w:val="18"/>
          <w:lang w:val="ro-RO"/>
        </w:rPr>
        <w:t xml:space="preserve"> </w:t>
      </w:r>
      <w:r w:rsidR="00035692" w:rsidRPr="00035692">
        <w:rPr>
          <w:rFonts w:ascii="Verdana" w:hAnsi="Verdana" w:cs="Arial"/>
          <w:sz w:val="18"/>
          <w:szCs w:val="18"/>
          <w:lang w:val="ro-RO"/>
        </w:rPr>
        <w:t>Lege pentru modificarea și completarea Legii cadastrului și a publicității imobiliare nr. 7/1996.</w:t>
      </w:r>
    </w:p>
    <w:p w14:paraId="51AAC690" w14:textId="189EB070" w:rsidR="00035692" w:rsidRDefault="00035692" w:rsidP="00293F61">
      <w:pPr>
        <w:pStyle w:val="ListParagraph"/>
        <w:numPr>
          <w:ilvl w:val="0"/>
          <w:numId w:val="2"/>
        </w:numPr>
        <w:ind w:left="0" w:right="198"/>
        <w:rPr>
          <w:rFonts w:ascii="Verdana" w:hAnsi="Verdana" w:cs="Arial"/>
          <w:sz w:val="18"/>
          <w:szCs w:val="18"/>
          <w:lang w:val="ro-RO"/>
        </w:rPr>
      </w:pPr>
      <w:r w:rsidRPr="00035692">
        <w:rPr>
          <w:rFonts w:ascii="Verdana" w:hAnsi="Verdana" w:cs="Arial"/>
          <w:sz w:val="18"/>
          <w:szCs w:val="18"/>
          <w:lang w:val="ro-RO"/>
        </w:rPr>
        <w:lastRenderedPageBreak/>
        <w:t>Nr. </w:t>
      </w:r>
      <w:r>
        <w:rPr>
          <w:rFonts w:ascii="Verdana" w:hAnsi="Verdana" w:cs="Arial"/>
          <w:b/>
          <w:bCs/>
          <w:sz w:val="18"/>
          <w:szCs w:val="18"/>
          <w:lang w:val="ro-RO"/>
        </w:rPr>
        <w:t>378</w:t>
      </w:r>
      <w:r w:rsidRPr="00035692">
        <w:rPr>
          <w:rFonts w:ascii="Verdana" w:hAnsi="Verdana" w:cs="Arial"/>
          <w:b/>
          <w:bCs/>
          <w:sz w:val="18"/>
          <w:szCs w:val="18"/>
          <w:lang w:val="ro-RO"/>
        </w:rPr>
        <w:t xml:space="preserve"> / 27 Decembrie 2022, </w:t>
      </w:r>
      <w:r w:rsidRPr="00035692">
        <w:rPr>
          <w:rFonts w:ascii="Verdana" w:hAnsi="Verdana" w:cs="Arial"/>
          <w:sz w:val="18"/>
          <w:szCs w:val="18"/>
          <w:lang w:val="ro-RO"/>
        </w:rPr>
        <w:t>Parlamentul României - Lege pentru modificarea și completarea Legii-cadru nr. 153/2017 privind salarizarea personalului plătit din fonduri publice.</w:t>
      </w:r>
    </w:p>
    <w:p w14:paraId="1AE37D8D" w14:textId="2E904E40" w:rsidR="00B0630F" w:rsidRDefault="00B0630F" w:rsidP="00293F61">
      <w:pPr>
        <w:pStyle w:val="ListParagraph"/>
        <w:numPr>
          <w:ilvl w:val="0"/>
          <w:numId w:val="2"/>
        </w:numPr>
        <w:ind w:left="0" w:right="198"/>
        <w:rPr>
          <w:rFonts w:ascii="Verdana" w:hAnsi="Verdana" w:cs="Arial"/>
          <w:sz w:val="18"/>
          <w:szCs w:val="18"/>
          <w:lang w:val="ro-RO"/>
        </w:rPr>
      </w:pPr>
      <w:r w:rsidRPr="00035692">
        <w:rPr>
          <w:rFonts w:ascii="Verdana" w:hAnsi="Verdana" w:cs="Arial"/>
          <w:sz w:val="18"/>
          <w:szCs w:val="18"/>
          <w:lang w:val="ro-RO"/>
        </w:rPr>
        <w:t>Nr. </w:t>
      </w:r>
      <w:r w:rsidRPr="00B0630F">
        <w:rPr>
          <w:rFonts w:ascii="Verdana" w:hAnsi="Verdana" w:cs="Arial"/>
          <w:b/>
          <w:bCs/>
          <w:sz w:val="18"/>
          <w:szCs w:val="18"/>
          <w:lang w:val="ro-RO"/>
        </w:rPr>
        <w:t xml:space="preserve">385 / 27 Decembrie 2022, </w:t>
      </w:r>
      <w:r w:rsidRPr="00B0630F">
        <w:rPr>
          <w:rFonts w:ascii="Verdana" w:hAnsi="Verdana" w:cs="Arial"/>
          <w:sz w:val="18"/>
          <w:szCs w:val="18"/>
          <w:lang w:val="ro-RO"/>
        </w:rPr>
        <w:t>Ministerul Agriculturii și Dezvoltării Rurale</w:t>
      </w:r>
      <w:r w:rsidRPr="00035692">
        <w:rPr>
          <w:rFonts w:ascii="Verdana" w:hAnsi="Verdana" w:cs="Arial"/>
          <w:sz w:val="18"/>
          <w:szCs w:val="18"/>
          <w:lang w:val="ro-RO"/>
        </w:rPr>
        <w:t xml:space="preserve"> - </w:t>
      </w:r>
      <w:r w:rsidRPr="00B0630F">
        <w:rPr>
          <w:rFonts w:ascii="Verdana" w:hAnsi="Verdana" w:cs="Arial"/>
          <w:sz w:val="18"/>
          <w:szCs w:val="18"/>
          <w:lang w:val="ro-RO"/>
        </w:rPr>
        <w:t>Ordin pentru modificarea art. 1 din Ordinul ministrului agriculturii și dezvoltării rurale nr. 368/2022 privind stabilirea cotei pentru decontarea cheltuielilor aferente consumului de energie electrică pentru irigații, realizat în perioada 1 iulie-30 octombrie 2022.</w:t>
      </w:r>
    </w:p>
    <w:p w14:paraId="05321819" w14:textId="461269C4" w:rsidR="00B0630F" w:rsidRDefault="00B0630F" w:rsidP="00293F61">
      <w:pPr>
        <w:pStyle w:val="ListParagraph"/>
        <w:numPr>
          <w:ilvl w:val="0"/>
          <w:numId w:val="2"/>
        </w:numPr>
        <w:ind w:left="0" w:right="198"/>
        <w:rPr>
          <w:rFonts w:ascii="Verdana" w:hAnsi="Verdana" w:cs="Arial"/>
          <w:sz w:val="18"/>
          <w:szCs w:val="18"/>
          <w:lang w:val="ro-RO"/>
        </w:rPr>
      </w:pPr>
      <w:r w:rsidRPr="00035692">
        <w:rPr>
          <w:rFonts w:ascii="Verdana" w:hAnsi="Verdana" w:cs="Arial"/>
          <w:sz w:val="18"/>
          <w:szCs w:val="18"/>
          <w:lang w:val="ro-RO"/>
        </w:rPr>
        <w:t>Nr. </w:t>
      </w:r>
      <w:r w:rsidRPr="00B0630F">
        <w:rPr>
          <w:rFonts w:ascii="Verdana" w:hAnsi="Verdana" w:cs="Arial"/>
          <w:b/>
          <w:bCs/>
          <w:sz w:val="18"/>
          <w:szCs w:val="18"/>
          <w:lang w:val="ro-RO"/>
        </w:rPr>
        <w:t xml:space="preserve">3568 / 22 Decembrie 2022, </w:t>
      </w:r>
      <w:r w:rsidRPr="00B0630F">
        <w:rPr>
          <w:rFonts w:ascii="Verdana" w:hAnsi="Verdana" w:cs="Arial"/>
          <w:sz w:val="18"/>
          <w:szCs w:val="18"/>
          <w:lang w:val="ro-RO"/>
        </w:rPr>
        <w:t>Ministerul Culturii</w:t>
      </w:r>
      <w:r w:rsidRPr="00035692">
        <w:rPr>
          <w:rFonts w:ascii="Verdana" w:hAnsi="Verdana" w:cs="Arial"/>
          <w:sz w:val="18"/>
          <w:szCs w:val="18"/>
          <w:lang w:val="ro-RO"/>
        </w:rPr>
        <w:t xml:space="preserve"> - </w:t>
      </w:r>
      <w:r w:rsidRPr="00B0630F">
        <w:rPr>
          <w:rFonts w:ascii="Verdana" w:hAnsi="Verdana" w:cs="Arial"/>
          <w:sz w:val="18"/>
          <w:szCs w:val="18"/>
          <w:lang w:val="ro-RO"/>
        </w:rPr>
        <w:t>Ordin pentru aprobarea Metodologiei de intervenție pentru abordarea noninvazivă a eficienței energetice în clădiri cu valoare istorică și arhitecturală.</w:t>
      </w:r>
    </w:p>
    <w:p w14:paraId="330EC5B3" w14:textId="11EBB175"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 xml:space="preserve">M. Of. nr. </w:t>
      </w:r>
      <w:r w:rsidR="00B0630F">
        <w:rPr>
          <w:rFonts w:cs="Arial"/>
          <w:b/>
          <w:bCs/>
          <w:smallCaps/>
          <w:color w:val="0000FF"/>
          <w:szCs w:val="18"/>
          <w:u w:val="single"/>
        </w:rPr>
        <w:t>1261</w:t>
      </w:r>
      <w:r>
        <w:rPr>
          <w:rFonts w:cs="Arial"/>
          <w:b/>
          <w:bCs/>
          <w:smallCaps/>
          <w:color w:val="0000FF"/>
          <w:szCs w:val="18"/>
          <w:u w:val="single"/>
        </w:rPr>
        <w:t xml:space="preserve">/ </w:t>
      </w:r>
      <w:r w:rsidR="00B0630F">
        <w:rPr>
          <w:rFonts w:cs="Arial"/>
          <w:b/>
          <w:bCs/>
          <w:smallCaps/>
          <w:color w:val="0000FF"/>
          <w:szCs w:val="18"/>
          <w:u w:val="single"/>
        </w:rPr>
        <w:t>28</w:t>
      </w:r>
      <w:r w:rsidRPr="006D3471">
        <w:rPr>
          <w:rFonts w:cs="Arial"/>
          <w:b/>
          <w:bCs/>
          <w:smallCaps/>
          <w:color w:val="0000FF"/>
          <w:szCs w:val="18"/>
          <w:u w:val="single"/>
        </w:rPr>
        <w:t xml:space="preserve"> Decembrie 2022</w:t>
      </w:r>
    </w:p>
    <w:p w14:paraId="58C32524" w14:textId="0D2883D3" w:rsidR="00293F61" w:rsidRDefault="008F4595" w:rsidP="00293F61">
      <w:pPr>
        <w:pStyle w:val="ListParagraph"/>
        <w:numPr>
          <w:ilvl w:val="0"/>
          <w:numId w:val="2"/>
        </w:numPr>
        <w:ind w:left="0" w:right="198"/>
        <w:rPr>
          <w:rFonts w:ascii="Verdana" w:hAnsi="Verdana" w:cs="Arial"/>
          <w:sz w:val="18"/>
          <w:szCs w:val="18"/>
          <w:lang w:val="ro-RO"/>
        </w:rPr>
      </w:pPr>
      <w:r w:rsidRPr="008F4595">
        <w:rPr>
          <w:rFonts w:ascii="Verdana" w:hAnsi="Verdana" w:cs="Arial"/>
          <w:sz w:val="18"/>
          <w:szCs w:val="18"/>
          <w:lang w:val="ro-RO"/>
        </w:rPr>
        <w:t>Nr. </w:t>
      </w:r>
      <w:r w:rsidR="00B0630F" w:rsidRPr="00B0630F">
        <w:rPr>
          <w:rFonts w:ascii="Verdana" w:hAnsi="Verdana" w:cs="Arial"/>
          <w:b/>
          <w:bCs/>
          <w:sz w:val="18"/>
          <w:szCs w:val="18"/>
          <w:lang w:val="ro-RO"/>
        </w:rPr>
        <w:t xml:space="preserve">3305 / 27 Decembrie 2022, </w:t>
      </w:r>
      <w:r w:rsidR="00B0630F" w:rsidRPr="00B0630F">
        <w:rPr>
          <w:rFonts w:ascii="Verdana" w:hAnsi="Verdana" w:cs="Arial"/>
          <w:sz w:val="18"/>
          <w:szCs w:val="18"/>
          <w:lang w:val="ro-RO"/>
        </w:rPr>
        <w:t>Ministerul Mediului, Apelor și Pădurilor</w:t>
      </w:r>
      <w:r w:rsidR="00293F61" w:rsidRPr="00B0630F">
        <w:rPr>
          <w:rFonts w:ascii="Verdana" w:hAnsi="Verdana" w:cs="Arial"/>
          <w:sz w:val="18"/>
          <w:szCs w:val="18"/>
          <w:lang w:val="ro-RO"/>
        </w:rPr>
        <w:t xml:space="preserve"> </w:t>
      </w:r>
      <w:r w:rsidR="00293F61">
        <w:rPr>
          <w:rFonts w:ascii="Verdana" w:hAnsi="Verdana" w:cs="Arial"/>
          <w:sz w:val="18"/>
          <w:szCs w:val="18"/>
          <w:lang w:val="ro-RO"/>
        </w:rPr>
        <w:t xml:space="preserve">- </w:t>
      </w:r>
      <w:r w:rsidR="00B0630F" w:rsidRPr="00B0630F">
        <w:rPr>
          <w:rFonts w:ascii="Verdana" w:hAnsi="Verdana" w:cs="Arial"/>
          <w:sz w:val="18"/>
          <w:szCs w:val="18"/>
          <w:lang w:val="ro-RO"/>
        </w:rPr>
        <w:t>Ordin pentru modificarea și completarea Ghidului de finanțare a Programului privind creșterea eficienței energetice a infrastructurii de iluminat public, aprobat prin Ordinul ministrului mediului, apelor și pădurilor nr. 1.866/2021.</w:t>
      </w:r>
    </w:p>
    <w:p w14:paraId="031EDD41" w14:textId="36D98914" w:rsidR="00B0630F" w:rsidRDefault="00B0630F" w:rsidP="00B0630F">
      <w:pPr>
        <w:pStyle w:val="ListParagraph"/>
        <w:numPr>
          <w:ilvl w:val="0"/>
          <w:numId w:val="2"/>
        </w:numPr>
        <w:ind w:left="0" w:right="198"/>
        <w:rPr>
          <w:rFonts w:ascii="Verdana" w:hAnsi="Verdana" w:cs="Arial"/>
          <w:sz w:val="18"/>
          <w:szCs w:val="18"/>
          <w:lang w:val="ro-RO"/>
        </w:rPr>
      </w:pPr>
      <w:r w:rsidRPr="008F4595">
        <w:rPr>
          <w:rFonts w:ascii="Verdana" w:hAnsi="Verdana" w:cs="Arial"/>
          <w:sz w:val="18"/>
          <w:szCs w:val="18"/>
          <w:lang w:val="ro-RO"/>
        </w:rPr>
        <w:t>Nr. </w:t>
      </w:r>
      <w:r w:rsidRPr="00B0630F">
        <w:rPr>
          <w:rFonts w:ascii="Verdana" w:hAnsi="Verdana" w:cs="Arial"/>
          <w:b/>
          <w:bCs/>
          <w:sz w:val="18"/>
          <w:szCs w:val="18"/>
          <w:lang w:val="ro-RO"/>
        </w:rPr>
        <w:t xml:space="preserve">6391 / 12 Decembrie 2022, </w:t>
      </w:r>
      <w:r w:rsidRPr="00B0630F">
        <w:rPr>
          <w:rFonts w:ascii="Verdana" w:hAnsi="Verdana" w:cs="Arial"/>
          <w:sz w:val="18"/>
          <w:szCs w:val="18"/>
          <w:lang w:val="ro-RO"/>
        </w:rPr>
        <w:t xml:space="preserve">Ministerul Educației </w:t>
      </w:r>
      <w:r>
        <w:rPr>
          <w:rFonts w:ascii="Verdana" w:hAnsi="Verdana" w:cs="Arial"/>
          <w:sz w:val="18"/>
          <w:szCs w:val="18"/>
          <w:lang w:val="ro-RO"/>
        </w:rPr>
        <w:t xml:space="preserve">- </w:t>
      </w:r>
      <w:r w:rsidRPr="00B0630F">
        <w:rPr>
          <w:rFonts w:ascii="Verdana" w:hAnsi="Verdana" w:cs="Arial"/>
          <w:sz w:val="18"/>
          <w:szCs w:val="18"/>
          <w:lang w:val="ro-RO"/>
        </w:rPr>
        <w:t>Ordin privind aprobarea cuantumului taxei de participare la cursul de inițiere în limba română, respectiv la sesiunea de evaluare a competențelor lingvistice în limba română pentru străinii adulți care au dobândit un drept de ședere în România, precum și pentru cetățenii statelor membre ale Uniunii Europene și ale Spațiului Economic European și cetățenii Confederației Elvețiene.</w:t>
      </w:r>
    </w:p>
    <w:p w14:paraId="4B7C6B06" w14:textId="43C33E9E" w:rsidR="008F4595" w:rsidRPr="006D3471" w:rsidRDefault="008F4595" w:rsidP="008F4595">
      <w:pPr>
        <w:ind w:right="198"/>
        <w:rPr>
          <w:rFonts w:cs="Arial"/>
          <w:b/>
          <w:bCs/>
          <w:smallCaps/>
          <w:color w:val="0000FF"/>
          <w:szCs w:val="18"/>
          <w:u w:val="single"/>
        </w:rPr>
      </w:pPr>
      <w:r w:rsidRPr="006D3471">
        <w:rPr>
          <w:rFonts w:cs="Arial"/>
          <w:b/>
          <w:bCs/>
          <w:smallCaps/>
          <w:color w:val="0000FF"/>
          <w:szCs w:val="18"/>
          <w:u w:val="single"/>
        </w:rPr>
        <w:t xml:space="preserve">M. Of. nr. </w:t>
      </w:r>
      <w:r w:rsidR="00C66424">
        <w:rPr>
          <w:rFonts w:cs="Arial"/>
          <w:b/>
          <w:bCs/>
          <w:smallCaps/>
          <w:color w:val="0000FF"/>
          <w:szCs w:val="18"/>
          <w:u w:val="single"/>
        </w:rPr>
        <w:t>1262</w:t>
      </w:r>
      <w:r>
        <w:rPr>
          <w:rFonts w:cs="Arial"/>
          <w:b/>
          <w:bCs/>
          <w:smallCaps/>
          <w:color w:val="0000FF"/>
          <w:szCs w:val="18"/>
          <w:u w:val="single"/>
        </w:rPr>
        <w:t xml:space="preserve">/ </w:t>
      </w:r>
      <w:r w:rsidR="00C66424">
        <w:rPr>
          <w:rFonts w:cs="Arial"/>
          <w:b/>
          <w:bCs/>
          <w:smallCaps/>
          <w:color w:val="0000FF"/>
          <w:szCs w:val="18"/>
          <w:u w:val="single"/>
        </w:rPr>
        <w:t>28</w:t>
      </w:r>
      <w:r w:rsidRPr="006D3471">
        <w:rPr>
          <w:rFonts w:cs="Arial"/>
          <w:b/>
          <w:bCs/>
          <w:smallCaps/>
          <w:color w:val="0000FF"/>
          <w:szCs w:val="18"/>
          <w:u w:val="single"/>
        </w:rPr>
        <w:t xml:space="preserve"> Decembrie 2022</w:t>
      </w:r>
    </w:p>
    <w:p w14:paraId="7F229BDE" w14:textId="1510FE7F" w:rsidR="008F4595" w:rsidRDefault="00DD416C" w:rsidP="008F4595">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00C66424" w:rsidRPr="00C66424">
        <w:rPr>
          <w:rFonts w:ascii="Verdana" w:hAnsi="Verdana" w:cs="Arial"/>
          <w:b/>
          <w:bCs/>
          <w:sz w:val="18"/>
          <w:szCs w:val="18"/>
          <w:lang w:val="ro-RO"/>
        </w:rPr>
        <w:t xml:space="preserve">194 / 28 Decembrie 2022, </w:t>
      </w:r>
      <w:r w:rsidR="00C66424" w:rsidRPr="00C66424">
        <w:rPr>
          <w:rFonts w:ascii="Verdana" w:hAnsi="Verdana" w:cs="Arial"/>
          <w:sz w:val="18"/>
          <w:szCs w:val="18"/>
          <w:lang w:val="ro-RO"/>
        </w:rPr>
        <w:t>Ministerul Afacerilor Interne</w:t>
      </w:r>
      <w:r w:rsidR="008F4595">
        <w:rPr>
          <w:rFonts w:ascii="Verdana" w:hAnsi="Verdana" w:cs="Arial"/>
          <w:sz w:val="18"/>
          <w:szCs w:val="18"/>
          <w:lang w:val="ro-RO"/>
        </w:rPr>
        <w:t xml:space="preserve"> - </w:t>
      </w:r>
      <w:r w:rsidR="00C66424" w:rsidRPr="00C66424">
        <w:rPr>
          <w:rFonts w:ascii="Verdana" w:hAnsi="Verdana" w:cs="Arial"/>
          <w:sz w:val="18"/>
          <w:szCs w:val="18"/>
          <w:lang w:val="ro-RO"/>
        </w:rPr>
        <w:t>Ordin pentru modificarea anexelor nr. 1 și 2 la Ordinul ministrului afacerilor interne nr. 183/2021 privind aprobarea Regulamentului pentru compunerea și portul uniformelor de poliție, precum și a Regulilor pentru aplicarea normelor privind echiparea polițiștilor.</w:t>
      </w:r>
    </w:p>
    <w:p w14:paraId="46378C72" w14:textId="26DFAD28" w:rsidR="00DD416C" w:rsidRDefault="00DD416C" w:rsidP="00DD416C">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00C66424" w:rsidRPr="00C66424">
        <w:rPr>
          <w:rFonts w:ascii="Verdana" w:hAnsi="Verdana" w:cs="Arial"/>
          <w:b/>
          <w:bCs/>
          <w:sz w:val="18"/>
          <w:szCs w:val="18"/>
          <w:lang w:val="ro-RO"/>
        </w:rPr>
        <w:t xml:space="preserve">4530 / 27 Decembrie 2022, </w:t>
      </w:r>
      <w:r w:rsidR="00C66424" w:rsidRPr="00C66424">
        <w:rPr>
          <w:rFonts w:ascii="Verdana" w:hAnsi="Verdana" w:cs="Arial"/>
          <w:sz w:val="18"/>
          <w:szCs w:val="18"/>
          <w:lang w:val="ro-RO"/>
        </w:rPr>
        <w:t>Ministerul Finanțelor</w:t>
      </w:r>
      <w:r>
        <w:rPr>
          <w:rFonts w:ascii="Verdana" w:hAnsi="Verdana" w:cs="Arial"/>
          <w:sz w:val="18"/>
          <w:szCs w:val="18"/>
          <w:lang w:val="ro-RO"/>
        </w:rPr>
        <w:t xml:space="preserve"> - </w:t>
      </w:r>
      <w:r w:rsidR="00C66424" w:rsidRPr="00C66424">
        <w:rPr>
          <w:rFonts w:ascii="Verdana" w:hAnsi="Verdana" w:cs="Arial"/>
          <w:sz w:val="18"/>
          <w:szCs w:val="18"/>
          <w:lang w:val="ro-RO"/>
        </w:rPr>
        <w:t>Ordin privind completarea Ordinului ministrului finanțelor publice nr. 1.792/2002 pentru aprobarea Normelor metodologice privind angajarea, lichidarea, ordonanțarea și plata cheltuielilor instituțiilor publice, precum și organizarea, evidența și raportarea angajamentelor bugetare și legale.</w:t>
      </w:r>
    </w:p>
    <w:p w14:paraId="238183C8" w14:textId="6B51861B" w:rsidR="00C66424" w:rsidRPr="006D3471" w:rsidRDefault="00C66424" w:rsidP="00C66424">
      <w:pPr>
        <w:ind w:right="198"/>
        <w:rPr>
          <w:rFonts w:cs="Arial"/>
          <w:b/>
          <w:bCs/>
          <w:smallCaps/>
          <w:color w:val="0000FF"/>
          <w:szCs w:val="18"/>
          <w:u w:val="single"/>
        </w:rPr>
      </w:pPr>
      <w:bookmarkStart w:id="73" w:name="_Hlk123209653"/>
      <w:r w:rsidRPr="006D3471">
        <w:rPr>
          <w:rFonts w:cs="Arial"/>
          <w:b/>
          <w:bCs/>
          <w:smallCaps/>
          <w:color w:val="0000FF"/>
          <w:szCs w:val="18"/>
          <w:u w:val="single"/>
        </w:rPr>
        <w:t xml:space="preserve">M. Of. nr. </w:t>
      </w:r>
      <w:r>
        <w:rPr>
          <w:rFonts w:cs="Arial"/>
          <w:b/>
          <w:bCs/>
          <w:smallCaps/>
          <w:color w:val="0000FF"/>
          <w:szCs w:val="18"/>
          <w:u w:val="single"/>
        </w:rPr>
        <w:t>1263/ 28</w:t>
      </w:r>
      <w:r w:rsidRPr="006D3471">
        <w:rPr>
          <w:rFonts w:cs="Arial"/>
          <w:b/>
          <w:bCs/>
          <w:smallCaps/>
          <w:color w:val="0000FF"/>
          <w:szCs w:val="18"/>
          <w:u w:val="single"/>
        </w:rPr>
        <w:t xml:space="preserve"> Decembrie 2022</w:t>
      </w:r>
    </w:p>
    <w:p w14:paraId="6E028CBA" w14:textId="20A91F92" w:rsidR="00C66424" w:rsidRDefault="00C66424" w:rsidP="00C66424">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C66424">
        <w:rPr>
          <w:rFonts w:ascii="Verdana" w:hAnsi="Verdana" w:cs="Arial"/>
          <w:b/>
          <w:bCs/>
          <w:sz w:val="18"/>
          <w:szCs w:val="18"/>
          <w:lang w:val="ro-RO"/>
        </w:rPr>
        <w:t xml:space="preserve"> 182 / 28 Decembrie 2022, </w:t>
      </w:r>
      <w:r w:rsidRPr="00C66424">
        <w:rPr>
          <w:rFonts w:ascii="Verdana" w:hAnsi="Verdana" w:cs="Arial"/>
          <w:sz w:val="18"/>
          <w:szCs w:val="18"/>
          <w:lang w:val="ro-RO"/>
        </w:rPr>
        <w:t xml:space="preserve">Guvernul României </w:t>
      </w:r>
      <w:r>
        <w:rPr>
          <w:rFonts w:ascii="Verdana" w:hAnsi="Verdana" w:cs="Arial"/>
          <w:sz w:val="18"/>
          <w:szCs w:val="18"/>
          <w:lang w:val="ro-RO"/>
        </w:rPr>
        <w:t xml:space="preserve">- </w:t>
      </w:r>
      <w:r w:rsidRPr="00C66424">
        <w:rPr>
          <w:rFonts w:ascii="Verdana" w:hAnsi="Verdana" w:cs="Arial"/>
          <w:sz w:val="18"/>
          <w:szCs w:val="18"/>
          <w:lang w:val="ro-RO"/>
        </w:rPr>
        <w:t>Ordonanță de urgență pentru modificarea art. 21 din Legea nr. 176/2010 privind integritatea în exercitarea funcțiilor și demnităților publice, pentru modificarea</w:t>
      </w:r>
      <w:bookmarkEnd w:id="73"/>
      <w:r w:rsidRPr="00C66424">
        <w:rPr>
          <w:rFonts w:ascii="Verdana" w:hAnsi="Verdana" w:cs="Arial"/>
          <w:sz w:val="18"/>
          <w:szCs w:val="18"/>
          <w:lang w:val="ro-RO"/>
        </w:rPr>
        <w:t xml:space="preserve"> și completarea Legii nr. 144/2007 privind înființarea, organizarea și funcționarea Agenției Naționale de Integritate, precum și pentru modificarea și completarea altor acte normative și a art. III din Legea nr. 105/2020 pentru completarea Legii nr. 176/2010 privind integritatea în exercitarea funcțiilor și demnităților publice, pentru modificarea și completarea Legii nr. 144/2007 privind înființarea, organizarea și funcționarea Agenției Naționale de Integritate, precum și pentru modificarea și completarea altor acte normative.</w:t>
      </w:r>
    </w:p>
    <w:p w14:paraId="132CF0B2" w14:textId="4FDFB2DF" w:rsidR="00C66424" w:rsidRDefault="00C66424" w:rsidP="00C66424">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C66424">
        <w:rPr>
          <w:rFonts w:ascii="Verdana" w:hAnsi="Verdana" w:cs="Arial"/>
          <w:b/>
          <w:bCs/>
          <w:sz w:val="18"/>
          <w:szCs w:val="18"/>
          <w:lang w:val="ro-RO"/>
        </w:rPr>
        <w:t xml:space="preserve"> 185 / 28 Decembrie 2022, </w:t>
      </w:r>
      <w:r w:rsidRPr="00C66424">
        <w:rPr>
          <w:rFonts w:ascii="Verdana" w:hAnsi="Verdana" w:cs="Arial"/>
          <w:sz w:val="18"/>
          <w:szCs w:val="18"/>
          <w:lang w:val="ro-RO"/>
        </w:rPr>
        <w:t xml:space="preserve">Guvernul României </w:t>
      </w:r>
      <w:r>
        <w:rPr>
          <w:rFonts w:ascii="Verdana" w:hAnsi="Verdana" w:cs="Arial"/>
          <w:sz w:val="18"/>
          <w:szCs w:val="18"/>
          <w:lang w:val="ro-RO"/>
        </w:rPr>
        <w:t xml:space="preserve">- </w:t>
      </w:r>
      <w:r w:rsidRPr="00C66424">
        <w:rPr>
          <w:rFonts w:ascii="Verdana" w:hAnsi="Verdana" w:cs="Arial"/>
          <w:sz w:val="18"/>
          <w:szCs w:val="18"/>
          <w:lang w:val="ro-RO"/>
        </w:rPr>
        <w:t>Ordonanță de urgență pentru modificarea art. 2 alin. (3) din Legea nr. 255/2010 privind exproprierea pentru cauză de utilitate publică, necesară realizării unor obiective de interes național, județean și local.</w:t>
      </w:r>
    </w:p>
    <w:p w14:paraId="53DDF2AC" w14:textId="4E02E670" w:rsidR="004D6563" w:rsidRDefault="004D6563" w:rsidP="00C66424">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4D6563">
        <w:rPr>
          <w:rFonts w:ascii="Verdana" w:hAnsi="Verdana" w:cs="Arial"/>
          <w:b/>
          <w:bCs/>
          <w:sz w:val="18"/>
          <w:szCs w:val="18"/>
          <w:lang w:val="ro-RO"/>
        </w:rPr>
        <w:t>1551 / 28 Decembrie 2022</w:t>
      </w:r>
      <w:r w:rsidRPr="00C66424">
        <w:rPr>
          <w:rFonts w:ascii="Verdana" w:hAnsi="Verdana" w:cs="Arial"/>
          <w:b/>
          <w:bCs/>
          <w:sz w:val="18"/>
          <w:szCs w:val="18"/>
          <w:lang w:val="ro-RO"/>
        </w:rPr>
        <w:t xml:space="preserve">, </w:t>
      </w:r>
      <w:r w:rsidRPr="00C66424">
        <w:rPr>
          <w:rFonts w:ascii="Verdana" w:hAnsi="Verdana" w:cs="Arial"/>
          <w:sz w:val="18"/>
          <w:szCs w:val="18"/>
          <w:lang w:val="ro-RO"/>
        </w:rPr>
        <w:t xml:space="preserve">Guvernul României </w:t>
      </w:r>
      <w:r>
        <w:rPr>
          <w:rFonts w:ascii="Verdana" w:hAnsi="Verdana" w:cs="Arial"/>
          <w:sz w:val="18"/>
          <w:szCs w:val="18"/>
          <w:lang w:val="ro-RO"/>
        </w:rPr>
        <w:t xml:space="preserve">- </w:t>
      </w:r>
      <w:r w:rsidRPr="004D6563">
        <w:rPr>
          <w:rFonts w:ascii="Verdana" w:hAnsi="Verdana" w:cs="Arial"/>
          <w:sz w:val="18"/>
          <w:szCs w:val="18"/>
          <w:lang w:val="ro-RO"/>
        </w:rPr>
        <w:t>Hotărâre privind alocarea unei sume din Fondul de rezervă bugetară la dispoziția Guvernului, prevăzut în bugetul de stat pe anul 2022, pentru suplimentarea bugetului Ministerului Afacerilor Interne, în scopul decontării din bugetul inspectoratelor județene pentru situații de urgență/Inspectoratului pentru Situații de Urgență București-Ilfov a cheltuielilor cu hrana și cazarea cetățenilor străini sau apatrizilor aflați în situații deosebite, proveniți din zona conflictului armat din Ucraina, găzduiți de persoane fizice.</w:t>
      </w:r>
    </w:p>
    <w:p w14:paraId="604F3BEA" w14:textId="1E8B4469" w:rsidR="004D6563" w:rsidRDefault="004D6563" w:rsidP="00C66424">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4D6563">
        <w:rPr>
          <w:rFonts w:ascii="Verdana" w:hAnsi="Verdana" w:cs="Arial"/>
          <w:b/>
          <w:bCs/>
          <w:sz w:val="18"/>
          <w:szCs w:val="18"/>
          <w:lang w:val="ro-RO"/>
        </w:rPr>
        <w:t>1552 / 28 Decembrie 2022</w:t>
      </w:r>
      <w:r w:rsidRPr="00C66424">
        <w:rPr>
          <w:rFonts w:ascii="Verdana" w:hAnsi="Verdana" w:cs="Arial"/>
          <w:b/>
          <w:bCs/>
          <w:sz w:val="18"/>
          <w:szCs w:val="18"/>
          <w:lang w:val="ro-RO"/>
        </w:rPr>
        <w:t xml:space="preserve">, </w:t>
      </w:r>
      <w:r w:rsidRPr="00C66424">
        <w:rPr>
          <w:rFonts w:ascii="Verdana" w:hAnsi="Verdana" w:cs="Arial"/>
          <w:sz w:val="18"/>
          <w:szCs w:val="18"/>
          <w:lang w:val="ro-RO"/>
        </w:rPr>
        <w:t xml:space="preserve">Guvernul României </w:t>
      </w:r>
      <w:r>
        <w:rPr>
          <w:rFonts w:ascii="Verdana" w:hAnsi="Verdana" w:cs="Arial"/>
          <w:sz w:val="18"/>
          <w:szCs w:val="18"/>
          <w:lang w:val="ro-RO"/>
        </w:rPr>
        <w:t xml:space="preserve">- </w:t>
      </w:r>
      <w:r w:rsidRPr="004D6563">
        <w:rPr>
          <w:rFonts w:ascii="Verdana" w:hAnsi="Verdana" w:cs="Arial"/>
          <w:sz w:val="18"/>
          <w:szCs w:val="18"/>
          <w:lang w:val="ro-RO"/>
        </w:rPr>
        <w:t>Hotărâre privind aprobarea decertificării definitive a unor cheltuieli aferente anului contabil 2020-2021 pentru proiectele finanțate prin Programul operațional Capital uman.</w:t>
      </w:r>
    </w:p>
    <w:p w14:paraId="3CB9A0B6" w14:textId="6EB15D66" w:rsidR="004D6563" w:rsidRPr="006D3471" w:rsidRDefault="004D6563" w:rsidP="004D6563">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1264/ 29</w:t>
      </w:r>
      <w:r w:rsidRPr="006D3471">
        <w:rPr>
          <w:rFonts w:cs="Arial"/>
          <w:b/>
          <w:bCs/>
          <w:smallCaps/>
          <w:color w:val="0000FF"/>
          <w:szCs w:val="18"/>
          <w:u w:val="single"/>
        </w:rPr>
        <w:t xml:space="preserve"> Decembrie 2022</w:t>
      </w:r>
    </w:p>
    <w:p w14:paraId="5FCC2C03" w14:textId="304ACECB" w:rsidR="004D6563" w:rsidRDefault="004D6563" w:rsidP="004D6563">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C66424">
        <w:rPr>
          <w:rFonts w:ascii="Verdana" w:hAnsi="Verdana" w:cs="Arial"/>
          <w:b/>
          <w:bCs/>
          <w:sz w:val="18"/>
          <w:szCs w:val="18"/>
          <w:lang w:val="ro-RO"/>
        </w:rPr>
        <w:t xml:space="preserve"> </w:t>
      </w:r>
      <w:r w:rsidRPr="004D6563">
        <w:rPr>
          <w:rFonts w:ascii="Verdana" w:hAnsi="Verdana" w:cs="Arial"/>
          <w:b/>
          <w:bCs/>
          <w:sz w:val="18"/>
          <w:szCs w:val="18"/>
          <w:lang w:val="ro-RO"/>
        </w:rPr>
        <w:t>2545 / 6316 / 21 Decembrie 2022</w:t>
      </w:r>
      <w:r w:rsidRPr="00C66424">
        <w:rPr>
          <w:rFonts w:ascii="Verdana" w:hAnsi="Verdana" w:cs="Arial"/>
          <w:b/>
          <w:bCs/>
          <w:sz w:val="18"/>
          <w:szCs w:val="18"/>
          <w:lang w:val="ro-RO"/>
        </w:rPr>
        <w:t xml:space="preserve">, </w:t>
      </w:r>
      <w:r w:rsidRPr="004D6563">
        <w:rPr>
          <w:rFonts w:ascii="Verdana" w:hAnsi="Verdana" w:cs="Arial"/>
          <w:sz w:val="18"/>
          <w:szCs w:val="18"/>
          <w:lang w:val="ro-RO"/>
        </w:rPr>
        <w:t>Agenția Națională de Administrare Fiscală</w:t>
      </w:r>
      <w:r>
        <w:rPr>
          <w:rFonts w:ascii="Verdana" w:hAnsi="Verdana" w:cs="Arial"/>
          <w:sz w:val="18"/>
          <w:szCs w:val="18"/>
          <w:lang w:val="ro-RO"/>
        </w:rPr>
        <w:t xml:space="preserve"> / </w:t>
      </w:r>
      <w:r w:rsidRPr="004D6563">
        <w:rPr>
          <w:rFonts w:ascii="Verdana" w:hAnsi="Verdana" w:cs="Arial"/>
          <w:sz w:val="18"/>
          <w:szCs w:val="18"/>
          <w:lang w:val="ro-RO"/>
        </w:rPr>
        <w:t>Autoritatea Vamală Română</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4D6563">
        <w:rPr>
          <w:rFonts w:ascii="Verdana" w:hAnsi="Verdana" w:cs="Arial"/>
          <w:sz w:val="18"/>
          <w:szCs w:val="18"/>
          <w:lang w:val="ro-RO"/>
        </w:rPr>
        <w:t>Ordin pentru aprobarea Procedurii de utilizare și funcționare a sistemului național privind monitorizarea transporturilor de bunuri cu risc fiscal ridicat RO e-Transport.</w:t>
      </w:r>
    </w:p>
    <w:p w14:paraId="1BB58255" w14:textId="77777777" w:rsidR="008B7192" w:rsidRDefault="008B7192">
      <w:pPr>
        <w:spacing w:before="0"/>
        <w:jc w:val="left"/>
        <w:rPr>
          <w:rFonts w:cs="Arial"/>
          <w:b/>
          <w:bCs/>
          <w:smallCaps/>
          <w:color w:val="0000FF"/>
          <w:szCs w:val="18"/>
          <w:u w:val="single"/>
        </w:rPr>
      </w:pPr>
      <w:r>
        <w:rPr>
          <w:rFonts w:cs="Arial"/>
          <w:b/>
          <w:bCs/>
          <w:smallCaps/>
          <w:color w:val="0000FF"/>
          <w:szCs w:val="18"/>
          <w:u w:val="single"/>
        </w:rPr>
        <w:br w:type="page"/>
      </w:r>
    </w:p>
    <w:p w14:paraId="38858AAE" w14:textId="77A1F80A" w:rsidR="009D2230" w:rsidRPr="006D3471" w:rsidRDefault="009D2230" w:rsidP="009D2230">
      <w:pPr>
        <w:ind w:right="198"/>
        <w:rPr>
          <w:rFonts w:cs="Arial"/>
          <w:b/>
          <w:bCs/>
          <w:smallCaps/>
          <w:color w:val="0000FF"/>
          <w:szCs w:val="18"/>
          <w:u w:val="single"/>
        </w:rPr>
      </w:pPr>
      <w:r w:rsidRPr="006D3471">
        <w:rPr>
          <w:rFonts w:cs="Arial"/>
          <w:b/>
          <w:bCs/>
          <w:smallCaps/>
          <w:color w:val="0000FF"/>
          <w:szCs w:val="18"/>
          <w:u w:val="single"/>
        </w:rPr>
        <w:lastRenderedPageBreak/>
        <w:t xml:space="preserve">M. Of. nr. </w:t>
      </w:r>
      <w:r>
        <w:rPr>
          <w:rFonts w:cs="Arial"/>
          <w:b/>
          <w:bCs/>
          <w:smallCaps/>
          <w:color w:val="0000FF"/>
          <w:szCs w:val="18"/>
          <w:u w:val="single"/>
        </w:rPr>
        <w:t>1267/ 29</w:t>
      </w:r>
      <w:r w:rsidRPr="006D3471">
        <w:rPr>
          <w:rFonts w:cs="Arial"/>
          <w:b/>
          <w:bCs/>
          <w:smallCaps/>
          <w:color w:val="0000FF"/>
          <w:szCs w:val="18"/>
          <w:u w:val="single"/>
        </w:rPr>
        <w:t xml:space="preserve"> Decembrie 2022</w:t>
      </w:r>
    </w:p>
    <w:p w14:paraId="7626181D" w14:textId="2B7A803D" w:rsidR="009D2230" w:rsidRDefault="009D2230" w:rsidP="009D2230">
      <w:pPr>
        <w:pStyle w:val="ListParagraph"/>
        <w:numPr>
          <w:ilvl w:val="0"/>
          <w:numId w:val="2"/>
        </w:numPr>
        <w:ind w:left="0" w:right="198"/>
        <w:rPr>
          <w:rFonts w:ascii="Verdana" w:hAnsi="Verdana" w:cs="Arial"/>
          <w:sz w:val="18"/>
          <w:szCs w:val="18"/>
          <w:lang w:val="ro-RO"/>
        </w:rPr>
      </w:pPr>
      <w:r w:rsidRPr="009D2230">
        <w:rPr>
          <w:rFonts w:ascii="Verdana" w:hAnsi="Verdana" w:cs="Arial"/>
          <w:sz w:val="18"/>
          <w:szCs w:val="18"/>
          <w:lang w:val="ro-RO"/>
        </w:rPr>
        <w:t>Nr. </w:t>
      </w:r>
      <w:r w:rsidRPr="009D2230">
        <w:rPr>
          <w:rFonts w:ascii="Verdana" w:hAnsi="Verdana" w:cs="Arial"/>
          <w:b/>
          <w:bCs/>
          <w:sz w:val="18"/>
          <w:szCs w:val="18"/>
          <w:lang w:val="ro-RO"/>
        </w:rPr>
        <w:t>1555</w:t>
      </w:r>
      <w:r w:rsidRPr="009D2230">
        <w:rPr>
          <w:rFonts w:ascii="Verdana" w:hAnsi="Verdana" w:cs="Arial"/>
          <w:sz w:val="18"/>
          <w:szCs w:val="18"/>
          <w:lang w:val="ro-RO"/>
        </w:rPr>
        <w:t> / </w:t>
      </w:r>
      <w:r w:rsidRPr="009D2230">
        <w:rPr>
          <w:rFonts w:ascii="Verdana" w:hAnsi="Verdana" w:cs="Arial"/>
          <w:b/>
          <w:bCs/>
          <w:sz w:val="18"/>
          <w:szCs w:val="18"/>
          <w:lang w:val="ro-RO"/>
        </w:rPr>
        <w:t>28 Decembrie 2022</w:t>
      </w:r>
      <w:r w:rsidRPr="009D2230">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9D2230">
        <w:rPr>
          <w:rFonts w:ascii="Verdana" w:hAnsi="Verdana" w:cs="Arial"/>
          <w:sz w:val="18"/>
          <w:szCs w:val="18"/>
          <w:lang w:val="ro-RO"/>
        </w:rPr>
        <w:t>Hotărâre privind stabilirea zilelor lucrătoare pentru care se acordă zile libere, altele decât zilele de sărbătoare legală, pentru anul 2023.</w:t>
      </w:r>
    </w:p>
    <w:p w14:paraId="1ED04F79" w14:textId="6EAB4FAB" w:rsidR="009D2230" w:rsidRDefault="009D2230" w:rsidP="004D6563">
      <w:pPr>
        <w:pStyle w:val="ListParagraph"/>
        <w:numPr>
          <w:ilvl w:val="0"/>
          <w:numId w:val="2"/>
        </w:numPr>
        <w:ind w:left="0" w:right="198"/>
        <w:rPr>
          <w:rFonts w:ascii="Verdana" w:hAnsi="Verdana" w:cs="Arial"/>
          <w:sz w:val="18"/>
          <w:szCs w:val="18"/>
          <w:lang w:val="ro-RO"/>
        </w:rPr>
      </w:pPr>
      <w:r w:rsidRPr="009D2230">
        <w:rPr>
          <w:rFonts w:ascii="Verdana" w:hAnsi="Verdana" w:cs="Arial"/>
          <w:sz w:val="18"/>
          <w:szCs w:val="18"/>
          <w:lang w:val="ro-RO"/>
        </w:rPr>
        <w:t>Nr. </w:t>
      </w:r>
      <w:r w:rsidRPr="009D2230">
        <w:rPr>
          <w:rFonts w:ascii="Verdana" w:hAnsi="Verdana" w:cs="Arial"/>
          <w:b/>
          <w:bCs/>
          <w:sz w:val="18"/>
          <w:szCs w:val="18"/>
          <w:lang w:val="ro-RO"/>
        </w:rPr>
        <w:t>3287</w:t>
      </w:r>
      <w:r w:rsidRPr="009D2230">
        <w:rPr>
          <w:rFonts w:ascii="Verdana" w:hAnsi="Verdana" w:cs="Arial"/>
          <w:sz w:val="18"/>
          <w:szCs w:val="18"/>
          <w:lang w:val="ro-RO"/>
        </w:rPr>
        <w:t> / </w:t>
      </w:r>
      <w:r w:rsidRPr="009D2230">
        <w:rPr>
          <w:rFonts w:ascii="Verdana" w:hAnsi="Verdana" w:cs="Arial"/>
          <w:b/>
          <w:bCs/>
          <w:sz w:val="18"/>
          <w:szCs w:val="18"/>
          <w:lang w:val="ro-RO"/>
        </w:rPr>
        <w:t>22 Decembrie 2022</w:t>
      </w:r>
      <w:r w:rsidRPr="009D2230">
        <w:rPr>
          <w:rFonts w:ascii="Verdana" w:hAnsi="Verdana" w:cs="Arial"/>
          <w:sz w:val="18"/>
          <w:szCs w:val="18"/>
          <w:lang w:val="ro-RO"/>
        </w:rPr>
        <w:t>, Ministerul Mediului, Apelor și Pădurilor</w:t>
      </w:r>
      <w:r>
        <w:rPr>
          <w:rFonts w:ascii="Verdana" w:hAnsi="Verdana" w:cs="Arial"/>
          <w:sz w:val="18"/>
          <w:szCs w:val="18"/>
          <w:lang w:val="ro-RO"/>
        </w:rPr>
        <w:t xml:space="preserve"> - </w:t>
      </w:r>
      <w:r w:rsidRPr="009D2230">
        <w:rPr>
          <w:rFonts w:ascii="Verdana" w:hAnsi="Verdana" w:cs="Arial"/>
          <w:sz w:val="18"/>
          <w:szCs w:val="18"/>
          <w:lang w:val="ro-RO"/>
        </w:rPr>
        <w:t>Ordin pentru aprobarea Listei programelor care se implementează pe bază de contract de delegare încheiat cu unitățile administrativ-teritoriale sau cu subdiviziunile administrativ-teritoriale ale municipiilor.</w:t>
      </w:r>
    </w:p>
    <w:p w14:paraId="7EB05732" w14:textId="4ABA6831" w:rsidR="009D2230" w:rsidRDefault="009D2230" w:rsidP="004D6563">
      <w:pPr>
        <w:pStyle w:val="ListParagraph"/>
        <w:numPr>
          <w:ilvl w:val="0"/>
          <w:numId w:val="2"/>
        </w:numPr>
        <w:ind w:left="0" w:right="198"/>
        <w:rPr>
          <w:rFonts w:ascii="Verdana" w:hAnsi="Verdana" w:cs="Arial"/>
          <w:sz w:val="18"/>
          <w:szCs w:val="18"/>
          <w:lang w:val="ro-RO"/>
        </w:rPr>
      </w:pPr>
      <w:r w:rsidRPr="009D2230">
        <w:rPr>
          <w:rFonts w:ascii="Verdana" w:hAnsi="Verdana" w:cs="Arial"/>
          <w:sz w:val="18"/>
          <w:szCs w:val="18"/>
          <w:lang w:val="ro-RO"/>
        </w:rPr>
        <w:t>Nr. </w:t>
      </w:r>
      <w:r w:rsidRPr="009D2230">
        <w:rPr>
          <w:rFonts w:ascii="Verdana" w:hAnsi="Verdana" w:cs="Arial"/>
          <w:b/>
          <w:bCs/>
          <w:sz w:val="18"/>
          <w:szCs w:val="18"/>
          <w:lang w:val="ro-RO"/>
        </w:rPr>
        <w:t>4504</w:t>
      </w:r>
      <w:r w:rsidRPr="009D2230">
        <w:rPr>
          <w:rFonts w:ascii="Verdana" w:hAnsi="Verdana" w:cs="Arial"/>
          <w:sz w:val="18"/>
          <w:szCs w:val="18"/>
          <w:lang w:val="ro-RO"/>
        </w:rPr>
        <w:t> / </w:t>
      </w:r>
      <w:r w:rsidRPr="009D2230">
        <w:rPr>
          <w:rFonts w:ascii="Verdana" w:hAnsi="Verdana" w:cs="Arial"/>
          <w:b/>
          <w:bCs/>
          <w:sz w:val="18"/>
          <w:szCs w:val="18"/>
          <w:lang w:val="ro-RO"/>
        </w:rPr>
        <w:t>22 Decembrie 2022</w:t>
      </w:r>
      <w:r w:rsidRPr="009D2230">
        <w:rPr>
          <w:rFonts w:ascii="Verdana" w:hAnsi="Verdana" w:cs="Arial"/>
          <w:sz w:val="18"/>
          <w:szCs w:val="18"/>
          <w:lang w:val="ro-RO"/>
        </w:rPr>
        <w:t>, Ministerul Finanțelor</w:t>
      </w:r>
      <w:r>
        <w:rPr>
          <w:rFonts w:ascii="Verdana" w:hAnsi="Verdana" w:cs="Arial"/>
          <w:sz w:val="18"/>
          <w:szCs w:val="18"/>
          <w:lang w:val="ro-RO"/>
        </w:rPr>
        <w:t xml:space="preserve"> - </w:t>
      </w:r>
      <w:r w:rsidRPr="009D2230">
        <w:rPr>
          <w:rFonts w:ascii="Verdana" w:hAnsi="Verdana" w:cs="Arial"/>
          <w:sz w:val="18"/>
          <w:szCs w:val="18"/>
          <w:lang w:val="ro-RO"/>
        </w:rPr>
        <w:t>Ordin pentru modificarea și completarea Normelor metodologice privind organizarea și conducerea contabilității instituțiilor publice, Planul de conturi pentru instituțiile publice și instrucțiunile de aplicare a acestuia, aprobate prin Ordinul ministrului finanțelor publice nr. 1.917/2005.</w:t>
      </w:r>
    </w:p>
    <w:p w14:paraId="5B584127" w14:textId="030D43CF" w:rsidR="00AC4846" w:rsidRPr="006D3471" w:rsidRDefault="00AC4846" w:rsidP="00AC4846">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1268/ 29</w:t>
      </w:r>
      <w:r w:rsidRPr="006D3471">
        <w:rPr>
          <w:rFonts w:cs="Arial"/>
          <w:b/>
          <w:bCs/>
          <w:smallCaps/>
          <w:color w:val="0000FF"/>
          <w:szCs w:val="18"/>
          <w:u w:val="single"/>
        </w:rPr>
        <w:t xml:space="preserve"> Decembrie 2022</w:t>
      </w:r>
    </w:p>
    <w:p w14:paraId="63C85021" w14:textId="6AA87A8B" w:rsidR="00AC4846" w:rsidRDefault="00AC4846" w:rsidP="00AC4846">
      <w:pPr>
        <w:pStyle w:val="ListParagraph"/>
        <w:numPr>
          <w:ilvl w:val="0"/>
          <w:numId w:val="2"/>
        </w:numPr>
        <w:ind w:left="0" w:right="198"/>
        <w:rPr>
          <w:rFonts w:ascii="Verdana" w:hAnsi="Verdana" w:cs="Arial"/>
          <w:sz w:val="18"/>
          <w:szCs w:val="18"/>
          <w:lang w:val="ro-RO"/>
        </w:rPr>
      </w:pPr>
      <w:r w:rsidRPr="00AC4846">
        <w:rPr>
          <w:rFonts w:ascii="Verdana" w:hAnsi="Verdana" w:cs="Arial"/>
          <w:sz w:val="18"/>
          <w:szCs w:val="18"/>
          <w:lang w:val="ro-RO"/>
        </w:rPr>
        <w:t>Nr. </w:t>
      </w:r>
      <w:r w:rsidRPr="00AC4846">
        <w:rPr>
          <w:rFonts w:ascii="Verdana" w:hAnsi="Verdana" w:cs="Arial"/>
          <w:b/>
          <w:bCs/>
          <w:sz w:val="18"/>
          <w:szCs w:val="18"/>
          <w:lang w:val="ro-RO"/>
        </w:rPr>
        <w:t>183</w:t>
      </w:r>
      <w:r w:rsidRPr="00AC4846">
        <w:rPr>
          <w:rFonts w:ascii="Verdana" w:hAnsi="Verdana" w:cs="Arial"/>
          <w:sz w:val="18"/>
          <w:szCs w:val="18"/>
          <w:lang w:val="ro-RO"/>
        </w:rPr>
        <w:t> / </w:t>
      </w:r>
      <w:r w:rsidRPr="00AC4846">
        <w:rPr>
          <w:rFonts w:ascii="Verdana" w:hAnsi="Verdana" w:cs="Arial"/>
          <w:b/>
          <w:bCs/>
          <w:sz w:val="18"/>
          <w:szCs w:val="18"/>
          <w:lang w:val="ro-RO"/>
        </w:rPr>
        <w:t>28 Decembrie 2022</w:t>
      </w:r>
      <w:r w:rsidRPr="00AC4846">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AC4846">
        <w:rPr>
          <w:rFonts w:ascii="Verdana" w:hAnsi="Verdana" w:cs="Arial"/>
          <w:sz w:val="18"/>
          <w:szCs w:val="18"/>
          <w:lang w:val="ro-RO"/>
        </w:rPr>
        <w:t>Ordonanță de urgență privind stabilirea unor măsuri pentru finanțarea unor proiecte de regenerare urbană.</w:t>
      </w:r>
    </w:p>
    <w:p w14:paraId="432C647E" w14:textId="7045C98A" w:rsidR="00AC4846" w:rsidRPr="006D3471" w:rsidRDefault="00AC4846" w:rsidP="00AC4846">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1271/ 29</w:t>
      </w:r>
      <w:r w:rsidRPr="006D3471">
        <w:rPr>
          <w:rFonts w:cs="Arial"/>
          <w:b/>
          <w:bCs/>
          <w:smallCaps/>
          <w:color w:val="0000FF"/>
          <w:szCs w:val="18"/>
          <w:u w:val="single"/>
        </w:rPr>
        <w:t xml:space="preserve"> Decembrie 2022</w:t>
      </w:r>
    </w:p>
    <w:p w14:paraId="19182079" w14:textId="534EAFC0" w:rsidR="00AC4846" w:rsidRDefault="00AC4846" w:rsidP="00AC4846">
      <w:pPr>
        <w:pStyle w:val="ListParagraph"/>
        <w:numPr>
          <w:ilvl w:val="0"/>
          <w:numId w:val="2"/>
        </w:numPr>
        <w:ind w:left="0" w:right="198"/>
        <w:rPr>
          <w:rFonts w:ascii="Verdana" w:hAnsi="Verdana" w:cs="Arial"/>
          <w:sz w:val="18"/>
          <w:szCs w:val="18"/>
          <w:lang w:val="ro-RO"/>
        </w:rPr>
      </w:pPr>
      <w:r w:rsidRPr="00AC4846">
        <w:rPr>
          <w:rFonts w:ascii="Verdana" w:hAnsi="Verdana" w:cs="Arial"/>
          <w:sz w:val="18"/>
          <w:szCs w:val="18"/>
          <w:lang w:val="ro-RO"/>
        </w:rPr>
        <w:t>Nr. </w:t>
      </w:r>
      <w:r w:rsidRPr="00AC4846">
        <w:rPr>
          <w:rFonts w:ascii="Verdana" w:hAnsi="Verdana" w:cs="Arial"/>
          <w:b/>
          <w:bCs/>
          <w:sz w:val="18"/>
          <w:szCs w:val="18"/>
          <w:lang w:val="ro-RO"/>
        </w:rPr>
        <w:t>187</w:t>
      </w:r>
      <w:r w:rsidRPr="00AC4846">
        <w:rPr>
          <w:rFonts w:ascii="Verdana" w:hAnsi="Verdana" w:cs="Arial"/>
          <w:sz w:val="18"/>
          <w:szCs w:val="18"/>
          <w:lang w:val="ro-RO"/>
        </w:rPr>
        <w:t> / </w:t>
      </w:r>
      <w:r w:rsidRPr="00AC4846">
        <w:rPr>
          <w:rFonts w:ascii="Verdana" w:hAnsi="Verdana" w:cs="Arial"/>
          <w:b/>
          <w:bCs/>
          <w:sz w:val="18"/>
          <w:szCs w:val="18"/>
          <w:lang w:val="ro-RO"/>
        </w:rPr>
        <w:t>28 Decembrie 2022</w:t>
      </w:r>
      <w:r w:rsidRPr="00AC4846">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AC4846">
        <w:rPr>
          <w:rFonts w:ascii="Verdana" w:hAnsi="Verdana" w:cs="Arial"/>
          <w:sz w:val="18"/>
          <w:szCs w:val="18"/>
          <w:lang w:val="ro-RO"/>
        </w:rPr>
        <w:t>Ordonanță de urgență privind unele măsuri pentru îndeplinirea unor jaloane din Planul național de redresare și reziliență în domeniul investițiilor publice și analizelor de cheltuieli.</w:t>
      </w:r>
    </w:p>
    <w:p w14:paraId="65FAA351" w14:textId="0F4D8928" w:rsidR="00AC4846" w:rsidRDefault="00315F3D" w:rsidP="004D6563">
      <w:pPr>
        <w:pStyle w:val="ListParagraph"/>
        <w:numPr>
          <w:ilvl w:val="0"/>
          <w:numId w:val="2"/>
        </w:numPr>
        <w:ind w:left="0" w:right="198"/>
        <w:rPr>
          <w:rFonts w:ascii="Verdana" w:hAnsi="Verdana" w:cs="Arial"/>
          <w:sz w:val="18"/>
          <w:szCs w:val="18"/>
          <w:lang w:val="ro-RO"/>
        </w:rPr>
      </w:pPr>
      <w:r w:rsidRPr="00315F3D">
        <w:rPr>
          <w:rFonts w:ascii="Verdana" w:hAnsi="Verdana" w:cs="Arial"/>
          <w:sz w:val="18"/>
          <w:szCs w:val="18"/>
          <w:lang w:val="ro-RO"/>
        </w:rPr>
        <w:t>Nr. </w:t>
      </w:r>
      <w:r w:rsidRPr="00315F3D">
        <w:rPr>
          <w:rFonts w:ascii="Verdana" w:hAnsi="Verdana" w:cs="Arial"/>
          <w:b/>
          <w:bCs/>
          <w:sz w:val="18"/>
          <w:szCs w:val="18"/>
          <w:lang w:val="ro-RO"/>
        </w:rPr>
        <w:t>1570</w:t>
      </w:r>
      <w:r w:rsidRPr="00315F3D">
        <w:rPr>
          <w:rFonts w:ascii="Verdana" w:hAnsi="Verdana" w:cs="Arial"/>
          <w:sz w:val="18"/>
          <w:szCs w:val="18"/>
          <w:lang w:val="ro-RO"/>
        </w:rPr>
        <w:t> / </w:t>
      </w:r>
      <w:r w:rsidRPr="00315F3D">
        <w:rPr>
          <w:rFonts w:ascii="Verdana" w:hAnsi="Verdana" w:cs="Arial"/>
          <w:b/>
          <w:bCs/>
          <w:sz w:val="18"/>
          <w:szCs w:val="18"/>
          <w:lang w:val="ro-RO"/>
        </w:rPr>
        <w:t>28 Decembrie 2022</w:t>
      </w:r>
      <w:r w:rsidRPr="00315F3D">
        <w:rPr>
          <w:rFonts w:ascii="Verdana" w:hAnsi="Verdana" w:cs="Arial"/>
          <w:sz w:val="18"/>
          <w:szCs w:val="18"/>
          <w:lang w:val="ro-RO"/>
        </w:rPr>
        <w:t>, Guvernul României</w:t>
      </w:r>
      <w:r>
        <w:rPr>
          <w:rFonts w:ascii="Verdana" w:hAnsi="Verdana" w:cs="Arial"/>
          <w:sz w:val="18"/>
          <w:szCs w:val="18"/>
          <w:lang w:val="ro-RO"/>
        </w:rPr>
        <w:t xml:space="preserve"> - </w:t>
      </w:r>
      <w:r w:rsidRPr="00315F3D">
        <w:rPr>
          <w:rFonts w:ascii="Verdana" w:hAnsi="Verdana" w:cs="Arial"/>
          <w:sz w:val="18"/>
          <w:szCs w:val="18"/>
          <w:lang w:val="ro-RO"/>
        </w:rPr>
        <w:t>Hotărâre privind stabilirea cadrului general de implementare a intervențiilor specifice dezvoltării rurale cuprinse în Planul strategic PAC 2023-2027.</w:t>
      </w:r>
    </w:p>
    <w:p w14:paraId="076830FF" w14:textId="73C2FA2B" w:rsidR="00315F3D" w:rsidRPr="006D3471" w:rsidRDefault="00315F3D" w:rsidP="00315F3D">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1272/ 29</w:t>
      </w:r>
      <w:r w:rsidRPr="006D3471">
        <w:rPr>
          <w:rFonts w:cs="Arial"/>
          <w:b/>
          <w:bCs/>
          <w:smallCaps/>
          <w:color w:val="0000FF"/>
          <w:szCs w:val="18"/>
          <w:u w:val="single"/>
        </w:rPr>
        <w:t xml:space="preserve"> Decembrie 2022</w:t>
      </w:r>
    </w:p>
    <w:p w14:paraId="432C4F79" w14:textId="72AA90C5" w:rsidR="00315F3D" w:rsidRDefault="00315F3D" w:rsidP="00315F3D">
      <w:pPr>
        <w:pStyle w:val="ListParagraph"/>
        <w:numPr>
          <w:ilvl w:val="0"/>
          <w:numId w:val="2"/>
        </w:numPr>
        <w:ind w:left="0" w:right="198"/>
        <w:rPr>
          <w:rFonts w:ascii="Verdana" w:hAnsi="Verdana" w:cs="Arial"/>
          <w:sz w:val="18"/>
          <w:szCs w:val="18"/>
          <w:lang w:val="ro-RO"/>
        </w:rPr>
      </w:pPr>
      <w:r w:rsidRPr="00315F3D">
        <w:rPr>
          <w:rFonts w:ascii="Verdana" w:hAnsi="Verdana" w:cs="Arial"/>
          <w:sz w:val="18"/>
          <w:szCs w:val="18"/>
          <w:lang w:val="ro-RO"/>
        </w:rPr>
        <w:t>Nr. </w:t>
      </w:r>
      <w:r w:rsidRPr="00315F3D">
        <w:rPr>
          <w:rFonts w:ascii="Verdana" w:hAnsi="Verdana" w:cs="Arial"/>
          <w:b/>
          <w:bCs/>
          <w:sz w:val="18"/>
          <w:szCs w:val="18"/>
          <w:lang w:val="ro-RO"/>
        </w:rPr>
        <w:t>189</w:t>
      </w:r>
      <w:r w:rsidRPr="00315F3D">
        <w:rPr>
          <w:rFonts w:ascii="Verdana" w:hAnsi="Verdana" w:cs="Arial"/>
          <w:sz w:val="18"/>
          <w:szCs w:val="18"/>
          <w:lang w:val="ro-RO"/>
        </w:rPr>
        <w:t> / </w:t>
      </w:r>
      <w:r w:rsidRPr="00315F3D">
        <w:rPr>
          <w:rFonts w:ascii="Verdana" w:hAnsi="Verdana" w:cs="Arial"/>
          <w:b/>
          <w:bCs/>
          <w:sz w:val="18"/>
          <w:szCs w:val="18"/>
          <w:lang w:val="ro-RO"/>
        </w:rPr>
        <w:t>28 Decembrie 2022</w:t>
      </w:r>
      <w:r w:rsidRPr="00315F3D">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315F3D">
        <w:rPr>
          <w:rFonts w:ascii="Verdana" w:hAnsi="Verdana" w:cs="Arial"/>
          <w:sz w:val="18"/>
          <w:szCs w:val="18"/>
          <w:lang w:val="ro-RO"/>
        </w:rPr>
        <w:t>Ordonanță de urgență privind modificarea art. VIII alin. (1) din Ordonanța de urgență a Guvernului nr. 39/2022 pentru modificarea și completarea unor acte normative în domeniul gestionării financiare a fondurilor europene și pentru adoptarea unor măsuri privind beneficiarii de fonduri europene.</w:t>
      </w:r>
    </w:p>
    <w:p w14:paraId="43860485" w14:textId="3139CE63" w:rsidR="00315F3D" w:rsidRDefault="00315F3D" w:rsidP="004D6563">
      <w:pPr>
        <w:pStyle w:val="ListParagraph"/>
        <w:numPr>
          <w:ilvl w:val="0"/>
          <w:numId w:val="2"/>
        </w:numPr>
        <w:ind w:left="0" w:right="198"/>
        <w:rPr>
          <w:rFonts w:ascii="Verdana" w:hAnsi="Verdana" w:cs="Arial"/>
          <w:sz w:val="18"/>
          <w:szCs w:val="18"/>
          <w:lang w:val="ro-RO"/>
        </w:rPr>
      </w:pPr>
      <w:r w:rsidRPr="00315F3D">
        <w:rPr>
          <w:rFonts w:ascii="Verdana" w:hAnsi="Verdana" w:cs="Arial"/>
          <w:sz w:val="18"/>
          <w:szCs w:val="18"/>
          <w:lang w:val="ro-RO"/>
        </w:rPr>
        <w:t>Nr. </w:t>
      </w:r>
      <w:r w:rsidRPr="00315F3D">
        <w:rPr>
          <w:rFonts w:ascii="Verdana" w:hAnsi="Verdana" w:cs="Arial"/>
          <w:b/>
          <w:bCs/>
          <w:sz w:val="18"/>
          <w:szCs w:val="18"/>
          <w:lang w:val="ro-RO"/>
        </w:rPr>
        <w:t>1573</w:t>
      </w:r>
      <w:r w:rsidRPr="00315F3D">
        <w:rPr>
          <w:rFonts w:ascii="Verdana" w:hAnsi="Verdana" w:cs="Arial"/>
          <w:sz w:val="18"/>
          <w:szCs w:val="18"/>
          <w:lang w:val="ro-RO"/>
        </w:rPr>
        <w:t> / </w:t>
      </w:r>
      <w:r w:rsidRPr="00315F3D">
        <w:rPr>
          <w:rFonts w:ascii="Verdana" w:hAnsi="Verdana" w:cs="Arial"/>
          <w:b/>
          <w:bCs/>
          <w:sz w:val="18"/>
          <w:szCs w:val="18"/>
          <w:lang w:val="ro-RO"/>
        </w:rPr>
        <w:t>28 Decembrie 2022</w:t>
      </w:r>
      <w:r w:rsidRPr="00315F3D">
        <w:rPr>
          <w:rFonts w:ascii="Verdana" w:hAnsi="Verdana" w:cs="Arial"/>
          <w:sz w:val="18"/>
          <w:szCs w:val="18"/>
          <w:lang w:val="ro-RO"/>
        </w:rPr>
        <w:t>, Guvernul României</w:t>
      </w:r>
      <w:r>
        <w:rPr>
          <w:rFonts w:ascii="Verdana" w:hAnsi="Verdana" w:cs="Arial"/>
          <w:sz w:val="18"/>
          <w:szCs w:val="18"/>
          <w:lang w:val="ro-RO"/>
        </w:rPr>
        <w:t xml:space="preserve"> - </w:t>
      </w:r>
      <w:r w:rsidRPr="00315F3D">
        <w:rPr>
          <w:rFonts w:ascii="Verdana" w:hAnsi="Verdana" w:cs="Arial"/>
          <w:sz w:val="18"/>
          <w:szCs w:val="18"/>
          <w:lang w:val="ro-RO"/>
        </w:rPr>
        <w:t>Hotărâre privind aprobarea amânării închiderii unor capacități energetice cu funcționare pe lignit și a exploatărilor miniere aferente acestora.</w:t>
      </w:r>
    </w:p>
    <w:p w14:paraId="1715510B" w14:textId="7EBAA440" w:rsidR="00F9552E" w:rsidRPr="006D3471" w:rsidRDefault="00F9552E" w:rsidP="00F9552E">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1273/ 29</w:t>
      </w:r>
      <w:r w:rsidRPr="006D3471">
        <w:rPr>
          <w:rFonts w:cs="Arial"/>
          <w:b/>
          <w:bCs/>
          <w:smallCaps/>
          <w:color w:val="0000FF"/>
          <w:szCs w:val="18"/>
          <w:u w:val="single"/>
        </w:rPr>
        <w:t xml:space="preserve"> Decembrie 2022</w:t>
      </w:r>
    </w:p>
    <w:p w14:paraId="27D2C846" w14:textId="7FA66C8B" w:rsidR="00F9552E" w:rsidRDefault="00F9552E" w:rsidP="00F9552E">
      <w:pPr>
        <w:pStyle w:val="ListParagraph"/>
        <w:numPr>
          <w:ilvl w:val="0"/>
          <w:numId w:val="2"/>
        </w:numPr>
        <w:ind w:left="0" w:right="198"/>
        <w:rPr>
          <w:rFonts w:ascii="Verdana" w:hAnsi="Verdana" w:cs="Arial"/>
          <w:sz w:val="18"/>
          <w:szCs w:val="18"/>
          <w:lang w:val="ro-RO"/>
        </w:rPr>
      </w:pPr>
      <w:r w:rsidRPr="00F9552E">
        <w:rPr>
          <w:rFonts w:ascii="Verdana" w:hAnsi="Verdana" w:cs="Arial"/>
          <w:sz w:val="18"/>
          <w:szCs w:val="18"/>
          <w:lang w:val="ro-RO"/>
        </w:rPr>
        <w:t>Nr. </w:t>
      </w:r>
      <w:r w:rsidRPr="00F9552E">
        <w:rPr>
          <w:rFonts w:ascii="Verdana" w:hAnsi="Verdana" w:cs="Arial"/>
          <w:b/>
          <w:bCs/>
          <w:sz w:val="18"/>
          <w:szCs w:val="18"/>
          <w:lang w:val="ro-RO"/>
        </w:rPr>
        <w:t>190</w:t>
      </w:r>
      <w:r w:rsidRPr="00F9552E">
        <w:rPr>
          <w:rFonts w:ascii="Verdana" w:hAnsi="Verdana" w:cs="Arial"/>
          <w:sz w:val="18"/>
          <w:szCs w:val="18"/>
          <w:lang w:val="ro-RO"/>
        </w:rPr>
        <w:t> / </w:t>
      </w:r>
      <w:r w:rsidRPr="00F9552E">
        <w:rPr>
          <w:rFonts w:ascii="Verdana" w:hAnsi="Verdana" w:cs="Arial"/>
          <w:b/>
          <w:bCs/>
          <w:sz w:val="18"/>
          <w:szCs w:val="18"/>
          <w:lang w:val="ro-RO"/>
        </w:rPr>
        <w:t>28 Decembrie 2022</w:t>
      </w:r>
      <w:r w:rsidRPr="00F9552E">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F9552E">
        <w:rPr>
          <w:rFonts w:ascii="Verdana" w:hAnsi="Verdana" w:cs="Arial"/>
          <w:sz w:val="18"/>
          <w:szCs w:val="18"/>
          <w:lang w:val="ro-RO"/>
        </w:rPr>
        <w:t>Ordonanță de urgență pentru completarea anexei nr. 51 la Ordonanța de urgență a Guvernului nr. 57/2019 privind Codul administrativ.</w:t>
      </w:r>
    </w:p>
    <w:p w14:paraId="25482C42" w14:textId="0120F00A" w:rsidR="00F9552E" w:rsidRDefault="00F9552E" w:rsidP="00F9552E">
      <w:pPr>
        <w:pStyle w:val="ListParagraph"/>
        <w:numPr>
          <w:ilvl w:val="0"/>
          <w:numId w:val="2"/>
        </w:numPr>
        <w:ind w:left="0" w:right="198"/>
        <w:rPr>
          <w:rFonts w:ascii="Verdana" w:hAnsi="Verdana" w:cs="Arial"/>
          <w:sz w:val="18"/>
          <w:szCs w:val="18"/>
          <w:lang w:val="ro-RO"/>
        </w:rPr>
      </w:pPr>
      <w:r w:rsidRPr="00F9552E">
        <w:rPr>
          <w:rFonts w:ascii="Verdana" w:hAnsi="Verdana" w:cs="Arial"/>
          <w:sz w:val="18"/>
          <w:szCs w:val="18"/>
          <w:lang w:val="ro-RO"/>
        </w:rPr>
        <w:t>Nr. </w:t>
      </w:r>
      <w:r w:rsidRPr="00F9552E">
        <w:rPr>
          <w:rFonts w:ascii="Verdana" w:hAnsi="Verdana" w:cs="Arial"/>
          <w:b/>
          <w:bCs/>
          <w:sz w:val="18"/>
          <w:szCs w:val="18"/>
          <w:lang w:val="ro-RO"/>
        </w:rPr>
        <w:t>1569</w:t>
      </w:r>
      <w:r w:rsidRPr="00F9552E">
        <w:rPr>
          <w:rFonts w:ascii="Verdana" w:hAnsi="Verdana" w:cs="Arial"/>
          <w:sz w:val="18"/>
          <w:szCs w:val="18"/>
          <w:lang w:val="ro-RO"/>
        </w:rPr>
        <w:t> / </w:t>
      </w:r>
      <w:r w:rsidRPr="00F9552E">
        <w:rPr>
          <w:rFonts w:ascii="Verdana" w:hAnsi="Verdana" w:cs="Arial"/>
          <w:b/>
          <w:bCs/>
          <w:sz w:val="18"/>
          <w:szCs w:val="18"/>
          <w:lang w:val="ro-RO"/>
        </w:rPr>
        <w:t>28 Decembrie 2022</w:t>
      </w:r>
      <w:r w:rsidRPr="00F9552E">
        <w:rPr>
          <w:rFonts w:ascii="Verdana" w:hAnsi="Verdana" w:cs="Arial"/>
          <w:sz w:val="18"/>
          <w:szCs w:val="18"/>
          <w:lang w:val="ro-RO"/>
        </w:rPr>
        <w:t>, Guvernul României</w:t>
      </w:r>
      <w:r>
        <w:rPr>
          <w:rFonts w:ascii="Verdana" w:hAnsi="Verdana" w:cs="Arial"/>
          <w:sz w:val="18"/>
          <w:szCs w:val="18"/>
          <w:lang w:val="ro-RO"/>
        </w:rPr>
        <w:t xml:space="preserve"> - </w:t>
      </w:r>
      <w:r w:rsidRPr="00F9552E">
        <w:rPr>
          <w:rFonts w:ascii="Verdana" w:hAnsi="Verdana" w:cs="Arial"/>
          <w:sz w:val="18"/>
          <w:szCs w:val="18"/>
          <w:lang w:val="ro-RO"/>
        </w:rPr>
        <w:t>Hotărâre privind aprobarea programului de susținere a producției de tomate în spații protejate pentru anul 2023.</w:t>
      </w:r>
    </w:p>
    <w:p w14:paraId="5583DEC0" w14:textId="6A5FD73C" w:rsidR="00F9552E" w:rsidRPr="006D3471" w:rsidRDefault="00F9552E" w:rsidP="00F9552E">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1274/ 30</w:t>
      </w:r>
      <w:r w:rsidRPr="006D3471">
        <w:rPr>
          <w:rFonts w:cs="Arial"/>
          <w:b/>
          <w:bCs/>
          <w:smallCaps/>
          <w:color w:val="0000FF"/>
          <w:szCs w:val="18"/>
          <w:u w:val="single"/>
        </w:rPr>
        <w:t xml:space="preserve"> Decembrie 2022</w:t>
      </w:r>
    </w:p>
    <w:p w14:paraId="3F05460A" w14:textId="1A149924" w:rsidR="00F9552E" w:rsidRDefault="00F9552E" w:rsidP="00F9552E">
      <w:pPr>
        <w:pStyle w:val="ListParagraph"/>
        <w:numPr>
          <w:ilvl w:val="0"/>
          <w:numId w:val="2"/>
        </w:numPr>
        <w:ind w:left="0" w:right="198"/>
        <w:rPr>
          <w:rFonts w:ascii="Verdana" w:hAnsi="Verdana" w:cs="Arial"/>
          <w:sz w:val="18"/>
          <w:szCs w:val="18"/>
          <w:lang w:val="ro-RO"/>
        </w:rPr>
      </w:pPr>
      <w:r w:rsidRPr="00F9552E">
        <w:rPr>
          <w:rFonts w:ascii="Verdana" w:hAnsi="Verdana" w:cs="Arial"/>
          <w:sz w:val="18"/>
          <w:szCs w:val="18"/>
          <w:lang w:val="ro-RO"/>
        </w:rPr>
        <w:t>Nr. </w:t>
      </w:r>
      <w:r w:rsidRPr="00F9552E">
        <w:rPr>
          <w:rFonts w:ascii="Verdana" w:hAnsi="Verdana" w:cs="Arial"/>
          <w:b/>
          <w:bCs/>
          <w:sz w:val="18"/>
          <w:szCs w:val="18"/>
          <w:lang w:val="ro-RO"/>
        </w:rPr>
        <w:t>192</w:t>
      </w:r>
      <w:r w:rsidRPr="00F9552E">
        <w:rPr>
          <w:rFonts w:ascii="Verdana" w:hAnsi="Verdana" w:cs="Arial"/>
          <w:sz w:val="18"/>
          <w:szCs w:val="18"/>
          <w:lang w:val="ro-RO"/>
        </w:rPr>
        <w:t> / </w:t>
      </w:r>
      <w:r w:rsidRPr="00F9552E">
        <w:rPr>
          <w:rFonts w:ascii="Verdana" w:hAnsi="Verdana" w:cs="Arial"/>
          <w:b/>
          <w:bCs/>
          <w:sz w:val="18"/>
          <w:szCs w:val="18"/>
          <w:lang w:val="ro-RO"/>
        </w:rPr>
        <w:t>28 Decembrie 2022</w:t>
      </w:r>
      <w:r w:rsidRPr="00F9552E">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F9552E">
        <w:rPr>
          <w:rFonts w:ascii="Verdana" w:hAnsi="Verdana" w:cs="Arial"/>
          <w:sz w:val="18"/>
          <w:szCs w:val="18"/>
          <w:lang w:val="ro-RO"/>
        </w:rPr>
        <w:t>Ordonanță de urgență pentru modificarea și completarea Ordonanței de urgență a Guvernului nr. 27/2022 privind măsurile aplicabile clienților finali din piața de energie electrică și gaze naturale în perioada 1 aprilie 2022-31 martie 2023, precum și pentru modificarea și completarea unor acte normative din domeniul energiei.</w:t>
      </w:r>
    </w:p>
    <w:p w14:paraId="08044E27" w14:textId="767F8291" w:rsidR="00675782" w:rsidRPr="006D3471" w:rsidRDefault="00675782" w:rsidP="00675782">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1275/ 30</w:t>
      </w:r>
      <w:r w:rsidRPr="006D3471">
        <w:rPr>
          <w:rFonts w:cs="Arial"/>
          <w:b/>
          <w:bCs/>
          <w:smallCaps/>
          <w:color w:val="0000FF"/>
          <w:szCs w:val="18"/>
          <w:u w:val="single"/>
        </w:rPr>
        <w:t xml:space="preserve"> Decembrie 2022</w:t>
      </w:r>
    </w:p>
    <w:p w14:paraId="2836EC83" w14:textId="2E159BA4" w:rsidR="00675782" w:rsidRDefault="00675782" w:rsidP="00675782">
      <w:pPr>
        <w:pStyle w:val="ListParagraph"/>
        <w:numPr>
          <w:ilvl w:val="0"/>
          <w:numId w:val="2"/>
        </w:numPr>
        <w:ind w:left="0" w:right="198"/>
        <w:rPr>
          <w:rFonts w:ascii="Verdana" w:hAnsi="Verdana" w:cs="Arial"/>
          <w:sz w:val="18"/>
          <w:szCs w:val="18"/>
          <w:lang w:val="ro-RO"/>
        </w:rPr>
      </w:pPr>
      <w:r w:rsidRPr="00675782">
        <w:rPr>
          <w:rFonts w:ascii="Verdana" w:hAnsi="Verdana" w:cs="Arial"/>
          <w:sz w:val="18"/>
          <w:szCs w:val="18"/>
          <w:lang w:val="ro-RO"/>
        </w:rPr>
        <w:t>Nr. </w:t>
      </w:r>
      <w:r w:rsidRPr="00675782">
        <w:rPr>
          <w:rFonts w:ascii="Verdana" w:hAnsi="Verdana" w:cs="Arial"/>
          <w:b/>
          <w:bCs/>
          <w:sz w:val="18"/>
          <w:szCs w:val="18"/>
          <w:lang w:val="ro-RO"/>
        </w:rPr>
        <w:t>1571</w:t>
      </w:r>
      <w:r w:rsidRPr="00675782">
        <w:rPr>
          <w:rFonts w:ascii="Verdana" w:hAnsi="Verdana" w:cs="Arial"/>
          <w:sz w:val="18"/>
          <w:szCs w:val="18"/>
          <w:lang w:val="ro-RO"/>
        </w:rPr>
        <w:t> / </w:t>
      </w:r>
      <w:r w:rsidRPr="00675782">
        <w:rPr>
          <w:rFonts w:ascii="Verdana" w:hAnsi="Verdana" w:cs="Arial"/>
          <w:b/>
          <w:bCs/>
          <w:sz w:val="18"/>
          <w:szCs w:val="18"/>
          <w:lang w:val="ro-RO"/>
        </w:rPr>
        <w:t>28 Decembrie 2022</w:t>
      </w:r>
      <w:r w:rsidRPr="00675782">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675782">
        <w:rPr>
          <w:rFonts w:ascii="Verdana" w:hAnsi="Verdana" w:cs="Arial"/>
          <w:sz w:val="18"/>
          <w:szCs w:val="18"/>
          <w:lang w:val="ro-RO"/>
        </w:rPr>
        <w:t>Hotărâre privind stabilirea cadrului general de implementare a intervențiilor aferente sectoarelor vegetal și zootehnic din cadrul Planului strategic PAC 2023-2027, finanțate din Fondul european de garantare agricolă și de la bugetul de stat.</w:t>
      </w:r>
    </w:p>
    <w:p w14:paraId="4BAB392A" w14:textId="138AB441" w:rsidR="00675782" w:rsidRDefault="00675782" w:rsidP="00675782">
      <w:pPr>
        <w:pStyle w:val="ListParagraph"/>
        <w:numPr>
          <w:ilvl w:val="0"/>
          <w:numId w:val="2"/>
        </w:numPr>
        <w:ind w:left="0" w:right="198"/>
        <w:rPr>
          <w:rFonts w:ascii="Verdana" w:hAnsi="Verdana" w:cs="Arial"/>
          <w:sz w:val="18"/>
          <w:szCs w:val="18"/>
          <w:lang w:val="ro-RO"/>
        </w:rPr>
      </w:pPr>
      <w:r w:rsidRPr="00675782">
        <w:rPr>
          <w:rFonts w:ascii="Verdana" w:hAnsi="Verdana" w:cs="Arial"/>
          <w:sz w:val="18"/>
          <w:szCs w:val="18"/>
          <w:lang w:val="ro-RO"/>
        </w:rPr>
        <w:t>Nr. </w:t>
      </w:r>
      <w:r w:rsidRPr="00675782">
        <w:rPr>
          <w:rFonts w:ascii="Verdana" w:hAnsi="Verdana" w:cs="Arial"/>
          <w:b/>
          <w:bCs/>
          <w:sz w:val="18"/>
          <w:szCs w:val="18"/>
          <w:lang w:val="ro-RO"/>
        </w:rPr>
        <w:t>1575</w:t>
      </w:r>
      <w:r w:rsidRPr="00675782">
        <w:rPr>
          <w:rFonts w:ascii="Verdana" w:hAnsi="Verdana" w:cs="Arial"/>
          <w:sz w:val="18"/>
          <w:szCs w:val="18"/>
          <w:lang w:val="ro-RO"/>
        </w:rPr>
        <w:t> / </w:t>
      </w:r>
      <w:r w:rsidRPr="00675782">
        <w:rPr>
          <w:rFonts w:ascii="Verdana" w:hAnsi="Verdana" w:cs="Arial"/>
          <w:b/>
          <w:bCs/>
          <w:sz w:val="18"/>
          <w:szCs w:val="18"/>
          <w:lang w:val="ro-RO"/>
        </w:rPr>
        <w:t>28 Decembrie 2022</w:t>
      </w:r>
      <w:r w:rsidRPr="00675782">
        <w:rPr>
          <w:rFonts w:ascii="Verdana" w:hAnsi="Verdana" w:cs="Arial"/>
          <w:sz w:val="18"/>
          <w:szCs w:val="18"/>
          <w:lang w:val="ro-RO"/>
        </w:rPr>
        <w:t>, Guvernul României</w:t>
      </w:r>
      <w:r>
        <w:rPr>
          <w:rFonts w:ascii="Verdana" w:hAnsi="Verdana" w:cs="Arial"/>
          <w:sz w:val="18"/>
          <w:szCs w:val="18"/>
          <w:lang w:val="ro-RO"/>
        </w:rPr>
        <w:t xml:space="preserve"> - </w:t>
      </w:r>
      <w:r w:rsidRPr="00675782">
        <w:rPr>
          <w:rFonts w:ascii="Verdana" w:hAnsi="Verdana" w:cs="Arial"/>
          <w:sz w:val="18"/>
          <w:szCs w:val="18"/>
          <w:lang w:val="ro-RO"/>
        </w:rPr>
        <w:t>Hotărâre privind aprobarea Strategiei naționale de dezvoltare urbană integrată pentru orașe reziliente, verzi, incluzive și competitive 2022-2035 - Politica urbană a României.</w:t>
      </w:r>
    </w:p>
    <w:p w14:paraId="007477D8" w14:textId="6518014E" w:rsidR="00675782" w:rsidRPr="006D3471" w:rsidRDefault="00675782" w:rsidP="00675782">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1277/ 30</w:t>
      </w:r>
      <w:r w:rsidRPr="006D3471">
        <w:rPr>
          <w:rFonts w:cs="Arial"/>
          <w:b/>
          <w:bCs/>
          <w:smallCaps/>
          <w:color w:val="0000FF"/>
          <w:szCs w:val="18"/>
          <w:u w:val="single"/>
        </w:rPr>
        <w:t xml:space="preserve"> Decembrie 2022</w:t>
      </w:r>
    </w:p>
    <w:p w14:paraId="0F26532B" w14:textId="1FEAF449" w:rsidR="00675782" w:rsidRDefault="00675782" w:rsidP="00675782">
      <w:pPr>
        <w:pStyle w:val="ListParagraph"/>
        <w:numPr>
          <w:ilvl w:val="0"/>
          <w:numId w:val="2"/>
        </w:numPr>
        <w:ind w:left="0" w:right="198"/>
        <w:rPr>
          <w:rFonts w:ascii="Verdana" w:hAnsi="Verdana" w:cs="Arial"/>
          <w:sz w:val="18"/>
          <w:szCs w:val="18"/>
          <w:lang w:val="ro-RO"/>
        </w:rPr>
      </w:pPr>
      <w:r w:rsidRPr="00675782">
        <w:rPr>
          <w:rFonts w:ascii="Verdana" w:hAnsi="Verdana" w:cs="Arial"/>
          <w:sz w:val="18"/>
          <w:szCs w:val="18"/>
          <w:lang w:val="ro-RO"/>
        </w:rPr>
        <w:t>Nr. </w:t>
      </w:r>
      <w:r w:rsidRPr="00675782">
        <w:rPr>
          <w:rFonts w:ascii="Verdana" w:hAnsi="Verdana" w:cs="Arial"/>
          <w:b/>
          <w:bCs/>
          <w:sz w:val="18"/>
          <w:szCs w:val="18"/>
          <w:lang w:val="ro-RO"/>
        </w:rPr>
        <w:t>1574</w:t>
      </w:r>
      <w:r w:rsidRPr="00675782">
        <w:rPr>
          <w:rFonts w:ascii="Verdana" w:hAnsi="Verdana" w:cs="Arial"/>
          <w:sz w:val="18"/>
          <w:szCs w:val="18"/>
          <w:lang w:val="ro-RO"/>
        </w:rPr>
        <w:t> / </w:t>
      </w:r>
      <w:r w:rsidRPr="00675782">
        <w:rPr>
          <w:rFonts w:ascii="Verdana" w:hAnsi="Verdana" w:cs="Arial"/>
          <w:b/>
          <w:bCs/>
          <w:sz w:val="18"/>
          <w:szCs w:val="18"/>
          <w:lang w:val="ro-RO"/>
        </w:rPr>
        <w:t>28 Decembrie 2022</w:t>
      </w:r>
      <w:r w:rsidRPr="00675782">
        <w:rPr>
          <w:rFonts w:ascii="Verdana" w:hAnsi="Verdana" w:cs="Arial"/>
          <w:sz w:val="18"/>
          <w:szCs w:val="18"/>
          <w:lang w:val="ro-RO"/>
        </w:rPr>
        <w:t>, Guvernul României</w:t>
      </w:r>
      <w:r w:rsidRPr="00C66424">
        <w:rPr>
          <w:rFonts w:ascii="Verdana" w:hAnsi="Verdana" w:cs="Arial"/>
          <w:sz w:val="18"/>
          <w:szCs w:val="18"/>
          <w:lang w:val="ro-RO"/>
        </w:rPr>
        <w:t xml:space="preserve"> </w:t>
      </w:r>
      <w:r>
        <w:rPr>
          <w:rFonts w:ascii="Verdana" w:hAnsi="Verdana" w:cs="Arial"/>
          <w:sz w:val="18"/>
          <w:szCs w:val="18"/>
          <w:lang w:val="ro-RO"/>
        </w:rPr>
        <w:t xml:space="preserve">- </w:t>
      </w:r>
      <w:r w:rsidRPr="00675782">
        <w:rPr>
          <w:rFonts w:ascii="Verdana" w:hAnsi="Verdana" w:cs="Arial"/>
          <w:sz w:val="18"/>
          <w:szCs w:val="18"/>
          <w:lang w:val="ro-RO"/>
        </w:rPr>
        <w:t>Hotărâre privind modificarea și completarea Hotărârii Guvernului nr. 225/2014 pentru aprobarea Normelor metodologice privind prioritizarea proiectelor de investiții publice.</w:t>
      </w:r>
    </w:p>
    <w:p w14:paraId="6E1DFD0B" w14:textId="46DB4CA1" w:rsidR="00675782" w:rsidRPr="006D3471" w:rsidRDefault="00675782" w:rsidP="00675782">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1279/ 30</w:t>
      </w:r>
      <w:r w:rsidRPr="006D3471">
        <w:rPr>
          <w:rFonts w:cs="Arial"/>
          <w:b/>
          <w:bCs/>
          <w:smallCaps/>
          <w:color w:val="0000FF"/>
          <w:szCs w:val="18"/>
          <w:u w:val="single"/>
        </w:rPr>
        <w:t xml:space="preserve"> Decembrie 2022</w:t>
      </w:r>
    </w:p>
    <w:p w14:paraId="0F81768D" w14:textId="4628DD1A" w:rsidR="00675782" w:rsidRDefault="00675782" w:rsidP="00675782">
      <w:pPr>
        <w:pStyle w:val="ListParagraph"/>
        <w:numPr>
          <w:ilvl w:val="0"/>
          <w:numId w:val="2"/>
        </w:numPr>
        <w:ind w:left="0" w:right="198"/>
        <w:rPr>
          <w:rFonts w:ascii="Verdana" w:hAnsi="Verdana" w:cs="Arial"/>
          <w:sz w:val="18"/>
          <w:szCs w:val="18"/>
          <w:lang w:val="ro-RO"/>
        </w:rPr>
      </w:pPr>
      <w:r w:rsidRPr="00675782">
        <w:rPr>
          <w:rFonts w:ascii="Verdana" w:hAnsi="Verdana" w:cs="Arial"/>
          <w:sz w:val="18"/>
          <w:szCs w:val="18"/>
          <w:lang w:val="ro-RO"/>
        </w:rPr>
        <w:t>Nr. </w:t>
      </w:r>
      <w:r w:rsidRPr="00675782">
        <w:rPr>
          <w:rFonts w:ascii="Verdana" w:hAnsi="Verdana" w:cs="Arial"/>
          <w:b/>
          <w:bCs/>
          <w:sz w:val="18"/>
          <w:szCs w:val="18"/>
          <w:lang w:val="ro-RO"/>
        </w:rPr>
        <w:t>383</w:t>
      </w:r>
      <w:r w:rsidRPr="00675782">
        <w:rPr>
          <w:rFonts w:ascii="Verdana" w:hAnsi="Verdana" w:cs="Arial"/>
          <w:sz w:val="18"/>
          <w:szCs w:val="18"/>
          <w:lang w:val="ro-RO"/>
        </w:rPr>
        <w:t> / </w:t>
      </w:r>
      <w:r w:rsidRPr="00675782">
        <w:rPr>
          <w:rFonts w:ascii="Verdana" w:hAnsi="Verdana" w:cs="Arial"/>
          <w:b/>
          <w:bCs/>
          <w:sz w:val="18"/>
          <w:szCs w:val="18"/>
          <w:lang w:val="ro-RO"/>
        </w:rPr>
        <w:t>29 Decembrie 2022</w:t>
      </w:r>
      <w:r w:rsidRPr="00675782">
        <w:rPr>
          <w:rFonts w:ascii="Verdana" w:hAnsi="Verdana" w:cs="Arial"/>
          <w:sz w:val="18"/>
          <w:szCs w:val="18"/>
          <w:lang w:val="ro-RO"/>
        </w:rPr>
        <w:t>, Parlamentul României</w:t>
      </w:r>
      <w:r>
        <w:rPr>
          <w:rFonts w:ascii="Verdana" w:hAnsi="Verdana" w:cs="Arial"/>
          <w:sz w:val="18"/>
          <w:szCs w:val="18"/>
          <w:lang w:val="ro-RO"/>
        </w:rPr>
        <w:t xml:space="preserve"> - </w:t>
      </w:r>
      <w:r w:rsidRPr="00675782">
        <w:rPr>
          <w:rFonts w:ascii="Verdana" w:hAnsi="Verdana" w:cs="Arial"/>
          <w:sz w:val="18"/>
          <w:szCs w:val="18"/>
          <w:lang w:val="ro-RO"/>
        </w:rPr>
        <w:t>Lege privind unele măsuri de eficientizare a monitorizării traficului rutier.</w:t>
      </w:r>
    </w:p>
    <w:p w14:paraId="6F8EABA5" w14:textId="77777777" w:rsidR="007E46C8" w:rsidRDefault="007E46C8" w:rsidP="007E46C8">
      <w:pPr>
        <w:ind w:right="198"/>
        <w:rPr>
          <w:rFonts w:cs="Arial"/>
          <w:b/>
          <w:bCs/>
          <w:smallCaps/>
          <w:color w:val="0000FF"/>
          <w:szCs w:val="18"/>
          <w:u w:val="single"/>
        </w:rPr>
      </w:pPr>
    </w:p>
    <w:p w14:paraId="7FF3B681" w14:textId="57816755" w:rsidR="007E46C8" w:rsidRPr="006D3471" w:rsidRDefault="007E46C8" w:rsidP="007E46C8">
      <w:pPr>
        <w:ind w:right="198"/>
        <w:rPr>
          <w:rFonts w:cs="Arial"/>
          <w:b/>
          <w:bCs/>
          <w:smallCaps/>
          <w:color w:val="0000FF"/>
          <w:szCs w:val="18"/>
          <w:u w:val="single"/>
        </w:rPr>
      </w:pPr>
      <w:r w:rsidRPr="006D3471">
        <w:rPr>
          <w:rFonts w:cs="Arial"/>
          <w:b/>
          <w:bCs/>
          <w:smallCaps/>
          <w:color w:val="0000FF"/>
          <w:szCs w:val="18"/>
          <w:u w:val="single"/>
        </w:rPr>
        <w:lastRenderedPageBreak/>
        <w:t xml:space="preserve">M. Of. nr. </w:t>
      </w:r>
      <w:r>
        <w:rPr>
          <w:rFonts w:cs="Arial"/>
          <w:b/>
          <w:bCs/>
          <w:smallCaps/>
          <w:color w:val="0000FF"/>
          <w:szCs w:val="18"/>
          <w:u w:val="single"/>
        </w:rPr>
        <w:t>1280/ 30</w:t>
      </w:r>
      <w:r w:rsidRPr="006D3471">
        <w:rPr>
          <w:rFonts w:cs="Arial"/>
          <w:b/>
          <w:bCs/>
          <w:smallCaps/>
          <w:color w:val="0000FF"/>
          <w:szCs w:val="18"/>
          <w:u w:val="single"/>
        </w:rPr>
        <w:t xml:space="preserve"> Decembrie 2022</w:t>
      </w:r>
    </w:p>
    <w:p w14:paraId="50BCD0D3" w14:textId="2ACB38C8" w:rsidR="008067AC" w:rsidRPr="007E46C8" w:rsidRDefault="007E46C8" w:rsidP="007E46C8">
      <w:pPr>
        <w:pStyle w:val="ListParagraph"/>
        <w:numPr>
          <w:ilvl w:val="0"/>
          <w:numId w:val="2"/>
        </w:numPr>
        <w:ind w:left="0" w:right="198"/>
        <w:rPr>
          <w:rFonts w:ascii="Verdana" w:hAnsi="Verdana" w:cs="Arial"/>
          <w:sz w:val="18"/>
          <w:szCs w:val="18"/>
          <w:lang w:val="ro-RO"/>
        </w:rPr>
      </w:pPr>
      <w:r w:rsidRPr="007E46C8">
        <w:rPr>
          <w:rFonts w:ascii="Verdana" w:hAnsi="Verdana" w:cs="Arial"/>
          <w:sz w:val="18"/>
          <w:szCs w:val="18"/>
          <w:lang w:val="ro-RO"/>
        </w:rPr>
        <w:t>Nr. </w:t>
      </w:r>
      <w:r w:rsidRPr="007E46C8">
        <w:rPr>
          <w:rFonts w:ascii="Verdana" w:hAnsi="Verdana" w:cs="Arial"/>
          <w:b/>
          <w:bCs/>
          <w:sz w:val="18"/>
          <w:szCs w:val="18"/>
          <w:lang w:val="ro-RO"/>
        </w:rPr>
        <w:t>191</w:t>
      </w:r>
      <w:r w:rsidRPr="007E46C8">
        <w:rPr>
          <w:rFonts w:ascii="Verdana" w:hAnsi="Verdana" w:cs="Arial"/>
          <w:sz w:val="18"/>
          <w:szCs w:val="18"/>
          <w:lang w:val="ro-RO"/>
        </w:rPr>
        <w:t> / </w:t>
      </w:r>
      <w:r w:rsidRPr="007E46C8">
        <w:rPr>
          <w:rFonts w:ascii="Verdana" w:hAnsi="Verdana" w:cs="Arial"/>
          <w:b/>
          <w:bCs/>
          <w:sz w:val="18"/>
          <w:szCs w:val="18"/>
          <w:lang w:val="ro-RO"/>
        </w:rPr>
        <w:t>28 Decembrie 2022</w:t>
      </w:r>
      <w:r w:rsidRPr="007E46C8">
        <w:rPr>
          <w:rFonts w:ascii="Verdana" w:hAnsi="Verdana" w:cs="Arial"/>
          <w:sz w:val="18"/>
          <w:szCs w:val="18"/>
          <w:lang w:val="ro-RO"/>
        </w:rPr>
        <w:t>, Guvernul României</w:t>
      </w:r>
      <w:r>
        <w:rPr>
          <w:rFonts w:ascii="Verdana" w:hAnsi="Verdana" w:cs="Arial"/>
          <w:sz w:val="18"/>
          <w:szCs w:val="18"/>
          <w:lang w:val="ro-RO"/>
        </w:rPr>
        <w:t xml:space="preserve"> - </w:t>
      </w:r>
      <w:r w:rsidRPr="007E46C8">
        <w:rPr>
          <w:rFonts w:ascii="Verdana" w:hAnsi="Verdana" w:cs="Arial"/>
          <w:sz w:val="18"/>
          <w:szCs w:val="18"/>
          <w:lang w:val="ro-RO"/>
        </w:rPr>
        <w:t>Ordonanță de urgență pentru modificarea și completarea Ordonanței de urgență a Guvernului nr. 57/2019 privind Codul administrativ.</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64D2B7A6" w:rsidR="00BC3503" w:rsidRDefault="00D91995" w:rsidP="00D26BAD">
      <w:pPr>
        <w:pStyle w:val="separatorcapitole"/>
        <w:spacing w:before="120"/>
        <w:ind w:right="198"/>
      </w:pPr>
      <w:bookmarkStart w:id="121" w:name="_Hlk94011750"/>
      <w:r w:rsidRPr="001A4C20">
        <w:sym w:font="Wingdings" w:char="F07B"/>
      </w:r>
      <w:r w:rsidRPr="001A4C20">
        <w:sym w:font="Wingdings" w:char="F07B"/>
      </w:r>
      <w:r w:rsidRPr="001A4C20">
        <w:sym w:font="Wingdings" w:char="F07B"/>
      </w:r>
    </w:p>
    <w:p w14:paraId="34AC69A7" w14:textId="143DC9A6" w:rsidR="00654928" w:rsidRDefault="00D93DE6" w:rsidP="00DD7488">
      <w:pPr>
        <w:pStyle w:val="InfoEuropeana"/>
        <w:tabs>
          <w:tab w:val="left" w:pos="6946"/>
        </w:tabs>
        <w:spacing w:before="0"/>
        <w:ind w:right="198"/>
      </w:pPr>
      <w:bookmarkStart w:id="122" w:name="_Toc123637985"/>
      <w:bookmarkEnd w:id="121"/>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2"/>
    </w:p>
    <w:p w14:paraId="40A6113C" w14:textId="77777777" w:rsidR="00E92860" w:rsidRPr="00E92860" w:rsidRDefault="00E92860" w:rsidP="00E92860">
      <w:pPr>
        <w:rPr>
          <w:b/>
          <w:bCs/>
        </w:rPr>
      </w:pPr>
      <w:r w:rsidRPr="00E92860">
        <w:rPr>
          <w:b/>
          <w:bCs/>
        </w:rPr>
        <w:t>Mesajul premierului Nicolae-Ionel Ciucă cu prilejul Anului Nou</w:t>
      </w:r>
    </w:p>
    <w:p w14:paraId="3CAF4A39" w14:textId="77777777" w:rsidR="00E92860" w:rsidRPr="00E92860" w:rsidRDefault="00E92860" w:rsidP="00E92860">
      <w:r w:rsidRPr="00E92860">
        <w:t>Dragi români,</w:t>
      </w:r>
    </w:p>
    <w:p w14:paraId="2BBF3E88" w14:textId="79B836CA" w:rsidR="00E92860" w:rsidRPr="00E92860" w:rsidRDefault="00E92860" w:rsidP="00E92860">
      <w:r w:rsidRPr="00E92860">
        <w:t>Vremurile grele îi aduc pe oameni mai aproape. Iar anul care se încheie ne-a dat multe motive să ne dovedim solidaritatea. Împreună am trecut prin provocări greu de imaginat. Ca popor încercat de istorie, de data aceasta, am reușit, fiind uniți, să facem mai mult decât să rezistăm. Astăzi, puterea mobilizării noastre este recunoscută și apreciată în întreaga lume. Pentru că românii au devenit un exemplu, iar calitățile lor au trecut dincolo de granițe.</w:t>
      </w:r>
    </w:p>
    <w:p w14:paraId="62CEA85E" w14:textId="2B1AE35D" w:rsidR="00E92860" w:rsidRPr="00E92860" w:rsidRDefault="00E92860" w:rsidP="00E92860">
      <w:r>
        <w:rPr>
          <w:noProof/>
          <w:lang w:eastAsia="ro-RO"/>
        </w:rPr>
        <w:drawing>
          <wp:anchor distT="0" distB="0" distL="114300" distR="114300" simplePos="0" relativeHeight="252076032" behindDoc="0" locked="0" layoutInCell="1" allowOverlap="1" wp14:anchorId="03726A5F" wp14:editId="402D2020">
            <wp:simplePos x="0" y="0"/>
            <wp:positionH relativeFrom="column">
              <wp:posOffset>-4445</wp:posOffset>
            </wp:positionH>
            <wp:positionV relativeFrom="paragraph">
              <wp:posOffset>58420</wp:posOffset>
            </wp:positionV>
            <wp:extent cx="1955165" cy="1955165"/>
            <wp:effectExtent l="0" t="0" r="6985" b="6985"/>
            <wp:wrapSquare wrapText="bothSides"/>
            <wp:docPr id="15" name="Picture 15" descr="https://gov.ro/fisiere/comunicate/d_whatsapp_image_2022-12-31_at_09.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v.ro/fisiere/comunicate/d_whatsapp_image_2022-12-31_at_09.08.1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16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860">
        <w:t>Am traversat, împreună, unul dintre cei mai grei ani din ultima vreme. Anul care ne-a pus gospodăriile și economia sub povara unei crize dificile. Ne-a adus pentru prima oară după multă vreme războiul aproape de granițele noastre. Secetă, prețuri mari la energie și gaze, dar și inflație.</w:t>
      </w:r>
    </w:p>
    <w:p w14:paraId="2D1E0A7F" w14:textId="77777777" w:rsidR="00E92860" w:rsidRPr="00E92860" w:rsidRDefault="00E92860" w:rsidP="00E92860">
      <w:r w:rsidRPr="00E92860">
        <w:t>Împreună, am reușit să salvăm economia, care a generat una dintre cele mai mari creșteri la nivel european. Am investit masiv, susținând mediul de afaceri și atrăgând miliardele de euro din fondurile europene, bani necesari dezvoltării noastre. I-am protejat pe cei mai expuși riscurilor economice și sociale, confruntați cu creșteri dureroase de prețuri la utilități, alimente, carburanți.</w:t>
      </w:r>
    </w:p>
    <w:p w14:paraId="748576A3" w14:textId="77777777" w:rsidR="00E92860" w:rsidRPr="00E92860" w:rsidRDefault="00E92860" w:rsidP="00E92860">
      <w:r w:rsidRPr="00E92860">
        <w:t>Intrăm în Noul An cu speranța că va fi unul mai bun. Că noi vom reuși să fim mai buni, mai atenți cu cei din jur, valorificând oportunitățile care vin și gestionând responsabil provocările. Nu vor lipsi nici unele, nici altele.</w:t>
      </w:r>
    </w:p>
    <w:p w14:paraId="3F253683" w14:textId="77777777" w:rsidR="00E92860" w:rsidRPr="00E92860" w:rsidRDefault="00E92860" w:rsidP="00E92860">
      <w:r w:rsidRPr="00E92860">
        <w:t>Guvernul României va continua să protejeze interesele cetățenilor, să sprijine economia și să aibă grijă de cei vulnerabili. Vom consolida poziția noastră alături de partenerii europeni și aliații din NATO, consolidând parteneriatul strategic cu Statele Unite. Investițiile în educație, sănătate, transporturi, digitalizare și mediu vor transforma România, apropiindu-ne și mai mult de modelul de dezvoltare occidental.</w:t>
      </w:r>
    </w:p>
    <w:p w14:paraId="11A91DA1" w14:textId="77777777" w:rsidR="00E92860" w:rsidRPr="00E92860" w:rsidRDefault="00E92860" w:rsidP="00E92860">
      <w:r w:rsidRPr="00E92860">
        <w:t>Dragi compatrioți,</w:t>
      </w:r>
    </w:p>
    <w:p w14:paraId="1FE25B65" w14:textId="77777777" w:rsidR="00E92860" w:rsidRPr="00E92860" w:rsidRDefault="00E92860" w:rsidP="00E92860">
      <w:r w:rsidRPr="00E92860">
        <w:t>Ca prim-ministru, am avut două linii de efort major: să conduc Guvernul de coaliție pentru a gestiona crizele și să intensific proiectele prin care țara noastră să își dezvolte economia.</w:t>
      </w:r>
    </w:p>
    <w:p w14:paraId="49D8E41E" w14:textId="77777777" w:rsidR="00E92860" w:rsidRPr="00E92860" w:rsidRDefault="00E92860" w:rsidP="00E92860">
      <w:r w:rsidRPr="00E92860">
        <w:t>Asigurând acest echilibru, vom putea oferi tinerilor noștri un model de dezvoltare rezilient și performant.</w:t>
      </w:r>
    </w:p>
    <w:p w14:paraId="20B4361B" w14:textId="77777777" w:rsidR="00E92860" w:rsidRPr="00E92860" w:rsidRDefault="00E92860" w:rsidP="00E92860">
      <w:r w:rsidRPr="00E92860">
        <w:t>În prag de An Nou, vă doresc tuturor sănătate și bucurii alături de cei dragi!</w:t>
      </w:r>
    </w:p>
    <w:p w14:paraId="3C8C702B" w14:textId="77777777" w:rsidR="00E92860" w:rsidRPr="00E92860" w:rsidRDefault="00E92860" w:rsidP="00E92860">
      <w:r w:rsidRPr="00E92860">
        <w:t>La mulți ani!</w:t>
      </w:r>
    </w:p>
    <w:p w14:paraId="1F868A42" w14:textId="77777777" w:rsidR="00B90B50" w:rsidRDefault="00E92860" w:rsidP="00E92860">
      <w:pPr>
        <w:rPr>
          <w:b/>
          <w:bCs/>
        </w:rPr>
      </w:pPr>
      <w:r w:rsidRPr="00E92860">
        <w:rPr>
          <w:b/>
          <w:bCs/>
        </w:rPr>
        <w:t>Nicolae-Ionel Ciucă,</w:t>
      </w:r>
    </w:p>
    <w:p w14:paraId="72B7EA99" w14:textId="57C5A2DD" w:rsidR="00E92860" w:rsidRPr="00E92860" w:rsidRDefault="00E92860" w:rsidP="00E92860">
      <w:r w:rsidRPr="00E92860">
        <w:rPr>
          <w:b/>
          <w:bCs/>
        </w:rPr>
        <w:t>Prim-ministru al României</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7" w:history="1">
        <w:r w:rsidR="00B072FE" w:rsidRPr="001A4C20">
          <w:rPr>
            <w:rStyle w:val="Hyperlink"/>
            <w:sz w:val="14"/>
            <w:szCs w:val="24"/>
            <w:u w:val="none"/>
          </w:rPr>
          <w:t>https://gov.ro/ro/media/comunicate</w:t>
        </w:r>
      </w:hyperlink>
    </w:p>
    <w:bookmarkEnd w:id="11"/>
    <w:bookmarkEnd w:id="12"/>
    <w:bookmarkEnd w:id="13"/>
    <w:bookmarkEnd w:id="14"/>
    <w:bookmarkEnd w:id="15"/>
    <w:bookmarkEnd w:id="16"/>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23" w:name="_Toc123637986"/>
      <w:r w:rsidRPr="001A4C20">
        <w:rPr>
          <w:szCs w:val="18"/>
        </w:rPr>
        <w:lastRenderedPageBreak/>
        <w:t>Informaţie</w:t>
      </w:r>
      <w:r w:rsidR="005E2F6F">
        <w:rPr>
          <w:szCs w:val="18"/>
        </w:rPr>
        <w:t xml:space="preserve"> </w:t>
      </w:r>
      <w:r w:rsidRPr="001A4C20">
        <w:rPr>
          <w:szCs w:val="18"/>
        </w:rPr>
        <w:t>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r w:rsidRPr="001A4C20">
              <w:rPr>
                <w:rFonts w:cs="Arial"/>
                <w:sz w:val="17"/>
                <w:szCs w:val="17"/>
                <w:lang w:eastAsia="ro-RO"/>
              </w:rPr>
              <w:t>Zelenski",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bl>
    <w:p w14:paraId="352A284E" w14:textId="46137170" w:rsidR="00F3452A" w:rsidRPr="001A4C20" w:rsidRDefault="00F3452A" w:rsidP="00B76A7A">
      <w:pPr>
        <w:pStyle w:val="separatorcapitole"/>
        <w:spacing w:before="120" w:after="0"/>
        <w:ind w:right="198"/>
        <w:rPr>
          <w:sz w:val="18"/>
          <w:szCs w:val="18"/>
        </w:rPr>
      </w:pPr>
      <w:bookmarkStart w:id="124"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0EFF7A33" w:rsidR="005B1BE7" w:rsidRDefault="00587A84" w:rsidP="001E1F17">
      <w:pPr>
        <w:pStyle w:val="Consultarepublica"/>
        <w:spacing w:before="120" w:after="0"/>
        <w:rPr>
          <w:color w:val="639729"/>
          <w:szCs w:val="18"/>
        </w:rPr>
      </w:pPr>
      <w:bookmarkStart w:id="125" w:name="_Toc464051883"/>
      <w:bookmarkStart w:id="126" w:name="_Toc464117719"/>
      <w:bookmarkStart w:id="127" w:name="_Toc466963745"/>
      <w:bookmarkStart w:id="128" w:name="_Toc123637987"/>
      <w:bookmarkEnd w:id="124"/>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28"/>
    </w:p>
    <w:p w14:paraId="1B2F4349" w14:textId="77777777" w:rsidR="00167933" w:rsidRPr="00167933" w:rsidRDefault="00167933" w:rsidP="00167933">
      <w:pPr>
        <w:pStyle w:val="TitluArticolinINFOUE"/>
      </w:pPr>
      <w:bookmarkStart w:id="129" w:name="_Toc123637988"/>
      <w:r w:rsidRPr="00167933">
        <w:t>A fost aprobat Cadrul general al intervențiilor pentru sectoarele vegetal și zootehnic din PNS 2023-2027</w:t>
      </w:r>
      <w:bookmarkEnd w:id="129"/>
    </w:p>
    <w:p w14:paraId="30A1A262" w14:textId="77777777" w:rsidR="00167933" w:rsidRPr="00167933" w:rsidRDefault="00167933" w:rsidP="00167933">
      <w:r w:rsidRPr="00167933">
        <w:t>În Ședința de Guvern de miercuri, 28 decembrie 2022, a fost aprobat Cadrul general al intervențiilor pentru sectoarele vegetal și zootehnic din PNS 2023-2027 finanțate din FEGA.</w:t>
      </w:r>
    </w:p>
    <w:p w14:paraId="43DF67F0" w14:textId="77777777" w:rsidR="00167933" w:rsidRPr="00167933" w:rsidRDefault="00167933" w:rsidP="00167933">
      <w:r w:rsidRPr="00167933">
        <w:t>Actul normativ creează cadrul juridic la nivel național care asigură continuarea efectuării de plăți directe și alte masuri de sprijin din Pilonul I către fermieri și alți beneficiari, precum și pentru realizarea altor acte normative subsecvente care reglementează condițiile implementării intervențiilor prevăzute în PNS 2023-2027.</w:t>
      </w:r>
    </w:p>
    <w:p w14:paraId="6CA32FF6" w14:textId="77777777" w:rsidR="00167933" w:rsidRPr="00167933" w:rsidRDefault="00167933" w:rsidP="00167933">
      <w:r w:rsidRPr="00167933">
        <w:t>Astfel, prezentul act normativ:</w:t>
      </w:r>
    </w:p>
    <w:p w14:paraId="4B73DF09" w14:textId="77777777" w:rsidR="00167933" w:rsidRPr="00167933" w:rsidRDefault="00167933" w:rsidP="000D4FED">
      <w:pPr>
        <w:numPr>
          <w:ilvl w:val="0"/>
          <w:numId w:val="40"/>
        </w:numPr>
      </w:pPr>
      <w:r w:rsidRPr="00167933">
        <w:t>aprobă intervențiile pentru plăți directe: sprijinul de bază pentru venit în scopul sustenabilității, sprijinul redistributiv complementar pentru venit în scopul sustenabilității, sprijinul complementar pentru venit pentru tinerii fermieri, schemele pentru climă, mediu și bunăstarea animalelor (eco-scheme);</w:t>
      </w:r>
    </w:p>
    <w:p w14:paraId="3740410D" w14:textId="77777777" w:rsidR="00167933" w:rsidRPr="00167933" w:rsidRDefault="00167933" w:rsidP="000D4FED">
      <w:pPr>
        <w:numPr>
          <w:ilvl w:val="0"/>
          <w:numId w:val="40"/>
        </w:numPr>
      </w:pPr>
      <w:r w:rsidRPr="00167933">
        <w:t>aprobă ajutoarele naționale tranzitorii;</w:t>
      </w:r>
    </w:p>
    <w:p w14:paraId="370C4EF7" w14:textId="77777777" w:rsidR="00167933" w:rsidRPr="00167933" w:rsidRDefault="00167933" w:rsidP="000D4FED">
      <w:pPr>
        <w:numPr>
          <w:ilvl w:val="0"/>
          <w:numId w:val="40"/>
        </w:numPr>
      </w:pPr>
      <w:r w:rsidRPr="00167933">
        <w:t>definește termenii utilizați în cadrul actului normativ;</w:t>
      </w:r>
    </w:p>
    <w:p w14:paraId="6E3E18E4" w14:textId="77777777" w:rsidR="00167933" w:rsidRPr="00167933" w:rsidRDefault="00167933" w:rsidP="000D4FED">
      <w:pPr>
        <w:numPr>
          <w:ilvl w:val="0"/>
          <w:numId w:val="40"/>
        </w:numPr>
      </w:pPr>
      <w:r w:rsidRPr="00167933">
        <w:t>conține dispoziții generale privind intervențiile pentru plăți directe, ajutoare naționale tranzitorii și anumite sectoare (fructe-legume, vitivinicol și produse apicole);</w:t>
      </w:r>
    </w:p>
    <w:p w14:paraId="5F4DE7C0" w14:textId="77777777" w:rsidR="00167933" w:rsidRPr="00167933" w:rsidRDefault="00167933" w:rsidP="000D4FED">
      <w:pPr>
        <w:numPr>
          <w:ilvl w:val="0"/>
          <w:numId w:val="40"/>
        </w:numPr>
      </w:pPr>
      <w:r w:rsidRPr="00167933">
        <w:t>definește rolul MADR ca AM - PNS și al Agenției de Plăți și Intervenție pentru Agricultură;</w:t>
      </w:r>
    </w:p>
    <w:p w14:paraId="4AC09395" w14:textId="77777777" w:rsidR="00167933" w:rsidRPr="00167933" w:rsidRDefault="00167933" w:rsidP="000D4FED">
      <w:pPr>
        <w:numPr>
          <w:ilvl w:val="0"/>
          <w:numId w:val="40"/>
        </w:numPr>
      </w:pPr>
      <w:r w:rsidRPr="00167933">
        <w:t>stabilește beneficiarii și face trimitere la fișele intervențiilor din Planul Național Strategic PAC 2023-2027;</w:t>
      </w:r>
    </w:p>
    <w:p w14:paraId="58EA8502" w14:textId="77777777" w:rsidR="00167933" w:rsidRPr="00167933" w:rsidRDefault="00167933" w:rsidP="000D4FED">
      <w:pPr>
        <w:numPr>
          <w:ilvl w:val="0"/>
          <w:numId w:val="40"/>
        </w:numPr>
      </w:pPr>
      <w:r w:rsidRPr="00167933">
        <w:t>stabilește transferul de exploatație;</w:t>
      </w:r>
    </w:p>
    <w:p w14:paraId="37FD7B50" w14:textId="77777777" w:rsidR="00167933" w:rsidRPr="00167933" w:rsidRDefault="00167933" w:rsidP="000D4FED">
      <w:pPr>
        <w:numPr>
          <w:ilvl w:val="0"/>
          <w:numId w:val="40"/>
        </w:numPr>
      </w:pPr>
      <w:r w:rsidRPr="00167933">
        <w:t>enumeră cazurile de forță majoră și modul de notificare a APIA;</w:t>
      </w:r>
    </w:p>
    <w:p w14:paraId="127080E2" w14:textId="77777777" w:rsidR="00167933" w:rsidRPr="00167933" w:rsidRDefault="00167933" w:rsidP="000D4FED">
      <w:pPr>
        <w:numPr>
          <w:ilvl w:val="0"/>
          <w:numId w:val="40"/>
        </w:numPr>
      </w:pPr>
      <w:r w:rsidRPr="00167933">
        <w:t>stabilirea unor dispoziții tranzitorii pentru schemele de plăți directe și măsuri de sprijin aflate în derulare;</w:t>
      </w:r>
    </w:p>
    <w:p w14:paraId="010D2942" w14:textId="77777777" w:rsidR="00167933" w:rsidRPr="00167933" w:rsidRDefault="00167933" w:rsidP="000D4FED">
      <w:pPr>
        <w:numPr>
          <w:ilvl w:val="0"/>
          <w:numId w:val="40"/>
        </w:numPr>
      </w:pPr>
      <w:r w:rsidRPr="00167933">
        <w:lastRenderedPageBreak/>
        <w:t>precizează modul de asigurare în bugetul MADR a sumelor necesare intervențiilor pentru plăți directe, ajutoarelor naționale tranzitorii și a anumitor sectoare (fructe-legume, vitivinicol și produse apicole) precum și condițiile  de efectuare a plăților către beneficiari cu trimiteri la Planul Național Strategic PAC 2023-2027.</w:t>
      </w:r>
    </w:p>
    <w:p w14:paraId="5D9BD140" w14:textId="77777777" w:rsidR="000D13EB" w:rsidRDefault="00167933" w:rsidP="00167933">
      <w:hyperlink r:id="rId19" w:tgtFrame="_blank" w:history="1">
        <w:r w:rsidRPr="00167933">
          <w:rPr>
            <w:rStyle w:val="Hyperlink"/>
            <w:b/>
            <w:bCs/>
            <w:i/>
            <w:iCs/>
            <w:szCs w:val="24"/>
          </w:rPr>
          <w:t>Descarcă</w:t>
        </w:r>
      </w:hyperlink>
      <w:r w:rsidRPr="00167933">
        <w:t> documentele</w:t>
      </w:r>
      <w:r w:rsidR="000D13EB">
        <w:t xml:space="preserve"> </w:t>
      </w:r>
    </w:p>
    <w:p w14:paraId="70F48391" w14:textId="3DB76FFF" w:rsidR="00167933" w:rsidRPr="00167933" w:rsidRDefault="000D13EB" w:rsidP="00167933">
      <w:hyperlink r:id="rId20" w:tooltip="Proiect de hotarare de guvern privind stabilirea cadrului general de implementare a intervenţiilor aferente sectoarelor vegetal şi zootehnic din cadrul PNS 2023 – 2027.zip" w:history="1">
        <w:r w:rsidRPr="00167933">
          <w:rPr>
            <w:rStyle w:val="Hyperlink"/>
            <w:szCs w:val="24"/>
          </w:rPr>
          <w:t>Proiect de hotarare de guvern privind stabilirea cadrului general de implementare a intervenţiilor aferente sectoarelor vegetal şi zootehnic din cadrul PNS 2023 – 2027.zip</w:t>
        </w:r>
      </w:hyperlink>
    </w:p>
    <w:p w14:paraId="6F685386" w14:textId="77777777" w:rsidR="00167933" w:rsidRPr="00167933" w:rsidRDefault="00167933" w:rsidP="000D13EB">
      <w:pPr>
        <w:pStyle w:val="Stilsursa"/>
      </w:pPr>
      <w:r w:rsidRPr="00167933">
        <w:t>Sursa: Facebook MADR</w:t>
      </w:r>
    </w:p>
    <w:p w14:paraId="7A98B5EE" w14:textId="3E9EC178" w:rsidR="00167933" w:rsidRPr="00167933" w:rsidRDefault="00167933" w:rsidP="000D13EB">
      <w:pPr>
        <w:pStyle w:val="separatorarticole"/>
      </w:pPr>
      <w:r>
        <w:t>*</w:t>
      </w:r>
    </w:p>
    <w:p w14:paraId="353B1D2B" w14:textId="77777777" w:rsidR="001356CB" w:rsidRPr="001356CB" w:rsidRDefault="001356CB" w:rsidP="00167933">
      <w:pPr>
        <w:pStyle w:val="TitluArticolinINFOUE"/>
      </w:pPr>
      <w:bookmarkStart w:id="130" w:name="_Toc123637989"/>
      <w:r w:rsidRPr="001356CB">
        <w:t>Guvernul a adoptat modificările la OUG nr. 39/2022. Schimbări pentru proiectele aferente perioadei de programare 2014-2020 finanţate din POAT, POCU și POR.</w:t>
      </w:r>
      <w:bookmarkEnd w:id="130"/>
    </w:p>
    <w:p w14:paraId="6229781F" w14:textId="77777777" w:rsidR="001356CB" w:rsidRPr="001356CB" w:rsidRDefault="001356CB" w:rsidP="001356CB">
      <w:r w:rsidRPr="001356CB">
        <w:t>Miercuri, 28 decembrie 2022, Guvernul a aprobat Ordonanța de Urgență care modifică și completează Ordonanța de Urgență a Guvernului nr. 39 din 2022, pentru modificarea și completarea unor acte normative în domeniul gestionării financiare a fondurilor europene, dar și pentru adoptarea unor măsuri privind beneficiarii de fonduri europene. </w:t>
      </w:r>
    </w:p>
    <w:p w14:paraId="6BF23106" w14:textId="77777777" w:rsidR="001356CB" w:rsidRPr="001356CB" w:rsidRDefault="001356CB" w:rsidP="001356CB">
      <w:r w:rsidRPr="001356CB">
        <w:rPr>
          <w:b/>
          <w:bCs/>
          <w:i/>
          <w:iCs/>
        </w:rPr>
        <w:t>Schimbări preconizate</w:t>
      </w:r>
    </w:p>
    <w:p w14:paraId="454FA55F" w14:textId="77777777" w:rsidR="001356CB" w:rsidRPr="001356CB" w:rsidRDefault="001356CB" w:rsidP="001356CB">
      <w:r w:rsidRPr="001356CB">
        <w:t>Prelungirea măsurilor de flexibilizare a termenelor și condițiilor procedurale adoptate prin Ordonanța de urgență a Guvernului nr. 39/2022, până la 30 iunie 2023, pentru proiectele aferente perioadei de programare 2014-2020 finanţate din Programul Operaţional Asistenţă Tehnică și Programul Operaţional Capital Uman - obiectivul specific 4.9. Creşterea numărului de persoane care beneficiază de programe de sănătate şi de servicii orientate către prevenţie, depistare precoce (screening), diagnostic şi tratament precoce pentru principalele patologii, precum și a măsurii privind creșterea cuantumului prefinanțării proiectelor aferente perioadei de programare 2014-2020 finanţate din Programul Operaţional Regional 2014-2020, până la 31.12 2023, având în vedere urgența luării unor măsuri care să vină în sprijinul beneficiarilor în ceea ce privește asigurarea cash flow-ului necesar pentru implementarea proiectelor, cu impact direct asupra țintei de absorbție la 31.12.2023. </w:t>
      </w:r>
    </w:p>
    <w:p w14:paraId="1B880076" w14:textId="77777777" w:rsidR="001356CB" w:rsidRPr="001356CB" w:rsidRDefault="001356CB" w:rsidP="001356CB">
      <w:r w:rsidRPr="001356CB">
        <w:t>Prin prezentul proiect se reduce sfera aplicabilității prevederilor de derogare doar pentru axele și programele care mai au nevoie de aceste reglementări, respectiv Programul Operaţional Asistenţă Tehnică, Programul Operaţional Capital Uman - obiectivul specific 4.9. Creşterea numărului de persoane care beneficiază de programe de sănătate şi de servicii orientate către prevenţie, depistare precoce (screening), diagnostic şi tratament precoce pentru principalele patologii și Programul Operaţional Regional 2014-2020. Ca urmare a analizei autorității de management a Programului Operațional Regional, aceasta a decis că este necesară numai prelungirea termenului în ceea ce privește acordarea prefinanțării de 30% pentru anul 2023, celelalte măsuri derogatorii de flexibilizare nefiind necesare implementării programului operațional.</w:t>
      </w:r>
    </w:p>
    <w:p w14:paraId="4B866544" w14:textId="77777777" w:rsidR="001356CB" w:rsidRPr="001356CB" w:rsidRDefault="001356CB" w:rsidP="001356CB">
      <w:hyperlink r:id="rId21" w:tgtFrame="_blank" w:history="1">
        <w:r w:rsidRPr="001356CB">
          <w:rPr>
            <w:rStyle w:val="Hyperlink"/>
            <w:b/>
            <w:bCs/>
            <w:i/>
            <w:iCs/>
            <w:szCs w:val="24"/>
          </w:rPr>
          <w:t>Descarcă</w:t>
        </w:r>
      </w:hyperlink>
      <w:r w:rsidRPr="001356CB">
        <w:t> documentele</w:t>
      </w:r>
    </w:p>
    <w:p w14:paraId="7BCA1F39" w14:textId="77777777" w:rsidR="001356CB" w:rsidRPr="001356CB" w:rsidRDefault="001356CB" w:rsidP="000D13EB">
      <w:pPr>
        <w:pStyle w:val="Stilsursa"/>
      </w:pPr>
      <w:r w:rsidRPr="001356CB">
        <w:t>Sursa: Guvernul României</w:t>
      </w:r>
    </w:p>
    <w:p w14:paraId="13731537" w14:textId="35FA86ED" w:rsidR="001356CB" w:rsidRPr="001356CB" w:rsidRDefault="001356CB" w:rsidP="000D13EB">
      <w:pPr>
        <w:pStyle w:val="separatorarticole"/>
      </w:pPr>
      <w:r>
        <w:t>*</w:t>
      </w:r>
    </w:p>
    <w:p w14:paraId="3B89C0D6" w14:textId="77777777" w:rsidR="001356CB" w:rsidRPr="001356CB" w:rsidRDefault="001356CB" w:rsidP="00167933">
      <w:pPr>
        <w:pStyle w:val="TitluArticolinINFOUE"/>
      </w:pPr>
      <w:bookmarkStart w:id="131" w:name="_Toc123637990"/>
      <w:r w:rsidRPr="001356CB">
        <w:t>Programul Creștere Inteligentă, Digitalizare și Instrumente Financiare a fost aprobat de CE!</w:t>
      </w:r>
      <w:bookmarkEnd w:id="131"/>
    </w:p>
    <w:p w14:paraId="54F3DF2F" w14:textId="77777777" w:rsidR="001356CB" w:rsidRPr="001356CB" w:rsidRDefault="001356CB" w:rsidP="001356CB">
      <w:r w:rsidRPr="001356CB">
        <w:t>Ministerul Investițiilor și Proiectelor Europene a anunțat joi, 29 decembrie 2022, faptul că Programul Creștere Inteligentă, Digitalizare și Instrumente Financiare (PCIDIF) 2021–2027 a primit aprobarea oficială din partea Comisiei Europene.</w:t>
      </w:r>
    </w:p>
    <w:p w14:paraId="2AC5E42B" w14:textId="77777777" w:rsidR="001356CB" w:rsidRPr="001356CB" w:rsidRDefault="001356CB" w:rsidP="001356CB">
      <w:r w:rsidRPr="001356CB">
        <w:t>Programul urmărește creșterea locurilor de muncă pentru cercetare, crearea unui mediu atractiv pentru tinerii cercetători, creșterea abilităților acestora pentru transferul de cunoștințe dobândite către piață și, totodată, transferul tehnologic. Mediul de afaceri va fi sprijinit pentru introducerea inovării și pentru formarea personalului. Intervențiile vor stimula organizațiile de cercetare și întreprinderile pentru o mai bună poziționare pe lanțul valoric al inovării, fiind create astfel premisele unui ecosistem în care este facilitată corelarea în termeni reali între nevoie și oferta, cu utilizarea infrastructurilor existente.</w:t>
      </w:r>
    </w:p>
    <w:p w14:paraId="04CF1426" w14:textId="77777777" w:rsidR="001356CB" w:rsidRPr="001356CB" w:rsidRDefault="001356CB" w:rsidP="001356CB">
      <w:r w:rsidRPr="001356CB">
        <w:lastRenderedPageBreak/>
        <w:t>De asemenea, se urmărește digitalizarea extinsă a tuturor interacțiunilor administrative cu cetățenii, persoanele juridice pentru instaurarea unei e guvernări depline și de care vor beneficia cetățenii indiferent de tipul de serviciu public pe care îl accesează, indiferent de rezidență sau tipul de instituție sau autoritate publică cu care interacționează.</w:t>
      </w:r>
    </w:p>
    <w:p w14:paraId="1744B712" w14:textId="77777777" w:rsidR="001356CB" w:rsidRPr="001356CB" w:rsidRDefault="001356CB" w:rsidP="001356CB">
      <w:r w:rsidRPr="001356CB">
        <w:t>Printre proiectele pe care le va aduce PCDIF se numără investiții pentru zona de robotică, automatizări industriale și IT, investiții în soluţii tehnologice de furnizare a energiei pe baza de hidrogen, investiții pentru utilizarea mai eficientă a resurselor de uraniu și investiții în tehnologiile viitorului (nanotehnologii, microelectronică, fotonică, materiale și tehnologii de fabricație avansate). </w:t>
      </w:r>
    </w:p>
    <w:p w14:paraId="422FE908" w14:textId="77777777" w:rsidR="001356CB" w:rsidRPr="001356CB" w:rsidRDefault="001356CB" w:rsidP="001356CB">
      <w:r w:rsidRPr="001356CB">
        <w:t>PCIDIF beneficiază de o alocare totală de  2.201.488.236 euro și va răspunde nevoilor de investiții în vederea creșterii competitivității în România prin dezvoltarea ecosistemului de cercetare, dezvoltare și inovare și a celui antreprenorial, inclusiv prin transformarea digitală a IMM-urilor, precum și prin dezvoltarea serviciilor publice digitale pentru cetățeni și mediul de afaceri.</w:t>
      </w:r>
    </w:p>
    <w:p w14:paraId="430BBA4A" w14:textId="77777777" w:rsidR="001356CB" w:rsidRPr="001356CB" w:rsidRDefault="001356CB" w:rsidP="001356CB">
      <w:r w:rsidRPr="001356CB">
        <w:t>Prin PCIDIF sprijinul financiar este direcționat către nevoile de dezvoltare din următoarele domenii:</w:t>
      </w:r>
    </w:p>
    <w:p w14:paraId="33F66F51" w14:textId="77777777" w:rsidR="001356CB" w:rsidRPr="001356CB" w:rsidRDefault="001356CB" w:rsidP="000D4FED">
      <w:pPr>
        <w:numPr>
          <w:ilvl w:val="0"/>
          <w:numId w:val="38"/>
        </w:numPr>
      </w:pPr>
      <w:r w:rsidRPr="001356CB">
        <w:t>cercetare, dezvoltare și inovare în domeniile de specializare inteligentă identificate la nivel național prin mecanismul de descoperire antreprenorială în contextul Strategiei Naționale de Cercetare, Inovare și Specializare Inteligentă (1.179.153.791 euro);</w:t>
      </w:r>
    </w:p>
    <w:p w14:paraId="10194661" w14:textId="77777777" w:rsidR="001356CB" w:rsidRPr="001356CB" w:rsidRDefault="001356CB" w:rsidP="000D4FED">
      <w:pPr>
        <w:numPr>
          <w:ilvl w:val="0"/>
          <w:numId w:val="38"/>
        </w:numPr>
      </w:pPr>
      <w:r w:rsidRPr="001356CB">
        <w:t>mediu de afaceri, respectiv IMM-uri, inclusiv pentru digitalizare prin Centrele de Inovare Digitală (275.162.680 euro);</w:t>
      </w:r>
    </w:p>
    <w:p w14:paraId="34ADA372" w14:textId="77777777" w:rsidR="001356CB" w:rsidRPr="001356CB" w:rsidRDefault="001356CB" w:rsidP="000D4FED">
      <w:pPr>
        <w:numPr>
          <w:ilvl w:val="0"/>
          <w:numId w:val="38"/>
        </w:numPr>
      </w:pPr>
      <w:r w:rsidRPr="001356CB">
        <w:t>digitalizare în beneficiul cetățenilor și mediului de afaceri (747.171.765 euro).</w:t>
      </w:r>
    </w:p>
    <w:p w14:paraId="04642CB3" w14:textId="77777777" w:rsidR="001356CB" w:rsidRPr="001356CB" w:rsidRDefault="001356CB" w:rsidP="001356CB">
      <w:r w:rsidRPr="001356CB">
        <w:t>Prin investițiile programului se au în vedere următoarele rezultate majore:</w:t>
      </w:r>
    </w:p>
    <w:p w14:paraId="1213922B" w14:textId="77777777" w:rsidR="001356CB" w:rsidRPr="001356CB" w:rsidRDefault="001356CB" w:rsidP="000D4FED">
      <w:pPr>
        <w:numPr>
          <w:ilvl w:val="0"/>
          <w:numId w:val="39"/>
        </w:numPr>
      </w:pPr>
      <w:r w:rsidRPr="001356CB">
        <w:t>635 întreprinderi mici și mijlocii (IMM-uri) care introduc inovații în materie de produse sau procese;</w:t>
      </w:r>
    </w:p>
    <w:p w14:paraId="13DB2582" w14:textId="77777777" w:rsidR="001356CB" w:rsidRPr="001356CB" w:rsidRDefault="001356CB" w:rsidP="000D4FED">
      <w:pPr>
        <w:numPr>
          <w:ilvl w:val="0"/>
          <w:numId w:val="39"/>
        </w:numPr>
      </w:pPr>
      <w:r w:rsidRPr="001356CB">
        <w:t>198 locuri de muncă create în domeniul cercetării în entitățile care beneficiază de sprijin;</w:t>
      </w:r>
    </w:p>
    <w:p w14:paraId="593AB44E" w14:textId="77777777" w:rsidR="001356CB" w:rsidRPr="001356CB" w:rsidRDefault="001356CB" w:rsidP="000D4FED">
      <w:pPr>
        <w:numPr>
          <w:ilvl w:val="0"/>
          <w:numId w:val="39"/>
        </w:numPr>
      </w:pPr>
      <w:r w:rsidRPr="001356CB">
        <w:t>1912 angajați din IMM-uri care finalizează programe de formare a competențelor pentru specializare inteligentă, pentru tranziție industrială și antreprenoriat;</w:t>
      </w:r>
    </w:p>
    <w:p w14:paraId="3C240A80" w14:textId="77777777" w:rsidR="001356CB" w:rsidRPr="001356CB" w:rsidRDefault="001356CB" w:rsidP="000D4FED">
      <w:pPr>
        <w:numPr>
          <w:ilvl w:val="0"/>
          <w:numId w:val="39"/>
        </w:numPr>
      </w:pPr>
      <w:r w:rsidRPr="001356CB">
        <w:t>1744 angajați din organizații de cercetare care finalizează programe de formare a competențelor pentru specializare inteligentă, pentru tranziție industrială și antreprenoriat;</w:t>
      </w:r>
    </w:p>
    <w:p w14:paraId="4DB39522" w14:textId="77777777" w:rsidR="001356CB" w:rsidRPr="001356CB" w:rsidRDefault="001356CB" w:rsidP="000D4FED">
      <w:pPr>
        <w:numPr>
          <w:ilvl w:val="0"/>
          <w:numId w:val="39"/>
        </w:numPr>
      </w:pPr>
      <w:r w:rsidRPr="001356CB">
        <w:t>615 întreprinderi cu cifra de afaceri crescută;</w:t>
      </w:r>
    </w:p>
    <w:p w14:paraId="7D6D21E0" w14:textId="77777777" w:rsidR="001356CB" w:rsidRPr="001356CB" w:rsidRDefault="001356CB" w:rsidP="000D4FED">
      <w:pPr>
        <w:numPr>
          <w:ilvl w:val="0"/>
          <w:numId w:val="39"/>
        </w:numPr>
      </w:pPr>
      <w:r w:rsidRPr="001356CB">
        <w:t>2.973.623 utilizatori de servicii, produse și procese digitale publice noi și optimizate;</w:t>
      </w:r>
    </w:p>
    <w:p w14:paraId="5EB97720" w14:textId="77777777" w:rsidR="001356CB" w:rsidRPr="001356CB" w:rsidRDefault="001356CB" w:rsidP="000D4FED">
      <w:pPr>
        <w:numPr>
          <w:ilvl w:val="0"/>
          <w:numId w:val="39"/>
        </w:numPr>
      </w:pPr>
      <w:r w:rsidRPr="001356CB">
        <w:t>3.992  utilizatori de noi produse, servicii și aplicații digitale dezvoltate de întreprinderi;</w:t>
      </w:r>
    </w:p>
    <w:p w14:paraId="0C1BDE12" w14:textId="77777777" w:rsidR="001356CB" w:rsidRPr="001356CB" w:rsidRDefault="001356CB" w:rsidP="000D4FED">
      <w:pPr>
        <w:numPr>
          <w:ilvl w:val="0"/>
          <w:numId w:val="39"/>
        </w:numPr>
      </w:pPr>
      <w:r w:rsidRPr="001356CB">
        <w:t>624 întreprinderi care ating un nivel ridicat de intensitate digitală.</w:t>
      </w:r>
    </w:p>
    <w:p w14:paraId="24230B0B" w14:textId="77777777" w:rsidR="001356CB" w:rsidRPr="001356CB" w:rsidRDefault="001356CB" w:rsidP="001356CB">
      <w:r w:rsidRPr="001356CB">
        <w:t>Pentru a consulta documentele disponibile aferente Programului Creștere Inteligentă, Digitalizare și Instrumente Financiare (PCIDIF), click </w:t>
      </w:r>
      <w:hyperlink r:id="rId22" w:history="1">
        <w:r w:rsidRPr="001356CB">
          <w:rPr>
            <w:rStyle w:val="Hyperlink"/>
            <w:b/>
            <w:bCs/>
            <w:i/>
            <w:iCs/>
            <w:szCs w:val="24"/>
          </w:rPr>
          <w:t>aici</w:t>
        </w:r>
      </w:hyperlink>
      <w:r w:rsidRPr="001356CB">
        <w:t>.</w:t>
      </w:r>
    </w:p>
    <w:p w14:paraId="6F6B68CE" w14:textId="77777777" w:rsidR="001356CB" w:rsidRPr="001356CB" w:rsidRDefault="001356CB" w:rsidP="000D13EB">
      <w:pPr>
        <w:pStyle w:val="Stilsursa"/>
      </w:pPr>
      <w:r w:rsidRPr="001356CB">
        <w:t>Sursa: MIPE</w:t>
      </w:r>
    </w:p>
    <w:p w14:paraId="4A879DD7" w14:textId="0FE65C64" w:rsidR="001356CB" w:rsidRPr="001356CB" w:rsidRDefault="001356CB" w:rsidP="000D13EB">
      <w:pPr>
        <w:pStyle w:val="separatorarticole"/>
      </w:pPr>
      <w:r>
        <w:t>*</w:t>
      </w:r>
    </w:p>
    <w:p w14:paraId="76C3871F" w14:textId="77777777" w:rsidR="001356CB" w:rsidRPr="001356CB" w:rsidRDefault="001356CB" w:rsidP="00167933">
      <w:pPr>
        <w:pStyle w:val="TitluArticolinINFOUE"/>
      </w:pPr>
      <w:bookmarkStart w:id="132" w:name="_Toc123637991"/>
      <w:r w:rsidRPr="001356CB">
        <w:t>MIPE: Toate programele aferente Politicii de Coeziune 2021-2027 au fost aprobate de Comisia Europeană!</w:t>
      </w:r>
      <w:bookmarkEnd w:id="132"/>
    </w:p>
    <w:p w14:paraId="63550A0B" w14:textId="77777777" w:rsidR="001356CB" w:rsidRPr="001356CB" w:rsidRDefault="001356CB" w:rsidP="001356CB">
      <w:r w:rsidRPr="001356CB">
        <w:t>Ministerul Investițiilor și Proiectelor Europene a anunțat joi, 29 decembrie 2022, faptul că România a primit anul acesta aprobarea Acordului de Parteneriat și a tuturor celor 16 programe aferente Politicii de Coeziune 2021–2027, care aduc României 46 de miliarde de euro pentru investiții strategice în spitale mai sigure, rețele strategice de transport, modernizarea infrastructurii de apă și canalizare și sprijin pentru mediul de afaceri.</w:t>
      </w:r>
    </w:p>
    <w:p w14:paraId="506F323E" w14:textId="77777777" w:rsidR="001356CB" w:rsidRPr="001356CB" w:rsidRDefault="001356CB" w:rsidP="001356CB">
      <w:r w:rsidRPr="001356CB">
        <w:t>Potrivit comunicatului oficial, prin aprobarea programelor în cursul acestui an, România evită riscul pierderii a 5,2 miliarde euro.</w:t>
      </w:r>
    </w:p>
    <w:p w14:paraId="54E76417" w14:textId="77777777" w:rsidR="001356CB" w:rsidRPr="001356CB" w:rsidRDefault="001356CB" w:rsidP="000D4FED">
      <w:pPr>
        <w:numPr>
          <w:ilvl w:val="0"/>
          <w:numId w:val="30"/>
        </w:numPr>
      </w:pPr>
      <w:r w:rsidRPr="001356CB">
        <w:rPr>
          <w:b/>
          <w:bCs/>
          <w:i/>
          <w:iCs/>
          <w:u w:val="single"/>
        </w:rPr>
        <w:t>Programe naționale</w:t>
      </w:r>
    </w:p>
    <w:p w14:paraId="4BF7B1F4" w14:textId="77777777" w:rsidR="001356CB" w:rsidRPr="001356CB" w:rsidRDefault="001356CB" w:rsidP="001356CB">
      <w:r w:rsidRPr="001356CB">
        <w:rPr>
          <w:b/>
          <w:bCs/>
          <w:i/>
          <w:iCs/>
        </w:rPr>
        <w:lastRenderedPageBreak/>
        <w:t>Programul Asistență Tehnică</w:t>
      </w:r>
    </w:p>
    <w:p w14:paraId="7872B12F" w14:textId="77777777" w:rsidR="001356CB" w:rsidRPr="001356CB" w:rsidRDefault="001356CB" w:rsidP="001356CB">
      <w:r w:rsidRPr="001356CB">
        <w:t>Cu o alocare de 959 milioane de euro, acesta va sprijini funcționarea sistemului de coordonare, gestionare și control al fondurilor 2021–2027. Finanțările acordate prin acest program vor sprijini atât măsuri orizontale pentru sistemul de coordonare, gestionare și control al fondurilor și pentru beneficiari/potențiali beneficiari, cât și măsuri specifice destinate implementării programelor operaționale gestionate la nivelul MIPE fără sume dedicate asistenței tehnice. Concret, prin POAT 2021–2027 vor fi sprijinite: Programul Operațional Dezvoltare Durabilă (PODD), Programul Operațional Creștere Inteligentă, Digitalizare și Instrumente Financiare (POCIDIF), Programul Operațional Sănătate (POS), inclusiv POAT.</w:t>
      </w:r>
    </w:p>
    <w:p w14:paraId="63044638" w14:textId="77777777" w:rsidR="001356CB" w:rsidRPr="001356CB" w:rsidRDefault="001356CB" w:rsidP="001356CB">
      <w:hyperlink r:id="rId23" w:tgtFrame="_blank" w:history="1">
        <w:r w:rsidRPr="001356CB">
          <w:rPr>
            <w:rStyle w:val="Hyperlink"/>
            <w:b/>
            <w:bCs/>
            <w:i/>
            <w:iCs/>
            <w:szCs w:val="24"/>
          </w:rPr>
          <w:t>Descarcă</w:t>
        </w:r>
      </w:hyperlink>
      <w:r w:rsidRPr="001356CB">
        <w:t> Programul</w:t>
      </w:r>
    </w:p>
    <w:p w14:paraId="3606ACC8" w14:textId="77777777" w:rsidR="001356CB" w:rsidRPr="001356CB" w:rsidRDefault="001356CB" w:rsidP="001356CB">
      <w:r w:rsidRPr="001356CB">
        <w:rPr>
          <w:b/>
          <w:bCs/>
          <w:i/>
          <w:iCs/>
        </w:rPr>
        <w:t>Programul Dezvoltare Durabilă</w:t>
      </w:r>
    </w:p>
    <w:p w14:paraId="391F57B6" w14:textId="77777777" w:rsidR="001356CB" w:rsidRPr="001356CB" w:rsidRDefault="001356CB" w:rsidP="001356CB">
      <w:r w:rsidRPr="001356CB">
        <w:t>Beneficiază de o alocare totală de 5,2 miliarde euro și va crea premisele pentru realizarea coeziunii sociale, economice și teritoriale prin sprijinirea unei economii cu emisii scăzute de gaze cu efect de seră, astfel încât să se atingă neutralitatea climatică până în 2050 și să se asigure utilizarea eficientă a resurselor naturale.</w:t>
      </w:r>
    </w:p>
    <w:p w14:paraId="0274BFE8" w14:textId="77777777" w:rsidR="001356CB" w:rsidRPr="001356CB" w:rsidRDefault="001356CB" w:rsidP="001356CB">
      <w:hyperlink r:id="rId24" w:tgtFrame="_blank" w:history="1">
        <w:r w:rsidRPr="001356CB">
          <w:rPr>
            <w:rStyle w:val="Hyperlink"/>
            <w:b/>
            <w:bCs/>
            <w:i/>
            <w:iCs/>
            <w:szCs w:val="24"/>
          </w:rPr>
          <w:t>Descarcă</w:t>
        </w:r>
      </w:hyperlink>
      <w:r w:rsidRPr="001356CB">
        <w:t> Programul</w:t>
      </w:r>
    </w:p>
    <w:p w14:paraId="53F2D224" w14:textId="77777777" w:rsidR="001356CB" w:rsidRPr="001356CB" w:rsidRDefault="001356CB" w:rsidP="001356CB">
      <w:r w:rsidRPr="001356CB">
        <w:rPr>
          <w:b/>
          <w:bCs/>
          <w:i/>
          <w:iCs/>
        </w:rPr>
        <w:t>Programul Sănătate</w:t>
      </w:r>
    </w:p>
    <w:p w14:paraId="25748506" w14:textId="77777777" w:rsidR="001356CB" w:rsidRPr="001356CB" w:rsidRDefault="001356CB" w:rsidP="001356CB">
      <w:r w:rsidRPr="001356CB">
        <w:t>Este un program multifond ce dispune de o alocare totală de valoare de 5,8 miliarde de euro ce cuprinde finanțare FSE+ și FEDR, precum și o componentă de împrumut de 2 miliarde de euro, realizat prin intermediul Băncii Europene de Investiţii. Obiectivul general al acestuia este de a construi sistemul medical din România, astfel încât românii să beneficieze de condiții, servicii și personal de nivelul țărilor europene cu sisteme publice de sănătate performante.</w:t>
      </w:r>
    </w:p>
    <w:p w14:paraId="02200EC6" w14:textId="77777777" w:rsidR="001356CB" w:rsidRPr="001356CB" w:rsidRDefault="001356CB" w:rsidP="001356CB">
      <w:hyperlink r:id="rId25" w:tgtFrame="_blank" w:history="1">
        <w:r w:rsidRPr="001356CB">
          <w:rPr>
            <w:rStyle w:val="Hyperlink"/>
            <w:b/>
            <w:bCs/>
            <w:i/>
            <w:iCs/>
            <w:szCs w:val="24"/>
          </w:rPr>
          <w:t>Descarcă</w:t>
        </w:r>
      </w:hyperlink>
      <w:r w:rsidRPr="001356CB">
        <w:t> Programul</w:t>
      </w:r>
    </w:p>
    <w:p w14:paraId="22E3825F" w14:textId="77777777" w:rsidR="001356CB" w:rsidRPr="001356CB" w:rsidRDefault="001356CB" w:rsidP="001356CB">
      <w:r w:rsidRPr="001356CB">
        <w:rPr>
          <w:b/>
          <w:bCs/>
          <w:i/>
          <w:iCs/>
        </w:rPr>
        <w:t>Programul Tranziție Justă</w:t>
      </w:r>
    </w:p>
    <w:p w14:paraId="0D0D3216" w14:textId="77777777" w:rsidR="001356CB" w:rsidRPr="001356CB" w:rsidRDefault="001356CB" w:rsidP="001356CB">
      <w:r w:rsidRPr="001356CB">
        <w:t>Va finanța măsuri pentru atenuarea impactului închiderii sau transformării unor activități economice dominante în economia locală a 6 județe din România – Gorj, Hunedoara, Dolj, Galați, Prahova și Mureș și va facilita tranziția acestora la neutralitatea climatică.</w:t>
      </w:r>
    </w:p>
    <w:p w14:paraId="4E47299E" w14:textId="77777777" w:rsidR="001356CB" w:rsidRPr="001356CB" w:rsidRDefault="001356CB" w:rsidP="001356CB">
      <w:hyperlink r:id="rId26" w:tgtFrame="_blank" w:history="1">
        <w:r w:rsidRPr="001356CB">
          <w:rPr>
            <w:rStyle w:val="Hyperlink"/>
            <w:b/>
            <w:bCs/>
            <w:i/>
            <w:iCs/>
            <w:szCs w:val="24"/>
          </w:rPr>
          <w:t>Descarcă</w:t>
        </w:r>
      </w:hyperlink>
      <w:r w:rsidRPr="001356CB">
        <w:t> Programul</w:t>
      </w:r>
    </w:p>
    <w:p w14:paraId="1B147202" w14:textId="77777777" w:rsidR="001356CB" w:rsidRPr="001356CB" w:rsidRDefault="001356CB" w:rsidP="001356CB">
      <w:r w:rsidRPr="001356CB">
        <w:rPr>
          <w:b/>
          <w:bCs/>
          <w:i/>
          <w:iCs/>
        </w:rPr>
        <w:t>Programul Transport</w:t>
      </w:r>
    </w:p>
    <w:p w14:paraId="7A6687DF" w14:textId="77777777" w:rsidR="001356CB" w:rsidRPr="001356CB" w:rsidRDefault="001356CB" w:rsidP="001356CB">
      <w:r w:rsidRPr="001356CB">
        <w:t>Vine cu o alocare de 9,6 miliarde euro, din care 4,6 miliarde euro finanțare din partea Uniunii Europene, pentru recuperarea decalajului de dezvoltare a infrastructurii de transport a României, asigurând, în același timp, atingerea obiectivelor europene de reducere a emisiilor de carbon și transferul spre o mobilitate durabilă și sigură.</w:t>
      </w:r>
    </w:p>
    <w:p w14:paraId="4A776B59" w14:textId="77777777" w:rsidR="001356CB" w:rsidRPr="001356CB" w:rsidRDefault="001356CB" w:rsidP="001356CB">
      <w:hyperlink r:id="rId27" w:tgtFrame="_blank" w:history="1">
        <w:r w:rsidRPr="001356CB">
          <w:rPr>
            <w:rStyle w:val="Hyperlink"/>
            <w:b/>
            <w:bCs/>
            <w:i/>
            <w:iCs/>
            <w:szCs w:val="24"/>
          </w:rPr>
          <w:t>Descarcă </w:t>
        </w:r>
      </w:hyperlink>
      <w:r w:rsidRPr="001356CB">
        <w:t>Programul</w:t>
      </w:r>
    </w:p>
    <w:p w14:paraId="625E208D" w14:textId="77777777" w:rsidR="001356CB" w:rsidRPr="001356CB" w:rsidRDefault="001356CB" w:rsidP="001356CB">
      <w:r w:rsidRPr="001356CB">
        <w:rPr>
          <w:b/>
          <w:bCs/>
          <w:i/>
          <w:iCs/>
        </w:rPr>
        <w:t>Programul Incluziune și Demnitate Socială</w:t>
      </w:r>
    </w:p>
    <w:p w14:paraId="5013BEA7" w14:textId="77777777" w:rsidR="001356CB" w:rsidRPr="001356CB" w:rsidRDefault="001356CB" w:rsidP="001356CB">
      <w:r w:rsidRPr="001356CB">
        <w:t>Vine cu o alocare de 4,1 miliarde euro pentru a sprijini incluziunea socială a persoanelor aparținând grupurilor vulnerabile, mai ales ale celor cu risc ridicat, prin reducerea decalajului rural-urban în ceea ce privește sărăcia și excluziunea socială și creșterea accesului la servicii de calitate pentru populația vulnerabilă.</w:t>
      </w:r>
    </w:p>
    <w:p w14:paraId="2085E90F" w14:textId="77777777" w:rsidR="001356CB" w:rsidRPr="001356CB" w:rsidRDefault="001356CB" w:rsidP="001356CB">
      <w:hyperlink r:id="rId28" w:tgtFrame="_blank" w:history="1">
        <w:r w:rsidRPr="001356CB">
          <w:rPr>
            <w:rStyle w:val="Hyperlink"/>
            <w:b/>
            <w:bCs/>
            <w:i/>
            <w:iCs/>
            <w:szCs w:val="24"/>
          </w:rPr>
          <w:t>Descarcă </w:t>
        </w:r>
      </w:hyperlink>
      <w:r w:rsidRPr="001356CB">
        <w:t>Programul</w:t>
      </w:r>
    </w:p>
    <w:p w14:paraId="4C4A9680" w14:textId="77777777" w:rsidR="001356CB" w:rsidRPr="001356CB" w:rsidRDefault="001356CB" w:rsidP="001356CB">
      <w:r w:rsidRPr="001356CB">
        <w:rPr>
          <w:b/>
          <w:bCs/>
          <w:i/>
          <w:iCs/>
        </w:rPr>
        <w:t>Programul Educație și Ocupare</w:t>
      </w:r>
    </w:p>
    <w:p w14:paraId="647C933A" w14:textId="77777777" w:rsidR="001356CB" w:rsidRPr="001356CB" w:rsidRDefault="001356CB" w:rsidP="001356CB">
      <w:r w:rsidRPr="001356CB">
        <w:t>Vine cu o alocare de 4,3 miliarde de euro pentru optimizarea sistemelor de educație și formare pentru a răspunde cerințelor pieței muncii, concomitant cu promovarea accesului egal la educație și stimularea învățării pe tot parcursul vieții. De asemenea, se urmărește consolidarea funcționării eficiente a pieței muncii și facilitarea accesului și a participării incluzive și egale la ocupare de calitate și durabilă pentru resursa de forță de muncă.</w:t>
      </w:r>
    </w:p>
    <w:p w14:paraId="1A28F309" w14:textId="77777777" w:rsidR="001356CB" w:rsidRPr="001356CB" w:rsidRDefault="001356CB" w:rsidP="001356CB">
      <w:hyperlink r:id="rId29" w:tgtFrame="_blank" w:history="1">
        <w:r w:rsidRPr="001356CB">
          <w:rPr>
            <w:rStyle w:val="Hyperlink"/>
            <w:b/>
            <w:bCs/>
            <w:i/>
            <w:iCs/>
            <w:szCs w:val="24"/>
          </w:rPr>
          <w:t>Descarcă</w:t>
        </w:r>
      </w:hyperlink>
      <w:r w:rsidRPr="001356CB">
        <w:t> Programul</w:t>
      </w:r>
    </w:p>
    <w:p w14:paraId="30006761" w14:textId="77777777" w:rsidR="001356CB" w:rsidRPr="001356CB" w:rsidRDefault="001356CB" w:rsidP="001356CB">
      <w:r w:rsidRPr="001356CB">
        <w:rPr>
          <w:b/>
          <w:bCs/>
          <w:i/>
          <w:iCs/>
        </w:rPr>
        <w:lastRenderedPageBreak/>
        <w:t>Programul Creștere Inteligentă, Digitalizare și Instrumente Financiare</w:t>
      </w:r>
    </w:p>
    <w:p w14:paraId="1A8AB62E" w14:textId="77777777" w:rsidR="001356CB" w:rsidRPr="001356CB" w:rsidRDefault="001356CB" w:rsidP="001356CB">
      <w:r w:rsidRPr="001356CB">
        <w:t>Vine cu o alocare de 2,2 miliarde euro pentru creșterea locurilor de muncă pentru cercetare, crearea unui mediu atractiv pentru tinerii cercetători, creșterea abilităților acestora pentru transferul de cunoștințe dobândite către piață și, totodată, transferul tehnologic. Mediul de afaceri va fi sprijinit pentru introducerea inovării și pentru formarea personalului. Intervențiile vor stimula organizațiile de cercetare și întreprinderile pentru o mai bună poziționare pe lanțul valoric al inovării, fiind create astfel premisele unui ecosistem în care este facilitată corelarea în termeni reali între nevoie și oferta, cu utilizarea infrastructurilor existente.</w:t>
      </w:r>
    </w:p>
    <w:p w14:paraId="567BB031" w14:textId="77777777" w:rsidR="001356CB" w:rsidRPr="001356CB" w:rsidRDefault="001356CB" w:rsidP="001356CB">
      <w:hyperlink r:id="rId30" w:tgtFrame="_blank" w:history="1">
        <w:r w:rsidRPr="001356CB">
          <w:rPr>
            <w:rStyle w:val="Hyperlink"/>
            <w:b/>
            <w:bCs/>
            <w:i/>
            <w:iCs/>
            <w:szCs w:val="24"/>
          </w:rPr>
          <w:t>Descarcă</w:t>
        </w:r>
      </w:hyperlink>
      <w:r w:rsidRPr="001356CB">
        <w:t> Programul</w:t>
      </w:r>
    </w:p>
    <w:p w14:paraId="62232B74" w14:textId="77777777" w:rsidR="001356CB" w:rsidRPr="001356CB" w:rsidRDefault="001356CB" w:rsidP="000D4FED">
      <w:pPr>
        <w:numPr>
          <w:ilvl w:val="0"/>
          <w:numId w:val="31"/>
        </w:numPr>
      </w:pPr>
      <w:r w:rsidRPr="001356CB">
        <w:rPr>
          <w:b/>
          <w:bCs/>
          <w:i/>
          <w:iCs/>
          <w:u w:val="single"/>
        </w:rPr>
        <w:t>Programe regionale</w:t>
      </w:r>
    </w:p>
    <w:p w14:paraId="7A46F14E" w14:textId="77777777" w:rsidR="001356CB" w:rsidRPr="001356CB" w:rsidRDefault="001356CB" w:rsidP="001356CB">
      <w:r w:rsidRPr="001356CB">
        <w:rPr>
          <w:b/>
          <w:bCs/>
          <w:i/>
          <w:iCs/>
        </w:rPr>
        <w:t>Programul Regional Vest</w:t>
      </w:r>
    </w:p>
    <w:p w14:paraId="0EA43A52" w14:textId="77777777" w:rsidR="001356CB" w:rsidRPr="001356CB" w:rsidRDefault="001356CB" w:rsidP="001356CB">
      <w:r w:rsidRPr="001356CB">
        <w:t>Programul Regional Vest a fost aprobat de Comisia Europeană prin Decizia de punere în aplicare nr. C(2022) 7252/07.10.2022). Acesta beneficiază de o alocare totală de 1.179.093.826 euro și susține, prin priorități de finanțare specifice, transformarea regiunii într-o regiune:</w:t>
      </w:r>
    </w:p>
    <w:p w14:paraId="4D5E0E5D" w14:textId="77777777" w:rsidR="001356CB" w:rsidRPr="001356CB" w:rsidRDefault="001356CB" w:rsidP="000D4FED">
      <w:pPr>
        <w:numPr>
          <w:ilvl w:val="0"/>
          <w:numId w:val="32"/>
        </w:numPr>
      </w:pPr>
      <w:r w:rsidRPr="001356CB">
        <w:t>accesibilă – 158,36 mil. euro;</w:t>
      </w:r>
    </w:p>
    <w:p w14:paraId="2C59F6EE" w14:textId="77777777" w:rsidR="001356CB" w:rsidRPr="001356CB" w:rsidRDefault="001356CB" w:rsidP="000D4FED">
      <w:pPr>
        <w:numPr>
          <w:ilvl w:val="0"/>
          <w:numId w:val="32"/>
        </w:numPr>
      </w:pPr>
      <w:r w:rsidRPr="001356CB">
        <w:t>educată și atractivă – 193,95 mil. euro;</w:t>
      </w:r>
    </w:p>
    <w:p w14:paraId="1262C694" w14:textId="77777777" w:rsidR="001356CB" w:rsidRPr="001356CB" w:rsidRDefault="001356CB" w:rsidP="000D4FED">
      <w:pPr>
        <w:numPr>
          <w:ilvl w:val="0"/>
          <w:numId w:val="32"/>
        </w:numPr>
      </w:pPr>
      <w:r w:rsidRPr="001356CB">
        <w:t>prietenoasă cu mediu – 156, 79 mil. euro;</w:t>
      </w:r>
    </w:p>
    <w:p w14:paraId="7268E57E" w14:textId="77777777" w:rsidR="001356CB" w:rsidRPr="001356CB" w:rsidRDefault="001356CB" w:rsidP="000D4FED">
      <w:pPr>
        <w:numPr>
          <w:ilvl w:val="0"/>
          <w:numId w:val="32"/>
        </w:numPr>
      </w:pPr>
      <w:r w:rsidRPr="001356CB">
        <w:t>cu mobilitate urbană sustenabilă – 157, 36 mil. euro;</w:t>
      </w:r>
    </w:p>
    <w:p w14:paraId="3D3908C9" w14:textId="77777777" w:rsidR="001356CB" w:rsidRPr="001356CB" w:rsidRDefault="001356CB" w:rsidP="000D4FED">
      <w:pPr>
        <w:numPr>
          <w:ilvl w:val="0"/>
          <w:numId w:val="32"/>
        </w:numPr>
      </w:pPr>
      <w:r w:rsidRPr="001356CB">
        <w:t>competitivă prin inovare și digitalizare – 236, 10 mil. euro;</w:t>
      </w:r>
    </w:p>
    <w:p w14:paraId="5012E428" w14:textId="77777777" w:rsidR="001356CB" w:rsidRPr="001356CB" w:rsidRDefault="001356CB" w:rsidP="000D4FED">
      <w:pPr>
        <w:numPr>
          <w:ilvl w:val="0"/>
          <w:numId w:val="32"/>
        </w:numPr>
      </w:pPr>
      <w:r w:rsidRPr="001356CB">
        <w:t>cu orașe SMART și o administrație digitalizată – 34, 11 mil. euro;</w:t>
      </w:r>
    </w:p>
    <w:p w14:paraId="7FC7A3E6" w14:textId="77777777" w:rsidR="001356CB" w:rsidRPr="001356CB" w:rsidRDefault="001356CB" w:rsidP="000D4FED">
      <w:pPr>
        <w:numPr>
          <w:ilvl w:val="0"/>
          <w:numId w:val="32"/>
        </w:numPr>
      </w:pPr>
      <w:r w:rsidRPr="001356CB">
        <w:t>pentru cetățeni – 193, 01 mil. euro.</w:t>
      </w:r>
    </w:p>
    <w:p w14:paraId="28E7B8CD" w14:textId="77777777" w:rsidR="001356CB" w:rsidRPr="001356CB" w:rsidRDefault="001356CB" w:rsidP="001356CB">
      <w:r w:rsidRPr="001356CB">
        <w:t>Pentru mai multe detalii click </w:t>
      </w:r>
      <w:hyperlink r:id="rId31" w:tgtFrame="_blank" w:history="1">
        <w:r w:rsidRPr="001356CB">
          <w:rPr>
            <w:rStyle w:val="Hyperlink"/>
            <w:b/>
            <w:bCs/>
            <w:i/>
            <w:iCs/>
            <w:szCs w:val="24"/>
          </w:rPr>
          <w:t>aici</w:t>
        </w:r>
      </w:hyperlink>
      <w:r w:rsidRPr="001356CB">
        <w:t>.</w:t>
      </w:r>
    </w:p>
    <w:p w14:paraId="5CA948E4" w14:textId="77777777" w:rsidR="001356CB" w:rsidRPr="001356CB" w:rsidRDefault="001356CB" w:rsidP="001356CB">
      <w:r w:rsidRPr="001356CB">
        <w:rPr>
          <w:b/>
          <w:bCs/>
          <w:i/>
          <w:iCs/>
        </w:rPr>
        <w:t>Programul Regional Sud-Muntenia</w:t>
      </w:r>
    </w:p>
    <w:p w14:paraId="655E4A69" w14:textId="77777777" w:rsidR="001356CB" w:rsidRPr="001356CB" w:rsidRDefault="001356CB" w:rsidP="001356CB">
      <w:r w:rsidRPr="001356CB">
        <w:t>Programul Regional Sud-Muntenia a fost aprobat de Comisia Europeană prin Decizia de punere în aplicare nr. C(2022) 7253/07.10.2022. Astfel, acesta beneficiază de o alocare totală de 1.576.796.471 euro și susține, prin priorități de finanțare specifice, transformarea regiunii într-o regiune:</w:t>
      </w:r>
    </w:p>
    <w:p w14:paraId="6D599A73" w14:textId="77777777" w:rsidR="001356CB" w:rsidRPr="001356CB" w:rsidRDefault="001356CB" w:rsidP="000D4FED">
      <w:pPr>
        <w:numPr>
          <w:ilvl w:val="0"/>
          <w:numId w:val="33"/>
        </w:numPr>
      </w:pPr>
      <w:r w:rsidRPr="001356CB">
        <w:t>competitivă prin inovare, digitalizare și întreprinderi dinamice – 423,93 mil. euro;</w:t>
      </w:r>
    </w:p>
    <w:p w14:paraId="218714BB" w14:textId="77777777" w:rsidR="001356CB" w:rsidRPr="001356CB" w:rsidRDefault="001356CB" w:rsidP="000D4FED">
      <w:pPr>
        <w:numPr>
          <w:ilvl w:val="0"/>
          <w:numId w:val="33"/>
        </w:numPr>
      </w:pPr>
      <w:r w:rsidRPr="001356CB">
        <w:t>cu orașe prietenoase cu mediul – 365,49 mil. euro;</w:t>
      </w:r>
    </w:p>
    <w:p w14:paraId="56331396" w14:textId="77777777" w:rsidR="001356CB" w:rsidRPr="001356CB" w:rsidRDefault="001356CB" w:rsidP="000D4FED">
      <w:pPr>
        <w:numPr>
          <w:ilvl w:val="0"/>
          <w:numId w:val="33"/>
        </w:numPr>
      </w:pPr>
      <w:r w:rsidRPr="001356CB">
        <w:t>cu mobilitate urbană durabilă – 215,99 mil. euro;</w:t>
      </w:r>
    </w:p>
    <w:p w14:paraId="0083508A" w14:textId="77777777" w:rsidR="001356CB" w:rsidRPr="001356CB" w:rsidRDefault="001356CB" w:rsidP="000D4FED">
      <w:pPr>
        <w:numPr>
          <w:ilvl w:val="0"/>
          <w:numId w:val="33"/>
        </w:numPr>
      </w:pPr>
      <w:r w:rsidRPr="001356CB">
        <w:t>mai accesibilă – 225,14 mil. euro;</w:t>
      </w:r>
    </w:p>
    <w:p w14:paraId="48B578F4" w14:textId="77777777" w:rsidR="001356CB" w:rsidRPr="001356CB" w:rsidRDefault="001356CB" w:rsidP="000D4FED">
      <w:pPr>
        <w:numPr>
          <w:ilvl w:val="0"/>
          <w:numId w:val="33"/>
        </w:numPr>
      </w:pPr>
      <w:r w:rsidRPr="001356CB">
        <w:t>educată – 76,06 mil. euro;</w:t>
      </w:r>
    </w:p>
    <w:p w14:paraId="74EDF2AB" w14:textId="77777777" w:rsidR="001356CB" w:rsidRPr="001356CB" w:rsidRDefault="001356CB" w:rsidP="000D4FED">
      <w:pPr>
        <w:numPr>
          <w:ilvl w:val="0"/>
          <w:numId w:val="33"/>
        </w:numPr>
      </w:pPr>
      <w:r w:rsidRPr="001356CB">
        <w:t>atractivă – 203,58 mil. euro.</w:t>
      </w:r>
    </w:p>
    <w:p w14:paraId="6783811B" w14:textId="77777777" w:rsidR="001356CB" w:rsidRPr="001356CB" w:rsidRDefault="001356CB" w:rsidP="001356CB">
      <w:r w:rsidRPr="001356CB">
        <w:t>Pentru mai multe detalii click </w:t>
      </w:r>
      <w:hyperlink r:id="rId32" w:tgtFrame="_blank" w:history="1">
        <w:r w:rsidRPr="001356CB">
          <w:rPr>
            <w:rStyle w:val="Hyperlink"/>
            <w:b/>
            <w:bCs/>
            <w:i/>
            <w:iCs/>
            <w:szCs w:val="24"/>
          </w:rPr>
          <w:t>aici</w:t>
        </w:r>
      </w:hyperlink>
      <w:r w:rsidRPr="001356CB">
        <w:t>.</w:t>
      </w:r>
    </w:p>
    <w:p w14:paraId="3AFCD3BB" w14:textId="77777777" w:rsidR="001356CB" w:rsidRPr="001356CB" w:rsidRDefault="001356CB" w:rsidP="001356CB">
      <w:r w:rsidRPr="001356CB">
        <w:rPr>
          <w:b/>
          <w:bCs/>
          <w:i/>
          <w:iCs/>
        </w:rPr>
        <w:t>Programul Regional Nord-Vest</w:t>
      </w:r>
    </w:p>
    <w:p w14:paraId="10538E7E" w14:textId="77777777" w:rsidR="001356CB" w:rsidRPr="001356CB" w:rsidRDefault="001356CB" w:rsidP="001356CB">
      <w:r w:rsidRPr="001356CB">
        <w:t>Programul Regional Nord-Vest beneficiază de o alocare totală de 1.437.252.471 euro și susține, prin priorități de finanțare specifice, transformarea regiunii într-o regiune competitivă prin inovare, digitalizare și întreprinderi dinamice (alocare de 327,90 milioane euro), cu localități Smart (60,33 milioane euro) și prietenoase cu mediul (alocare totală 210,66 milioane euro), cu mobilitate urbană multimodală durabilă (alocare totală 305,15 milioane euro) și accesibilă (alocare totală 184,97 milioane euro), o regiune educată (alocare totală 77,38 milioane euro) și atractivă (alocare totală 210,36 milioane euro). Pentru intervențiile dedicate asistenței tehnice este prevăzută o alocare financiară de 60,46 milioane euro.</w:t>
      </w:r>
    </w:p>
    <w:p w14:paraId="708E3E47" w14:textId="77777777" w:rsidR="001356CB" w:rsidRPr="001356CB" w:rsidRDefault="001356CB" w:rsidP="001356CB">
      <w:r w:rsidRPr="001356CB">
        <w:t>Pentru mai multe detalii click </w:t>
      </w:r>
      <w:hyperlink r:id="rId33" w:tgtFrame="_blank" w:history="1">
        <w:r w:rsidRPr="001356CB">
          <w:rPr>
            <w:rStyle w:val="Hyperlink"/>
            <w:b/>
            <w:bCs/>
            <w:i/>
            <w:iCs/>
            <w:szCs w:val="24"/>
          </w:rPr>
          <w:t>aici</w:t>
        </w:r>
      </w:hyperlink>
      <w:r w:rsidRPr="001356CB">
        <w:t>.</w:t>
      </w:r>
    </w:p>
    <w:p w14:paraId="1BF82713" w14:textId="77777777" w:rsidR="001356CB" w:rsidRPr="001356CB" w:rsidRDefault="001356CB" w:rsidP="001356CB">
      <w:r w:rsidRPr="001356CB">
        <w:rPr>
          <w:b/>
          <w:bCs/>
          <w:i/>
          <w:iCs/>
        </w:rPr>
        <w:lastRenderedPageBreak/>
        <w:t>Programul Regional Sud-Vest Oltenia 2021-2027</w:t>
      </w:r>
    </w:p>
    <w:p w14:paraId="19FFD25B" w14:textId="77777777" w:rsidR="001356CB" w:rsidRPr="001356CB" w:rsidRDefault="001356CB" w:rsidP="001356CB">
      <w:r w:rsidRPr="001356CB">
        <w:t>Programul Regional Sud-Vest Oltenia 2021-2027 beneficiază de o alocare de 1,2 miliarde de euro și cuprinde următoarele priorități de investiții:</w:t>
      </w:r>
    </w:p>
    <w:p w14:paraId="0635A75B" w14:textId="77777777" w:rsidR="001356CB" w:rsidRPr="001356CB" w:rsidRDefault="001356CB" w:rsidP="000D4FED">
      <w:pPr>
        <w:numPr>
          <w:ilvl w:val="0"/>
          <w:numId w:val="34"/>
        </w:numPr>
      </w:pPr>
      <w:r w:rsidRPr="001356CB">
        <w:t>Prioritatea 1 – Competitivitate prin inovare și întreprinderi dinamice – 243,32 milioane euro;</w:t>
      </w:r>
    </w:p>
    <w:p w14:paraId="53620DAC" w14:textId="77777777" w:rsidR="001356CB" w:rsidRPr="001356CB" w:rsidRDefault="001356CB" w:rsidP="000D4FED">
      <w:pPr>
        <w:numPr>
          <w:ilvl w:val="0"/>
          <w:numId w:val="34"/>
        </w:numPr>
      </w:pPr>
      <w:r w:rsidRPr="001356CB">
        <w:t>Prioritatea 2 – Digitalizare în beneficiul cetățenilor și al firmelor – 34,48 milioane euro;</w:t>
      </w:r>
    </w:p>
    <w:p w14:paraId="73B3617D" w14:textId="77777777" w:rsidR="001356CB" w:rsidRPr="001356CB" w:rsidRDefault="001356CB" w:rsidP="000D4FED">
      <w:pPr>
        <w:numPr>
          <w:ilvl w:val="0"/>
          <w:numId w:val="34"/>
        </w:numPr>
      </w:pPr>
      <w:r w:rsidRPr="001356CB">
        <w:t>Prioritatea 3 – Eficiență energetică și infrastructură verde – 279,47 milioane euro;</w:t>
      </w:r>
    </w:p>
    <w:p w14:paraId="43AFE8BA" w14:textId="77777777" w:rsidR="001356CB" w:rsidRPr="001356CB" w:rsidRDefault="001356CB" w:rsidP="000D4FED">
      <w:pPr>
        <w:numPr>
          <w:ilvl w:val="0"/>
          <w:numId w:val="34"/>
        </w:numPr>
      </w:pPr>
      <w:r w:rsidRPr="001356CB">
        <w:t>Prioritatea 4 - Mobilitate urbană sustenabilă – 115,92 milioane euro;</w:t>
      </w:r>
    </w:p>
    <w:p w14:paraId="4E800C33" w14:textId="77777777" w:rsidR="001356CB" w:rsidRPr="001356CB" w:rsidRDefault="001356CB" w:rsidP="000D4FED">
      <w:pPr>
        <w:numPr>
          <w:ilvl w:val="0"/>
          <w:numId w:val="34"/>
        </w:numPr>
      </w:pPr>
      <w:r w:rsidRPr="001356CB">
        <w:t>Prioritatea 5 – Accesibilitate și conectivitate la nivel regional – 174,49 milioane euro;</w:t>
      </w:r>
    </w:p>
    <w:p w14:paraId="2160D832" w14:textId="77777777" w:rsidR="001356CB" w:rsidRPr="001356CB" w:rsidRDefault="001356CB" w:rsidP="000D4FED">
      <w:pPr>
        <w:numPr>
          <w:ilvl w:val="0"/>
          <w:numId w:val="34"/>
        </w:numPr>
      </w:pPr>
      <w:r w:rsidRPr="001356CB">
        <w:t>Prioritatea 6 – Educație modernă și incluzivă – 84,74 milioane euro;</w:t>
      </w:r>
    </w:p>
    <w:p w14:paraId="1B52BD93" w14:textId="77777777" w:rsidR="001356CB" w:rsidRPr="001356CB" w:rsidRDefault="001356CB" w:rsidP="000D4FED">
      <w:pPr>
        <w:numPr>
          <w:ilvl w:val="0"/>
          <w:numId w:val="34"/>
        </w:numPr>
      </w:pPr>
      <w:r w:rsidRPr="001356CB">
        <w:t>Prioritatea 7 - Dezvoltare teritorială sustenabilă – 227,71 milioane euro.</w:t>
      </w:r>
    </w:p>
    <w:p w14:paraId="503F67D9" w14:textId="77777777" w:rsidR="001356CB" w:rsidRPr="001356CB" w:rsidRDefault="001356CB" w:rsidP="001356CB">
      <w:r w:rsidRPr="001356CB">
        <w:t>Pentru mai multe detalii click </w:t>
      </w:r>
      <w:hyperlink r:id="rId34" w:tgtFrame="_blank" w:history="1">
        <w:r w:rsidRPr="001356CB">
          <w:rPr>
            <w:rStyle w:val="Hyperlink"/>
            <w:b/>
            <w:bCs/>
            <w:i/>
            <w:iCs/>
            <w:szCs w:val="24"/>
          </w:rPr>
          <w:t>aici</w:t>
        </w:r>
      </w:hyperlink>
      <w:r w:rsidRPr="001356CB">
        <w:t>.</w:t>
      </w:r>
    </w:p>
    <w:p w14:paraId="2B7FD98F" w14:textId="77777777" w:rsidR="001356CB" w:rsidRPr="001356CB" w:rsidRDefault="001356CB" w:rsidP="001356CB">
      <w:r w:rsidRPr="001356CB">
        <w:rPr>
          <w:b/>
          <w:bCs/>
          <w:i/>
          <w:iCs/>
        </w:rPr>
        <w:t>Programul Regional Nord-Est 2021-2027</w:t>
      </w:r>
    </w:p>
    <w:p w14:paraId="62CA01BD" w14:textId="77777777" w:rsidR="001356CB" w:rsidRPr="001356CB" w:rsidRDefault="001356CB" w:rsidP="001356CB">
      <w:r w:rsidRPr="001356CB">
        <w:t>Obiectivul general al Programului este stimularea unei dezvoltări echilibrate bazate pe un proces de creștere economică inteligent, durabil și incluziv, care să conducă la creșterea calității vieții și reducerea decalajelor de dezvoltare intra și inter regionale.</w:t>
      </w:r>
    </w:p>
    <w:p w14:paraId="7AB191BD" w14:textId="77777777" w:rsidR="001356CB" w:rsidRPr="001356CB" w:rsidRDefault="001356CB" w:rsidP="001356CB">
      <w:r w:rsidRPr="001356CB">
        <w:t>Programul Regional Nord-Est 2021-2027 este structurat pe 8 priorități, cu alocări financiare dedicate, după cum urmează:</w:t>
      </w:r>
    </w:p>
    <w:p w14:paraId="0930F6F3" w14:textId="77777777" w:rsidR="001356CB" w:rsidRPr="001356CB" w:rsidRDefault="001356CB" w:rsidP="000D4FED">
      <w:pPr>
        <w:numPr>
          <w:ilvl w:val="0"/>
          <w:numId w:val="35"/>
        </w:numPr>
      </w:pPr>
      <w:r w:rsidRPr="001356CB">
        <w:t>regiune mai competitivă, mai inovativă – 420,07 mil euro;</w:t>
      </w:r>
    </w:p>
    <w:p w14:paraId="367E8259" w14:textId="77777777" w:rsidR="001356CB" w:rsidRPr="001356CB" w:rsidRDefault="001356CB" w:rsidP="000D4FED">
      <w:pPr>
        <w:numPr>
          <w:ilvl w:val="0"/>
          <w:numId w:val="35"/>
        </w:numPr>
      </w:pPr>
      <w:r w:rsidRPr="001356CB">
        <w:t>regiune mai digitalizată – 101,11 mil euro;</w:t>
      </w:r>
    </w:p>
    <w:p w14:paraId="2E5B6168" w14:textId="77777777" w:rsidR="001356CB" w:rsidRPr="001356CB" w:rsidRDefault="001356CB" w:rsidP="000D4FED">
      <w:pPr>
        <w:numPr>
          <w:ilvl w:val="0"/>
          <w:numId w:val="35"/>
        </w:numPr>
      </w:pPr>
      <w:r w:rsidRPr="001356CB">
        <w:t>regiune durabilă, mai prietenoasă cu mediul – 391,98 mil euro;</w:t>
      </w:r>
    </w:p>
    <w:p w14:paraId="02B49ACB" w14:textId="77777777" w:rsidR="001356CB" w:rsidRPr="001356CB" w:rsidRDefault="001356CB" w:rsidP="000D4FED">
      <w:pPr>
        <w:numPr>
          <w:ilvl w:val="0"/>
          <w:numId w:val="35"/>
        </w:numPr>
      </w:pPr>
      <w:r w:rsidRPr="001356CB">
        <w:t>regiune cu o mobilitate urbană mai durabilă – 277,31 mil euro;</w:t>
      </w:r>
    </w:p>
    <w:p w14:paraId="65A30036" w14:textId="77777777" w:rsidR="001356CB" w:rsidRPr="001356CB" w:rsidRDefault="001356CB" w:rsidP="000D4FED">
      <w:pPr>
        <w:numPr>
          <w:ilvl w:val="0"/>
          <w:numId w:val="35"/>
        </w:numPr>
      </w:pPr>
      <w:r w:rsidRPr="001356CB">
        <w:t>regiune mai accesibilă – 182,16 mil euro;</w:t>
      </w:r>
    </w:p>
    <w:p w14:paraId="394C06BD" w14:textId="77777777" w:rsidR="001356CB" w:rsidRPr="001356CB" w:rsidRDefault="001356CB" w:rsidP="000D4FED">
      <w:pPr>
        <w:numPr>
          <w:ilvl w:val="0"/>
          <w:numId w:val="35"/>
        </w:numPr>
      </w:pPr>
      <w:r w:rsidRPr="001356CB">
        <w:t>regiune educată – 192,10 mil euro;</w:t>
      </w:r>
    </w:p>
    <w:p w14:paraId="34AB5974" w14:textId="77777777" w:rsidR="001356CB" w:rsidRPr="001356CB" w:rsidRDefault="001356CB" w:rsidP="000D4FED">
      <w:pPr>
        <w:numPr>
          <w:ilvl w:val="0"/>
          <w:numId w:val="35"/>
        </w:numPr>
      </w:pPr>
      <w:r w:rsidRPr="001356CB">
        <w:t>regiune mai atractivă – 120,41 mil euro;</w:t>
      </w:r>
    </w:p>
    <w:p w14:paraId="2C9373FC" w14:textId="77777777" w:rsidR="001356CB" w:rsidRPr="001356CB" w:rsidRDefault="001356CB" w:rsidP="000D4FED">
      <w:pPr>
        <w:numPr>
          <w:ilvl w:val="0"/>
          <w:numId w:val="35"/>
        </w:numPr>
      </w:pPr>
      <w:r w:rsidRPr="001356CB">
        <w:t>Asistență tehnică – 74,23 mil euro.</w:t>
      </w:r>
    </w:p>
    <w:p w14:paraId="2FD550E8" w14:textId="77777777" w:rsidR="001356CB" w:rsidRPr="001356CB" w:rsidRDefault="001356CB" w:rsidP="001356CB">
      <w:r w:rsidRPr="001356CB">
        <w:t>Pentru mai multe detalii click </w:t>
      </w:r>
      <w:hyperlink r:id="rId35" w:tgtFrame="_blank" w:history="1">
        <w:r w:rsidRPr="001356CB">
          <w:rPr>
            <w:rStyle w:val="Hyperlink"/>
            <w:b/>
            <w:bCs/>
            <w:i/>
            <w:iCs/>
            <w:szCs w:val="24"/>
          </w:rPr>
          <w:t>aici</w:t>
        </w:r>
      </w:hyperlink>
      <w:r w:rsidRPr="001356CB">
        <w:t>. </w:t>
      </w:r>
    </w:p>
    <w:p w14:paraId="258D9D43" w14:textId="77777777" w:rsidR="001356CB" w:rsidRPr="001356CB" w:rsidRDefault="001356CB" w:rsidP="001356CB">
      <w:r w:rsidRPr="001356CB">
        <w:rPr>
          <w:b/>
          <w:bCs/>
          <w:i/>
          <w:iCs/>
        </w:rPr>
        <w:t>Programul Regional Sud-Est 2021-2027</w:t>
      </w:r>
    </w:p>
    <w:p w14:paraId="44D6EA08" w14:textId="77777777" w:rsidR="001356CB" w:rsidRPr="001356CB" w:rsidRDefault="001356CB" w:rsidP="001356CB">
      <w:r w:rsidRPr="001356CB">
        <w:t>Programul Regional Sud-Est 2021-2027 beneficiază de o alocare totală de 1,48 miliarde de euro, din care 83,20% reprezintă contribuția Uniunii Europene.</w:t>
      </w:r>
    </w:p>
    <w:p w14:paraId="03DD14D2" w14:textId="77777777" w:rsidR="001356CB" w:rsidRPr="001356CB" w:rsidRDefault="001356CB" w:rsidP="001356CB">
      <w:r w:rsidRPr="001356CB">
        <w:t>PR SE 2021-2027 este structurat pe 6 priorități, cu alocări financiare dedicate, după cum urmează: </w:t>
      </w:r>
    </w:p>
    <w:p w14:paraId="53745C95" w14:textId="77777777" w:rsidR="001356CB" w:rsidRPr="001356CB" w:rsidRDefault="001356CB" w:rsidP="000D4FED">
      <w:pPr>
        <w:numPr>
          <w:ilvl w:val="0"/>
          <w:numId w:val="36"/>
        </w:numPr>
      </w:pPr>
      <w:r w:rsidRPr="001356CB">
        <w:t>Prioritate 1. O regiune competitivă prin inovare, digitalizare și întreprinderi dinamice – 363 milioane de euro; </w:t>
      </w:r>
    </w:p>
    <w:p w14:paraId="3210A4FC" w14:textId="77777777" w:rsidR="001356CB" w:rsidRPr="001356CB" w:rsidRDefault="001356CB" w:rsidP="000D4FED">
      <w:pPr>
        <w:numPr>
          <w:ilvl w:val="0"/>
          <w:numId w:val="36"/>
        </w:numPr>
      </w:pPr>
      <w:r w:rsidRPr="001356CB">
        <w:t>Prioritate 2. O regiune cu localități prietenoase cu mediul și mai rezilientă la riscuri - 360 milioane de euro; </w:t>
      </w:r>
    </w:p>
    <w:p w14:paraId="43961DC1" w14:textId="77777777" w:rsidR="001356CB" w:rsidRPr="001356CB" w:rsidRDefault="001356CB" w:rsidP="000D4FED">
      <w:pPr>
        <w:numPr>
          <w:ilvl w:val="0"/>
          <w:numId w:val="36"/>
        </w:numPr>
      </w:pPr>
      <w:r w:rsidRPr="001356CB">
        <w:t>Prioritate 3. O regiune cu emisii de carbon reduse - 200 milioane de euro;</w:t>
      </w:r>
    </w:p>
    <w:p w14:paraId="71005684" w14:textId="77777777" w:rsidR="001356CB" w:rsidRPr="001356CB" w:rsidRDefault="001356CB" w:rsidP="000D4FED">
      <w:pPr>
        <w:numPr>
          <w:ilvl w:val="0"/>
          <w:numId w:val="36"/>
        </w:numPr>
      </w:pPr>
      <w:r w:rsidRPr="001356CB">
        <w:t>Prioritate: 4. O regiune accesibilă - 236 milioane de euro;</w:t>
      </w:r>
    </w:p>
    <w:p w14:paraId="35040B40" w14:textId="77777777" w:rsidR="001356CB" w:rsidRPr="001356CB" w:rsidRDefault="001356CB" w:rsidP="000D4FED">
      <w:pPr>
        <w:numPr>
          <w:ilvl w:val="0"/>
          <w:numId w:val="36"/>
        </w:numPr>
      </w:pPr>
      <w:r w:rsidRPr="001356CB">
        <w:t>Prioritate 5. O regiune educată - 88 milioane de euro; </w:t>
      </w:r>
    </w:p>
    <w:p w14:paraId="7730757B" w14:textId="77777777" w:rsidR="001356CB" w:rsidRPr="001356CB" w:rsidRDefault="001356CB" w:rsidP="000D4FED">
      <w:pPr>
        <w:numPr>
          <w:ilvl w:val="0"/>
          <w:numId w:val="36"/>
        </w:numPr>
      </w:pPr>
      <w:r w:rsidRPr="001356CB">
        <w:t>Prioritate 6. O regiune atractivă - 177 milioane de euro;</w:t>
      </w:r>
    </w:p>
    <w:p w14:paraId="1917EAB8" w14:textId="77777777" w:rsidR="001356CB" w:rsidRPr="001356CB" w:rsidRDefault="001356CB" w:rsidP="000D4FED">
      <w:pPr>
        <w:numPr>
          <w:ilvl w:val="0"/>
          <w:numId w:val="36"/>
        </w:numPr>
      </w:pPr>
      <w:r w:rsidRPr="001356CB">
        <w:t>Prioritatea 7. Asistență tehnică - 62 milioane de euro.</w:t>
      </w:r>
    </w:p>
    <w:p w14:paraId="45945236" w14:textId="77777777" w:rsidR="001356CB" w:rsidRPr="001356CB" w:rsidRDefault="001356CB" w:rsidP="001356CB">
      <w:r w:rsidRPr="001356CB">
        <w:lastRenderedPageBreak/>
        <w:t>Pentru mai multe detalii click </w:t>
      </w:r>
      <w:hyperlink r:id="rId36" w:tgtFrame="_blank" w:history="1">
        <w:r w:rsidRPr="001356CB">
          <w:rPr>
            <w:rStyle w:val="Hyperlink"/>
            <w:b/>
            <w:bCs/>
            <w:i/>
            <w:iCs/>
            <w:szCs w:val="24"/>
          </w:rPr>
          <w:t>aici</w:t>
        </w:r>
      </w:hyperlink>
      <w:r w:rsidRPr="001356CB">
        <w:t>.</w:t>
      </w:r>
    </w:p>
    <w:p w14:paraId="6622B263" w14:textId="77777777" w:rsidR="001356CB" w:rsidRPr="001356CB" w:rsidRDefault="001356CB" w:rsidP="001356CB">
      <w:r w:rsidRPr="001356CB">
        <w:rPr>
          <w:b/>
          <w:bCs/>
          <w:i/>
          <w:iCs/>
        </w:rPr>
        <w:t>Programul Regional Centru 2021-2027</w:t>
      </w:r>
    </w:p>
    <w:p w14:paraId="5C2278D3" w14:textId="77777777" w:rsidR="001356CB" w:rsidRPr="001356CB" w:rsidRDefault="001356CB" w:rsidP="001356CB">
      <w:r w:rsidRPr="001356CB">
        <w:t>PR CENTRU 2021-2027 cuprinde intervenții pe toate cele 5 obiective de politică ale UE și este constituit din 9 priorități de finanțare care se adresează următoarelor domenii:</w:t>
      </w:r>
    </w:p>
    <w:p w14:paraId="31820FF8" w14:textId="77777777" w:rsidR="001356CB" w:rsidRPr="001356CB" w:rsidRDefault="001356CB" w:rsidP="000D4FED">
      <w:pPr>
        <w:numPr>
          <w:ilvl w:val="0"/>
          <w:numId w:val="37"/>
        </w:numPr>
      </w:pPr>
      <w:r w:rsidRPr="001356CB">
        <w:t>susținerea procesului de cercetare, dezvoltare și transfer tehnologic de la nivel regional în domeniile de specializare inteligente regionale;</w:t>
      </w:r>
    </w:p>
    <w:p w14:paraId="65AB6459" w14:textId="77777777" w:rsidR="001356CB" w:rsidRPr="001356CB" w:rsidRDefault="001356CB" w:rsidP="000D4FED">
      <w:pPr>
        <w:numPr>
          <w:ilvl w:val="0"/>
          <w:numId w:val="37"/>
        </w:numPr>
      </w:pPr>
      <w:r w:rsidRPr="001356CB">
        <w:t>sprijinirea dezvoltării IMM-urilor regionale;</w:t>
      </w:r>
    </w:p>
    <w:p w14:paraId="7B35A091" w14:textId="77777777" w:rsidR="001356CB" w:rsidRPr="001356CB" w:rsidRDefault="001356CB" w:rsidP="000D4FED">
      <w:pPr>
        <w:numPr>
          <w:ilvl w:val="0"/>
          <w:numId w:val="37"/>
        </w:numPr>
      </w:pPr>
      <w:r w:rsidRPr="001356CB">
        <w:t>sprijinirea procesului de digitalizare a serviciilor publice locale și a IMM-urilor;</w:t>
      </w:r>
    </w:p>
    <w:p w14:paraId="535DCCA4" w14:textId="77777777" w:rsidR="001356CB" w:rsidRPr="001356CB" w:rsidRDefault="001356CB" w:rsidP="000D4FED">
      <w:pPr>
        <w:numPr>
          <w:ilvl w:val="0"/>
          <w:numId w:val="37"/>
        </w:numPr>
      </w:pPr>
      <w:r w:rsidRPr="001356CB">
        <w:t>măsuri de eficiență energetică pentru clădirile rezidențiale și clădirile publice de la nivel regional;</w:t>
      </w:r>
    </w:p>
    <w:p w14:paraId="5080940E" w14:textId="77777777" w:rsidR="001356CB" w:rsidRPr="001356CB" w:rsidRDefault="001356CB" w:rsidP="000D4FED">
      <w:pPr>
        <w:numPr>
          <w:ilvl w:val="0"/>
          <w:numId w:val="37"/>
        </w:numPr>
      </w:pPr>
      <w:r w:rsidRPr="001356CB">
        <w:t>dezvoltarea mobilității urbane durabile; modernizarea infrastructurii de transport județene;</w:t>
      </w:r>
    </w:p>
    <w:p w14:paraId="6FBCCD2D" w14:textId="77777777" w:rsidR="001356CB" w:rsidRPr="001356CB" w:rsidRDefault="001356CB" w:rsidP="000D4FED">
      <w:pPr>
        <w:numPr>
          <w:ilvl w:val="0"/>
          <w:numId w:val="37"/>
        </w:numPr>
      </w:pPr>
      <w:r w:rsidRPr="001356CB">
        <w:t> investiții în infrastructura educațională pe toate palierele de învățământ;</w:t>
      </w:r>
    </w:p>
    <w:p w14:paraId="39182D5C" w14:textId="77777777" w:rsidR="001356CB" w:rsidRPr="001356CB" w:rsidRDefault="001356CB" w:rsidP="000D4FED">
      <w:pPr>
        <w:numPr>
          <w:ilvl w:val="0"/>
          <w:numId w:val="37"/>
        </w:numPr>
      </w:pPr>
      <w:r w:rsidRPr="001356CB">
        <w:t> dezvoltarea turismului durabil și a patrimoniului în zonele rurale;</w:t>
      </w:r>
    </w:p>
    <w:p w14:paraId="6F90FF8E" w14:textId="77777777" w:rsidR="001356CB" w:rsidRPr="001356CB" w:rsidRDefault="001356CB" w:rsidP="000D4FED">
      <w:pPr>
        <w:numPr>
          <w:ilvl w:val="0"/>
          <w:numId w:val="37"/>
        </w:numPr>
      </w:pPr>
      <w:r w:rsidRPr="001356CB">
        <w:t>susținerea regenerării urbane, a conservării patrimoniului și dezvoltării infrastructurii de turism și cultură din zonele urbane din Regiunea Centru.</w:t>
      </w:r>
    </w:p>
    <w:p w14:paraId="28A8E253" w14:textId="77777777" w:rsidR="001356CB" w:rsidRPr="001356CB" w:rsidRDefault="001356CB" w:rsidP="001356CB">
      <w:r w:rsidRPr="001356CB">
        <w:t>Pentru mai multe detalii click </w:t>
      </w:r>
      <w:hyperlink r:id="rId37" w:tgtFrame="_blank" w:history="1">
        <w:r w:rsidRPr="001356CB">
          <w:rPr>
            <w:rStyle w:val="Hyperlink"/>
            <w:b/>
            <w:bCs/>
            <w:i/>
            <w:iCs/>
            <w:szCs w:val="24"/>
          </w:rPr>
          <w:t>aici</w:t>
        </w:r>
      </w:hyperlink>
      <w:r w:rsidRPr="001356CB">
        <w:t>. </w:t>
      </w:r>
    </w:p>
    <w:p w14:paraId="71FF47D1" w14:textId="77777777" w:rsidR="001356CB" w:rsidRPr="001356CB" w:rsidRDefault="001356CB" w:rsidP="001356CB">
      <w:r w:rsidRPr="001356CB">
        <w:rPr>
          <w:b/>
          <w:bCs/>
          <w:i/>
          <w:iCs/>
        </w:rPr>
        <w:t>Programul Regional București-Ilfov 2021-2027</w:t>
      </w:r>
    </w:p>
    <w:p w14:paraId="69730992" w14:textId="77777777" w:rsidR="001356CB" w:rsidRPr="001356CB" w:rsidRDefault="001356CB" w:rsidP="001356CB">
      <w:r w:rsidRPr="001356CB">
        <w:t>Programul are la bază o alocare UE de aproximativ 586 milioane de euro, la care se va adăuga o cofinanțare națională substanțială. Bugetul total al programului depășește 1,4 miliarde Euro, ceea ce înseamnă o creștere de trei ori a finanțării destinate Regiunii București-Ilfov, față de perioada anterioară de programare.</w:t>
      </w:r>
    </w:p>
    <w:p w14:paraId="7D430E90" w14:textId="77777777" w:rsidR="001356CB" w:rsidRPr="001356CB" w:rsidRDefault="001356CB" w:rsidP="001356CB">
      <w:r w:rsidRPr="001356CB">
        <w:t>Pentru mai multe detalii click </w:t>
      </w:r>
      <w:hyperlink r:id="rId38" w:tgtFrame="_blank" w:history="1">
        <w:r w:rsidRPr="001356CB">
          <w:rPr>
            <w:rStyle w:val="Hyperlink"/>
            <w:b/>
            <w:bCs/>
            <w:i/>
            <w:iCs/>
            <w:szCs w:val="24"/>
          </w:rPr>
          <w:t>aici</w:t>
        </w:r>
      </w:hyperlink>
      <w:r w:rsidRPr="001356CB">
        <w:t>.</w:t>
      </w:r>
    </w:p>
    <w:tbl>
      <w:tblPr>
        <w:tblpPr w:leftFromText="180" w:rightFromText="180" w:vertAnchor="text" w:horzAnchor="margin" w:tblpXSpec="center" w:tblpY="146"/>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554"/>
      </w:tblGrid>
      <w:tr w:rsidR="000D13EB" w:rsidRPr="001356CB" w14:paraId="3BB80362" w14:textId="77777777" w:rsidTr="000D13EB">
        <w:trPr>
          <w:trHeight w:val="20"/>
          <w:tblHeader/>
        </w:trPr>
        <w:tc>
          <w:tcPr>
            <w:tcW w:w="5000" w:type="pct"/>
            <w:tcBorders>
              <w:top w:val="nil"/>
              <w:bottom w:val="single" w:sz="12" w:space="0" w:color="DDDDDD"/>
            </w:tcBorders>
            <w:shd w:val="clear" w:color="auto" w:fill="343434"/>
            <w:tcMar>
              <w:top w:w="120" w:type="dxa"/>
              <w:left w:w="120" w:type="dxa"/>
              <w:bottom w:w="120" w:type="dxa"/>
              <w:right w:w="120" w:type="dxa"/>
            </w:tcMar>
            <w:vAlign w:val="bottom"/>
            <w:hideMark/>
          </w:tcPr>
          <w:p w14:paraId="5A0638A5" w14:textId="77777777" w:rsidR="000D13EB" w:rsidRPr="001356CB" w:rsidRDefault="000D13EB" w:rsidP="000D13EB">
            <w:pPr>
              <w:spacing w:before="20"/>
            </w:pPr>
            <w:r w:rsidRPr="001356CB">
              <w:t>Documente</w:t>
            </w:r>
          </w:p>
        </w:tc>
      </w:tr>
      <w:tr w:rsidR="000D13EB" w:rsidRPr="001356CB" w14:paraId="052BA078"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1D66A098" w14:textId="77777777" w:rsidR="000D13EB" w:rsidRPr="001356CB" w:rsidRDefault="000D13EB" w:rsidP="000D13EB">
            <w:pPr>
              <w:spacing w:before="20"/>
            </w:pPr>
            <w:hyperlink r:id="rId39" w:tooltip="Programul Asistență Tehnică 2021–2027 – 22 august 2022, versiunea aprobată de Comisia Europeană.pdf" w:history="1">
              <w:r w:rsidRPr="001356CB">
                <w:rPr>
                  <w:rStyle w:val="Hyperlink"/>
                  <w:szCs w:val="24"/>
                </w:rPr>
                <w:t>Programul Asistență Tehnică 2021–2027 – 22 august 2022, versiunea aprobată de Comisia Europeană.pdf</w:t>
              </w:r>
            </w:hyperlink>
          </w:p>
        </w:tc>
      </w:tr>
      <w:tr w:rsidR="000D13EB" w:rsidRPr="001356CB" w14:paraId="26424637"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75B7C660" w14:textId="77777777" w:rsidR="000D13EB" w:rsidRPr="001356CB" w:rsidRDefault="000D13EB" w:rsidP="000D13EB">
            <w:pPr>
              <w:spacing w:before="20"/>
            </w:pPr>
            <w:hyperlink r:id="rId40" w:tooltip="Programul Dezvoltare Durabilă 2021–2027 – 24 noiembrie 2022, versiunea aprobată de Comisia Europeană.pdf" w:history="1">
              <w:r w:rsidRPr="001356CB">
                <w:rPr>
                  <w:rStyle w:val="Hyperlink"/>
                  <w:szCs w:val="24"/>
                </w:rPr>
                <w:t>Programul Dezvoltare Durabilă 2021–2027 – 24 noiembrie 2022, versiunea aprobată de Comisia Europeană.pdf</w:t>
              </w:r>
            </w:hyperlink>
          </w:p>
        </w:tc>
      </w:tr>
      <w:tr w:rsidR="000D13EB" w:rsidRPr="001356CB" w14:paraId="41D1BF2C"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578C70D7" w14:textId="77777777" w:rsidR="000D13EB" w:rsidRPr="001356CB" w:rsidRDefault="000D13EB" w:rsidP="000D13EB">
            <w:pPr>
              <w:spacing w:before="20"/>
            </w:pPr>
            <w:hyperlink r:id="rId41" w:tooltip="Program Sănătate – versiunea aprobată de Comisia Europeană.pdf" w:history="1">
              <w:r w:rsidRPr="001356CB">
                <w:rPr>
                  <w:rStyle w:val="Hyperlink"/>
                  <w:szCs w:val="24"/>
                </w:rPr>
                <w:t>Program Sănătate – versiunea aprobată de Comisia Europeană.pdf</w:t>
              </w:r>
            </w:hyperlink>
          </w:p>
        </w:tc>
      </w:tr>
      <w:tr w:rsidR="000D13EB" w:rsidRPr="001356CB" w14:paraId="5D162FED"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269FD75F" w14:textId="77777777" w:rsidR="000D13EB" w:rsidRPr="001356CB" w:rsidRDefault="000D13EB" w:rsidP="000D13EB">
            <w:pPr>
              <w:spacing w:before="20"/>
            </w:pPr>
            <w:hyperlink r:id="rId42" w:tooltip="Programul Tranziție Justă – versiunea aprobată de Comisia Europeană.pdf" w:history="1">
              <w:r w:rsidRPr="001356CB">
                <w:rPr>
                  <w:rStyle w:val="Hyperlink"/>
                  <w:szCs w:val="24"/>
                </w:rPr>
                <w:t>Programul Tranziție Justă – versiunea aprobată de Comisia Europeană.pdf</w:t>
              </w:r>
            </w:hyperlink>
          </w:p>
        </w:tc>
      </w:tr>
      <w:tr w:rsidR="000D13EB" w:rsidRPr="001356CB" w14:paraId="339CE29E"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37397DD3" w14:textId="77777777" w:rsidR="000D13EB" w:rsidRPr="001356CB" w:rsidRDefault="000D13EB" w:rsidP="000D13EB">
            <w:pPr>
              <w:spacing w:before="20"/>
            </w:pPr>
            <w:hyperlink r:id="rId43" w:tooltip="Programul Transport 2021–2027 – versiunea aprobată de Comisia Europeană.pdf" w:history="1">
              <w:r w:rsidRPr="001356CB">
                <w:rPr>
                  <w:rStyle w:val="Hyperlink"/>
                  <w:szCs w:val="24"/>
                </w:rPr>
                <w:t>Programul Transport 2021–2027 – versiunea aprobată de Comisia Europeană.pdf</w:t>
              </w:r>
            </w:hyperlink>
          </w:p>
        </w:tc>
      </w:tr>
      <w:tr w:rsidR="000D13EB" w:rsidRPr="001356CB" w14:paraId="579DD32A"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24AE8E82" w14:textId="77777777" w:rsidR="000D13EB" w:rsidRPr="001356CB" w:rsidRDefault="000D13EB" w:rsidP="000D13EB">
            <w:pPr>
              <w:spacing w:before="20"/>
            </w:pPr>
            <w:hyperlink r:id="rId44" w:tooltip="Programul Incluziune și Demnitate Socială 2021 – 2027, versiunea aprobată de Comisia Europeană.pdf" w:history="1">
              <w:r w:rsidRPr="001356CB">
                <w:rPr>
                  <w:rStyle w:val="Hyperlink"/>
                  <w:szCs w:val="24"/>
                </w:rPr>
                <w:t>Programul Incluziune și Demnitate Socială 2021 – 2027, versiunea aprobată de Comisia Europeană.pdf</w:t>
              </w:r>
            </w:hyperlink>
          </w:p>
        </w:tc>
      </w:tr>
      <w:tr w:rsidR="000D13EB" w:rsidRPr="001356CB" w14:paraId="044EB71B"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5CBAC61A" w14:textId="77777777" w:rsidR="000D13EB" w:rsidRPr="001356CB" w:rsidRDefault="000D13EB" w:rsidP="000D13EB">
            <w:pPr>
              <w:spacing w:before="20"/>
            </w:pPr>
            <w:hyperlink r:id="rId45" w:tooltip="Programul Operațional Educație și Ocupare 2021–2027 – 9 iunie 2022, versiunea transmisă Comisiei Europene.pdf" w:history="1">
              <w:r w:rsidRPr="001356CB">
                <w:rPr>
                  <w:rStyle w:val="Hyperlink"/>
                  <w:szCs w:val="24"/>
                </w:rPr>
                <w:t>Programul Operațional Educație și Ocupare 2021–2027 – 9 iunie 2022, versiunea transmisă Comisiei Europene.pdf</w:t>
              </w:r>
            </w:hyperlink>
          </w:p>
        </w:tc>
      </w:tr>
      <w:tr w:rsidR="000D13EB" w:rsidRPr="001356CB" w14:paraId="7208AFDD" w14:textId="77777777" w:rsidTr="000D13EB">
        <w:trPr>
          <w:trHeight w:val="20"/>
        </w:trPr>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5AD32A40" w14:textId="77777777" w:rsidR="000D13EB" w:rsidRPr="001356CB" w:rsidRDefault="000D13EB" w:rsidP="000D13EB">
            <w:pPr>
              <w:spacing w:before="20"/>
            </w:pPr>
            <w:hyperlink r:id="rId46" w:tooltip="PO Creștere Inteligentă, Digitalizare și Instrumente Financiare –  30 iunie 2022, versiunea transmisă Comisiei Europene.pdf" w:history="1">
              <w:r w:rsidRPr="001356CB">
                <w:rPr>
                  <w:rStyle w:val="Hyperlink"/>
                  <w:szCs w:val="24"/>
                </w:rPr>
                <w:t>PO Creștere Inteligentă, Digitalizare și Instrumente Financiare – 30 iunie 2022, versiunea transmisă Comisiei Europene.pdf</w:t>
              </w:r>
            </w:hyperlink>
          </w:p>
        </w:tc>
      </w:tr>
    </w:tbl>
    <w:p w14:paraId="2FD8DF00" w14:textId="667C2FD4" w:rsidR="000D13EB" w:rsidRPr="001356CB" w:rsidRDefault="001356CB" w:rsidP="000D13EB">
      <w:pPr>
        <w:pStyle w:val="Stilsursa"/>
      </w:pPr>
      <w:r w:rsidRPr="001356CB">
        <w:t> Sursa: MIPE</w:t>
      </w:r>
      <w:r w:rsidR="000D13EB">
        <w:t>, preluare</w:t>
      </w:r>
      <w:r w:rsidR="000D13EB" w:rsidRPr="000D13EB">
        <w:t xml:space="preserve"> </w:t>
      </w:r>
      <w:r w:rsidR="000D13EB" w:rsidRPr="001356CB">
        <w:t>www.fonduri-structurale.ro</w:t>
      </w:r>
    </w:p>
    <w:p w14:paraId="55979F57" w14:textId="6632EBA9" w:rsidR="001356CB" w:rsidRPr="001356CB" w:rsidRDefault="001356CB" w:rsidP="000D13EB">
      <w:pPr>
        <w:pStyle w:val="separatorarticole"/>
      </w:pPr>
      <w:r>
        <w:t>*</w:t>
      </w:r>
    </w:p>
    <w:p w14:paraId="7827E53F" w14:textId="77777777" w:rsidR="00380CB9" w:rsidRPr="00380CB9" w:rsidRDefault="00380CB9" w:rsidP="00167933">
      <w:pPr>
        <w:pStyle w:val="TitluArticolinINFOUE"/>
      </w:pPr>
      <w:bookmarkStart w:id="133" w:name="_Toc123637992"/>
      <w:r w:rsidRPr="00380CB9">
        <w:lastRenderedPageBreak/>
        <w:t>Pactul verde european: 4,11 miliarde EUR din Fondul pentru modernizare pentru a accelera tranziția către o energie curată în 8 state membre</w:t>
      </w:r>
      <w:bookmarkEnd w:id="133"/>
    </w:p>
    <w:p w14:paraId="6CA086B1" w14:textId="77777777" w:rsidR="00380CB9" w:rsidRPr="00380CB9" w:rsidRDefault="00380CB9" w:rsidP="00380CB9">
      <w:r w:rsidRPr="00380CB9">
        <w:t>În cel de-al doilea an de funcționare, Fondul pentru modernizare a efectuat plăți în valoare totală de 4,11 miliarde EUR în sprijinul a 61 de proiecte derulate în opt țări beneficiare.</w:t>
      </w:r>
    </w:p>
    <w:p w14:paraId="655C1542" w14:textId="77777777" w:rsidR="00380CB9" w:rsidRPr="00380CB9" w:rsidRDefault="00380CB9" w:rsidP="00380CB9">
      <w:r w:rsidRPr="00380CB9">
        <w:t>Proiectele vor contribui la modernizarea sistemelor energetice, la reducerea emisiilor de gaze cu efect de seră în sectoarele energiei, industriei, transporturilor și agriculturii, precum și la îmbunătățirea eficienței energetice. Sprijinul acordat acestor investiții va ajuta statele membre beneficiare să își îndeplinească obiectivele în materie de climă și energie pentru 2030 și să accelereze tranziția verde a UE.</w:t>
      </w:r>
    </w:p>
    <w:p w14:paraId="18A8609E" w14:textId="77777777" w:rsidR="00380CB9" w:rsidRPr="00380CB9" w:rsidRDefault="00380CB9" w:rsidP="00380CB9">
      <w:r w:rsidRPr="00380CB9">
        <w:t>Anul acesta s-au efectuat plăți către Croația (119,8 milioane EUR), Cehia (1,34 miliarde EUR), Estonia (62,4 milioane EUR), Ungaria (74,3 milioane EUR), Lituania (85 milioane EUR), Polonia (643,2 milioane EUR), </w:t>
      </w:r>
      <w:r w:rsidRPr="00380CB9">
        <w:rPr>
          <w:b/>
          <w:bCs/>
        </w:rPr>
        <w:t>România (1,39 miliarde EUR) </w:t>
      </w:r>
      <w:r w:rsidRPr="00380CB9">
        <w:t>și Slovacia (399,5 milioane EUR). </w:t>
      </w:r>
    </w:p>
    <w:p w14:paraId="0E8F467F" w14:textId="77777777" w:rsidR="00380CB9" w:rsidRPr="00380CB9" w:rsidRDefault="00380CB9" w:rsidP="00380CB9">
      <w:r w:rsidRPr="00380CB9">
        <w:t>Cele 61 de propuneri de investiții selecționate anul acesta de Fondul pentru modernizare se axează pe producția de energie electrică din surse regenerabile, pe modernizarea rețelelor energetice și pe eficiența energetică în sectoarele energiei, industriei, construcțiilor și transporturilor, precum și pe înlocuirea producției de cărbune cu combustibili cu intensitate scăzută a emisiilor de carbon. Exemple de propuneri care au beneficiat de finanțare:</w:t>
      </w:r>
    </w:p>
    <w:p w14:paraId="29903959" w14:textId="77777777" w:rsidR="00380CB9" w:rsidRPr="00380CB9" w:rsidRDefault="00380CB9" w:rsidP="000D4FED">
      <w:pPr>
        <w:numPr>
          <w:ilvl w:val="0"/>
          <w:numId w:val="20"/>
        </w:numPr>
      </w:pPr>
      <w:r w:rsidRPr="00380CB9">
        <w:t>construirea a 8 parcuri fotovoltaice și a două centrale electrice cu turbine cu gaze în ciclu combinat pentru a înlocui lignitul cu surse regenerabile de energie și gaz în producția de electricitate, precum și modernizarea rețelelor de energie electrică în România;</w:t>
      </w:r>
    </w:p>
    <w:p w14:paraId="1CF4E28D" w14:textId="77777777" w:rsidR="00380CB9" w:rsidRPr="00380CB9" w:rsidRDefault="00380CB9" w:rsidP="000D4FED">
      <w:pPr>
        <w:numPr>
          <w:ilvl w:val="0"/>
          <w:numId w:val="20"/>
        </w:numPr>
      </w:pPr>
      <w:r w:rsidRPr="00380CB9">
        <w:t>producția de energie electrică din surse regenerabile și stocarea în baterii pentru a sprijini funcționarea rețelei de energie electrică în Croația;</w:t>
      </w:r>
    </w:p>
    <w:p w14:paraId="79A3FF2E" w14:textId="77777777" w:rsidR="00380CB9" w:rsidRPr="00380CB9" w:rsidRDefault="00380CB9" w:rsidP="000D4FED">
      <w:pPr>
        <w:numPr>
          <w:ilvl w:val="0"/>
          <w:numId w:val="20"/>
        </w:numPr>
      </w:pPr>
      <w:r w:rsidRPr="00380CB9">
        <w:t>modernizarea sistemelor de iluminat public din orașe, conversia cărbunelui în biomasă și gaz în instalațiile de termoficare și în instalațiile ETS, precum și creșterea eficienței energetice în Cehia;</w:t>
      </w:r>
    </w:p>
    <w:p w14:paraId="23817E40" w14:textId="77777777" w:rsidR="00380CB9" w:rsidRPr="00380CB9" w:rsidRDefault="00380CB9" w:rsidP="000D4FED">
      <w:pPr>
        <w:numPr>
          <w:ilvl w:val="0"/>
          <w:numId w:val="20"/>
        </w:numPr>
      </w:pPr>
      <w:r w:rsidRPr="00380CB9">
        <w:t>transport public cu emisii scăzute de dioxid de carbon și eficient din punct de vedere energetic în Estonia;</w:t>
      </w:r>
    </w:p>
    <w:p w14:paraId="39D51E83" w14:textId="77777777" w:rsidR="00380CB9" w:rsidRPr="00380CB9" w:rsidRDefault="00380CB9" w:rsidP="000D4FED">
      <w:pPr>
        <w:numPr>
          <w:ilvl w:val="0"/>
          <w:numId w:val="20"/>
        </w:numPr>
      </w:pPr>
      <w:r w:rsidRPr="00380CB9">
        <w:t>optimizarea, digitalizarea și automatizarea proceselor de producție pentru a reduce consumul de energie electrică și utilizarea materialelor în Ungaria;</w:t>
      </w:r>
    </w:p>
    <w:p w14:paraId="40006972" w14:textId="77777777" w:rsidR="00380CB9" w:rsidRPr="00380CB9" w:rsidRDefault="00380CB9" w:rsidP="000D4FED">
      <w:pPr>
        <w:numPr>
          <w:ilvl w:val="0"/>
          <w:numId w:val="20"/>
        </w:numPr>
      </w:pPr>
      <w:r w:rsidRPr="00380CB9">
        <w:t>renovarea clădirilor publice, creșterea eficienței energetice și dezvoltarea capacității de producție a hidrogenului din surse regenerabile în Lituania;</w:t>
      </w:r>
    </w:p>
    <w:p w14:paraId="6ADA1CCB" w14:textId="77777777" w:rsidR="00380CB9" w:rsidRPr="00380CB9" w:rsidRDefault="00380CB9" w:rsidP="000D4FED">
      <w:pPr>
        <w:numPr>
          <w:ilvl w:val="0"/>
          <w:numId w:val="20"/>
        </w:numPr>
      </w:pPr>
      <w:r w:rsidRPr="00380CB9">
        <w:t>construirea de centrale termice bazate pe surse regenerabile de energie și îmbunătățirea eficienței energetice în industrie în Polonia;</w:t>
      </w:r>
    </w:p>
    <w:p w14:paraId="4C8F848B" w14:textId="77777777" w:rsidR="00380CB9" w:rsidRPr="00380CB9" w:rsidRDefault="00380CB9" w:rsidP="000D4FED">
      <w:pPr>
        <w:numPr>
          <w:ilvl w:val="0"/>
          <w:numId w:val="20"/>
        </w:numPr>
      </w:pPr>
      <w:r w:rsidRPr="00380CB9">
        <w:t>reabilitarea și extinderea rețelelor de termoficare și răcire centralizate, precum și proiecte de decarbonizare în sectorul industrial în Slovacia.</w:t>
      </w:r>
    </w:p>
    <w:p w14:paraId="38DC9872" w14:textId="77777777" w:rsidR="00380CB9" w:rsidRPr="00380CB9" w:rsidRDefault="00380CB9" w:rsidP="00380CB9">
      <w:r w:rsidRPr="00380CB9">
        <w:t>Termenele-limită până la care statele membre beneficiare își pot prezenta propunerile de investiții în vederea obținerii unui sprijin potențial din Fondul pentru modernizare în cadrul următorului ciclu de plăți sunt 19 ianuarie 2023 pentru propunerile neprioritare și 16 februarie 2023 pentru propunerile prioritare.</w:t>
      </w:r>
    </w:p>
    <w:p w14:paraId="01D11FFD" w14:textId="77777777" w:rsidR="00380CB9" w:rsidRPr="00380CB9" w:rsidRDefault="00380CB9" w:rsidP="00380CB9">
      <w:r w:rsidRPr="00380CB9">
        <w:t>Pentru mai multe detalii click </w:t>
      </w:r>
      <w:hyperlink r:id="rId47" w:tgtFrame="_blank" w:history="1">
        <w:r w:rsidRPr="00380CB9">
          <w:rPr>
            <w:rStyle w:val="Hyperlink"/>
            <w:b/>
            <w:bCs/>
            <w:i/>
            <w:iCs/>
            <w:szCs w:val="24"/>
          </w:rPr>
          <w:t>aici</w:t>
        </w:r>
      </w:hyperlink>
      <w:r w:rsidRPr="00380CB9">
        <w:t>. </w:t>
      </w:r>
    </w:p>
    <w:p w14:paraId="4EC4E6D4" w14:textId="77777777" w:rsidR="00380CB9" w:rsidRPr="00380CB9" w:rsidRDefault="00380CB9" w:rsidP="000D13EB">
      <w:pPr>
        <w:pStyle w:val="Stilsursa"/>
      </w:pPr>
      <w:r w:rsidRPr="00380CB9">
        <w:t>Sursa: Reprezentanța Comisiei Europene în România</w:t>
      </w:r>
    </w:p>
    <w:p w14:paraId="12307E7C" w14:textId="21008ADB" w:rsidR="00380CB9" w:rsidRPr="00380CB9" w:rsidRDefault="00380CB9" w:rsidP="000D13EB">
      <w:pPr>
        <w:pStyle w:val="separatorarticole"/>
      </w:pPr>
      <w:r>
        <w:t>*</w:t>
      </w:r>
    </w:p>
    <w:p w14:paraId="7FCD7999" w14:textId="77777777" w:rsidR="00380CB9" w:rsidRPr="00380CB9" w:rsidRDefault="00380CB9" w:rsidP="00167933">
      <w:pPr>
        <w:pStyle w:val="TitluArticolinINFOUE"/>
      </w:pPr>
      <w:bookmarkStart w:id="134" w:name="_Toc123637993"/>
      <w:r w:rsidRPr="00380CB9">
        <w:t>POIM: Circulară dedicată beneficiarilor proiectelor privind sprijinirea ameliorării efectelor provocate de criză în contextul pandemiei de COVID-19 și al consecințelor sale sociale</w:t>
      </w:r>
      <w:bookmarkEnd w:id="134"/>
    </w:p>
    <w:p w14:paraId="1F39FD52" w14:textId="77777777" w:rsidR="00380CB9" w:rsidRPr="00380CB9" w:rsidRDefault="00380CB9" w:rsidP="00380CB9">
      <w:r w:rsidRPr="00380CB9">
        <w:t>Ministerul Investițiilor și Proiectelor Europene a publicat marți, 27 decembrie 2022, Circulara nr. 154502/20.12.2022 dedicată beneficiarilor proiectelor finanțate din POIM, Axa prioritară 10 - Protejarea sănătății populației în contextul crizei sanitare cauzate de COVID-19, creșterea eficienței energetice și utilizarea surselor regenerabile de energie, Obiectiv specific 10.1 Sprijinirea ameliorării efectelor provocate de criză în contextul pandemiei de COVID-19 și al consecințelor sale sociale.</w:t>
      </w:r>
    </w:p>
    <w:p w14:paraId="0EB7E631" w14:textId="77777777" w:rsidR="00380CB9" w:rsidRPr="00380CB9" w:rsidRDefault="00380CB9" w:rsidP="00380CB9">
      <w:r w:rsidRPr="00380CB9">
        <w:t>Potrivit documentului, MIPE decide:</w:t>
      </w:r>
    </w:p>
    <w:p w14:paraId="4006B081" w14:textId="77777777" w:rsidR="00380CB9" w:rsidRPr="00380CB9" w:rsidRDefault="00380CB9" w:rsidP="000D4FED">
      <w:pPr>
        <w:numPr>
          <w:ilvl w:val="0"/>
          <w:numId w:val="14"/>
        </w:numPr>
      </w:pPr>
      <w:r w:rsidRPr="00380CB9">
        <w:rPr>
          <w:b/>
          <w:bCs/>
        </w:rPr>
        <w:lastRenderedPageBreak/>
        <w:t>Prelungirea perioadei de implementare</w:t>
      </w:r>
      <w:r w:rsidRPr="00380CB9">
        <w:t> a proiectelor până la maximum </w:t>
      </w:r>
      <w:r w:rsidRPr="00380CB9">
        <w:rPr>
          <w:b/>
          <w:bCs/>
        </w:rPr>
        <w:t>31 martie 2023</w:t>
      </w:r>
      <w:r w:rsidRPr="00380CB9">
        <w:t>;</w:t>
      </w:r>
    </w:p>
    <w:p w14:paraId="5BAE225F" w14:textId="77777777" w:rsidR="00380CB9" w:rsidRPr="00380CB9" w:rsidRDefault="00380CB9" w:rsidP="000D4FED">
      <w:pPr>
        <w:numPr>
          <w:ilvl w:val="0"/>
          <w:numId w:val="14"/>
        </w:numPr>
      </w:pPr>
      <w:r w:rsidRPr="00380CB9">
        <w:rPr>
          <w:b/>
          <w:bCs/>
        </w:rPr>
        <w:t>Depunerea de către beneficiari a cererilor de plată</w:t>
      </w:r>
      <w:r w:rsidRPr="00380CB9">
        <w:t> până la maximum data de </w:t>
      </w:r>
      <w:r w:rsidRPr="00380CB9">
        <w:rPr>
          <w:b/>
          <w:bCs/>
        </w:rPr>
        <w:t>17 februarie 2023</w:t>
      </w:r>
      <w:r w:rsidRPr="00380CB9">
        <w:t>.</w:t>
      </w:r>
    </w:p>
    <w:p w14:paraId="42698ABA" w14:textId="77777777" w:rsidR="00380CB9" w:rsidRPr="00380CB9" w:rsidRDefault="00380CB9" w:rsidP="00380CB9">
      <w:hyperlink r:id="rId48" w:tgtFrame="_blank" w:history="1">
        <w:r w:rsidRPr="00380CB9">
          <w:rPr>
            <w:rStyle w:val="Hyperlink"/>
            <w:b/>
            <w:bCs/>
            <w:i/>
            <w:iCs/>
            <w:szCs w:val="24"/>
          </w:rPr>
          <w:t>Descarcă</w:t>
        </w:r>
      </w:hyperlink>
      <w:r w:rsidRPr="00380CB9">
        <w:t> circulara</w:t>
      </w:r>
    </w:p>
    <w:p w14:paraId="65FBD0D8" w14:textId="77777777" w:rsidR="00380CB9" w:rsidRPr="00380CB9" w:rsidRDefault="00380CB9" w:rsidP="000D13EB">
      <w:pPr>
        <w:pStyle w:val="Stilsursa"/>
      </w:pPr>
      <w:r w:rsidRPr="00380CB9">
        <w:t>Sursa: MIPE</w:t>
      </w:r>
    </w:p>
    <w:p w14:paraId="529AC59F" w14:textId="21922FEA" w:rsidR="00380CB9" w:rsidRPr="00380CB9" w:rsidRDefault="00380CB9" w:rsidP="000D13EB">
      <w:pPr>
        <w:pStyle w:val="separatorarticole"/>
      </w:pPr>
      <w:r>
        <w:t>*</w:t>
      </w:r>
    </w:p>
    <w:p w14:paraId="31EF0A4C" w14:textId="77777777" w:rsidR="00380CB9" w:rsidRPr="00380CB9" w:rsidRDefault="00380CB9" w:rsidP="00167933">
      <w:pPr>
        <w:pStyle w:val="TitluArticolinINFOUE"/>
      </w:pPr>
      <w:bookmarkStart w:id="135" w:name="_Toc123637994"/>
      <w:r w:rsidRPr="00380CB9">
        <w:t>A fost aprobată Strategia Națională de Dezvoltare Urbană Integrată pentru Orașe Reziliente, Verzi, Incluzive și Competitive 2022-2035!</w:t>
      </w:r>
      <w:bookmarkEnd w:id="135"/>
    </w:p>
    <w:p w14:paraId="2CAA02E3" w14:textId="77777777" w:rsidR="00380CB9" w:rsidRPr="00380CB9" w:rsidRDefault="00380CB9" w:rsidP="00380CB9">
      <w:r w:rsidRPr="00380CB9">
        <w:t>Guvernul a aprobat, în ședința de astăzi, la propunerea Ministerului Dezvoltării, Lucrărilor Publice și Administrației, Strategia Națională de Dezvoltare Urbană Integrată pentru Orașe Reziliente, Verzi, Incluzive și Competitive 2022-2035 (Politica Urbană a României).</w:t>
      </w:r>
    </w:p>
    <w:p w14:paraId="113D93D0" w14:textId="77777777" w:rsidR="00380CB9" w:rsidRPr="00380CB9" w:rsidRDefault="00380CB9" w:rsidP="00380CB9">
      <w:r w:rsidRPr="00380CB9">
        <w:t>„Este o reformă asumată în cadrul PNRR, actul normativ adoptat astăzi înseamnă un nou jalon îndeplinit la termen, fiind primul document strategic de la nivel național dedicat dezvoltării urbane”, a declarat Cseke Attila.</w:t>
      </w:r>
    </w:p>
    <w:p w14:paraId="025C41C5" w14:textId="77777777" w:rsidR="00380CB9" w:rsidRPr="00380CB9" w:rsidRDefault="00380CB9" w:rsidP="00380CB9">
      <w:r w:rsidRPr="00380CB9">
        <w:t>Obiectivele prioritare ale Politicii Urbane vizează:</w:t>
      </w:r>
    </w:p>
    <w:p w14:paraId="2853E6AE" w14:textId="77777777" w:rsidR="00380CB9" w:rsidRPr="00380CB9" w:rsidRDefault="00380CB9" w:rsidP="000D4FED">
      <w:pPr>
        <w:numPr>
          <w:ilvl w:val="0"/>
          <w:numId w:val="12"/>
        </w:numPr>
      </w:pPr>
      <w:r w:rsidRPr="00380CB9">
        <w:t>sustenabilitatea, crearea de orașe inteligente din punct de vedere climatic, prin dezvoltarea infrastructurii verzi-albastre pentru a atenua și a se adapta la riscurile urbane;</w:t>
      </w:r>
    </w:p>
    <w:p w14:paraId="35C558F6" w14:textId="77777777" w:rsidR="00380CB9" w:rsidRPr="00380CB9" w:rsidRDefault="00380CB9" w:rsidP="000D4FED">
      <w:pPr>
        <w:numPr>
          <w:ilvl w:val="0"/>
          <w:numId w:val="12"/>
        </w:numPr>
      </w:pPr>
      <w:r w:rsidRPr="00380CB9">
        <w:t>intensificarea activității economice, prin oferirea unor condiții de trai prielnice, creșterea ofertei locurilor de muncă și îmbunătățirea accesului la centre de afaceri bine deservite;</w:t>
      </w:r>
    </w:p>
    <w:p w14:paraId="6EF2A53D" w14:textId="77777777" w:rsidR="00380CB9" w:rsidRPr="00380CB9" w:rsidRDefault="00380CB9" w:rsidP="000D4FED">
      <w:pPr>
        <w:numPr>
          <w:ilvl w:val="0"/>
          <w:numId w:val="12"/>
        </w:numPr>
      </w:pPr>
      <w:r w:rsidRPr="00380CB9">
        <w:t>îmbunătățirea condițiilor de viață, în special prin extinderea accesului la locuințe și servicii publice;</w:t>
      </w:r>
    </w:p>
    <w:p w14:paraId="6DBA0720" w14:textId="77777777" w:rsidR="00380CB9" w:rsidRPr="00380CB9" w:rsidRDefault="00380CB9" w:rsidP="000D4FED">
      <w:pPr>
        <w:numPr>
          <w:ilvl w:val="0"/>
          <w:numId w:val="12"/>
        </w:numPr>
      </w:pPr>
      <w:r w:rsidRPr="00380CB9">
        <w:t>îmbunătățirea capacității administrative și a cooperării între jurisdicții și sectoare.</w:t>
      </w:r>
    </w:p>
    <w:p w14:paraId="14B03B1B" w14:textId="77777777" w:rsidR="00380CB9" w:rsidRPr="00380CB9" w:rsidRDefault="00380CB9" w:rsidP="00380CB9">
      <w:r w:rsidRPr="00380CB9">
        <w:t>Conform comunicatului oficial, cei doi factori principali care au modelat elaborarea Politicii urbane a României sunt alinierea la principiile, țintele și practicile europene, respectiv combaterea efectelor pandemiei COVID-19 asupra zonelor urbane.</w:t>
      </w:r>
    </w:p>
    <w:p w14:paraId="47D8449D" w14:textId="77777777" w:rsidR="00380CB9" w:rsidRPr="00380CB9" w:rsidRDefault="00380CB9" w:rsidP="00380CB9">
      <w:r w:rsidRPr="00380CB9">
        <w:t>Acest proiect se corelează cu alte inițiative legislative adoptate sau în curs de adoptare, precum Legea Zonelor Metropolitane, Strategia Națională a Locuirii, Legea privind mobilitatea urbană, Codul amenajării teritoriului, urbanismului și construcțiilor.</w:t>
      </w:r>
    </w:p>
    <w:p w14:paraId="4ECD11A7" w14:textId="77777777" w:rsidR="00380CB9" w:rsidRPr="00380CB9" w:rsidRDefault="00380CB9" w:rsidP="00380CB9">
      <w:hyperlink r:id="rId49" w:tgtFrame="_blank" w:history="1">
        <w:r w:rsidRPr="00380CB9">
          <w:rPr>
            <w:rStyle w:val="Hyperlink"/>
            <w:b/>
            <w:bCs/>
            <w:i/>
            <w:iCs/>
            <w:szCs w:val="24"/>
          </w:rPr>
          <w:t>Descarcă </w:t>
        </w:r>
      </w:hyperlink>
      <w:r w:rsidRPr="00380CB9">
        <w:t>documentele</w:t>
      </w:r>
    </w:p>
    <w:p w14:paraId="2C2B0C9C" w14:textId="77777777" w:rsidR="00380CB9" w:rsidRPr="00380CB9" w:rsidRDefault="00380CB9" w:rsidP="000D13EB">
      <w:pPr>
        <w:pStyle w:val="Stilsursa"/>
      </w:pPr>
      <w:r w:rsidRPr="00380CB9">
        <w:t>Sursa: MDLPA</w:t>
      </w:r>
    </w:p>
    <w:p w14:paraId="18013DA4" w14:textId="4B0FA558" w:rsidR="00380CB9" w:rsidRPr="00380CB9" w:rsidRDefault="00380CB9" w:rsidP="000D13EB">
      <w:pPr>
        <w:pStyle w:val="separatorarticole"/>
      </w:pPr>
      <w:r>
        <w:t>*</w:t>
      </w:r>
    </w:p>
    <w:p w14:paraId="41DF0F62" w14:textId="77777777" w:rsidR="00380CB9" w:rsidRPr="00380CB9" w:rsidRDefault="00380CB9" w:rsidP="00167933">
      <w:pPr>
        <w:pStyle w:val="TitluArticolinINFOUE"/>
      </w:pPr>
      <w:bookmarkStart w:id="136" w:name="_Toc123637995"/>
      <w:r w:rsidRPr="00380CB9">
        <w:t>Comisia Europeană a aprobat Programul Educație și Ocupare 2021-2027!</w:t>
      </w:r>
      <w:bookmarkEnd w:id="136"/>
    </w:p>
    <w:p w14:paraId="1F4BC803" w14:textId="77777777" w:rsidR="00380CB9" w:rsidRPr="00380CB9" w:rsidRDefault="00380CB9" w:rsidP="00380CB9">
      <w:r w:rsidRPr="00380CB9">
        <w:t>Programul Educație și Ocupare 2021-2027 a fost aprobat de către Comisia Europeană. PEO va contribui prioritar la atingerea obiectivului general și a țintei de ocupare stabilite în Strategia Naţională pentru Ocuparea Forței de Muncă (SNOFM) respectiv „Creșterea ocupării de calitate, în condiții de sustenabilitate, astfel încât, până la sfârșitul anului 2027, rata de ocupare a populației 20-64 ani să fie de 75%.”.</w:t>
      </w:r>
    </w:p>
    <w:p w14:paraId="3944E7AB" w14:textId="77777777" w:rsidR="00380CB9" w:rsidRPr="00380CB9" w:rsidRDefault="00380CB9" w:rsidP="00380CB9">
      <w:r w:rsidRPr="00380CB9">
        <w:t>Obiective majore:</w:t>
      </w:r>
    </w:p>
    <w:p w14:paraId="23785707" w14:textId="77777777" w:rsidR="00380CB9" w:rsidRPr="00380CB9" w:rsidRDefault="00380CB9" w:rsidP="000D4FED">
      <w:pPr>
        <w:numPr>
          <w:ilvl w:val="0"/>
          <w:numId w:val="8"/>
        </w:numPr>
      </w:pPr>
      <w:r w:rsidRPr="00380CB9">
        <w:t>„Optimizarea sistemelor de educație și formare pentru a răspunde cerințelor pieței muncii, concomitent cu promovarea accesului egal la educație și stimularea învățării pe tot parcursul vieții”;</w:t>
      </w:r>
    </w:p>
    <w:p w14:paraId="5AAF5B18" w14:textId="77777777" w:rsidR="00380CB9" w:rsidRPr="00380CB9" w:rsidRDefault="00380CB9" w:rsidP="000D4FED">
      <w:pPr>
        <w:numPr>
          <w:ilvl w:val="0"/>
          <w:numId w:val="8"/>
        </w:numPr>
      </w:pPr>
      <w:r w:rsidRPr="00380CB9">
        <w:t>„Consolidarea funcționării eficiente a pieței muncii și facilitarea accesului și a participării incluzive și egale la ocupare de calitate și durabilă pentru resursa de forță de muncă”.</w:t>
      </w:r>
    </w:p>
    <w:p w14:paraId="1446805D" w14:textId="77777777" w:rsidR="00380CB9" w:rsidRPr="00380CB9" w:rsidRDefault="00380CB9" w:rsidP="00380CB9">
      <w:r w:rsidRPr="00380CB9">
        <w:t>Prioritățiile de investiții sunt următoarele:</w:t>
      </w:r>
    </w:p>
    <w:p w14:paraId="6FB71EB0" w14:textId="77777777" w:rsidR="00380CB9" w:rsidRPr="00380CB9" w:rsidRDefault="00380CB9" w:rsidP="000D4FED">
      <w:pPr>
        <w:numPr>
          <w:ilvl w:val="0"/>
          <w:numId w:val="9"/>
        </w:numPr>
      </w:pPr>
      <w:r w:rsidRPr="00380CB9">
        <w:t>Prioritate: 1. Modernizarea instituțiilor pieței muncii;</w:t>
      </w:r>
    </w:p>
    <w:p w14:paraId="5F213AE6" w14:textId="77777777" w:rsidR="00380CB9" w:rsidRPr="00380CB9" w:rsidRDefault="00380CB9" w:rsidP="000D4FED">
      <w:pPr>
        <w:numPr>
          <w:ilvl w:val="0"/>
          <w:numId w:val="9"/>
        </w:numPr>
      </w:pPr>
      <w:r w:rsidRPr="00380CB9">
        <w:lastRenderedPageBreak/>
        <w:t>Prioritate: 2. Valorificarea potențialului tinerilor pe piața muncii (Ocuparea forței de muncă în rândul tinerilor);</w:t>
      </w:r>
    </w:p>
    <w:p w14:paraId="18DD783A" w14:textId="77777777" w:rsidR="00380CB9" w:rsidRPr="00380CB9" w:rsidRDefault="00380CB9" w:rsidP="000D4FED">
      <w:pPr>
        <w:numPr>
          <w:ilvl w:val="0"/>
          <w:numId w:val="9"/>
        </w:numPr>
      </w:pPr>
      <w:r w:rsidRPr="00380CB9">
        <w:t>Prioritate: 3. Creșterea accesului pe piața muncii pentru toți;</w:t>
      </w:r>
    </w:p>
    <w:p w14:paraId="035A076A" w14:textId="77777777" w:rsidR="00380CB9" w:rsidRPr="00380CB9" w:rsidRDefault="00380CB9" w:rsidP="000D4FED">
      <w:pPr>
        <w:numPr>
          <w:ilvl w:val="0"/>
          <w:numId w:val="9"/>
        </w:numPr>
      </w:pPr>
      <w:r w:rsidRPr="00380CB9">
        <w:t>Prioritate: 4. Antreprenoriat și economie socială;</w:t>
      </w:r>
    </w:p>
    <w:p w14:paraId="2FDB25C8" w14:textId="77777777" w:rsidR="00380CB9" w:rsidRPr="00380CB9" w:rsidRDefault="00380CB9" w:rsidP="000D4FED">
      <w:pPr>
        <w:numPr>
          <w:ilvl w:val="0"/>
          <w:numId w:val="9"/>
        </w:numPr>
      </w:pPr>
      <w:r w:rsidRPr="00380CB9">
        <w:t>Prioritate: 5. Îmbunătățirea participării copiilor la educația antepreșcolară și preșcolară;</w:t>
      </w:r>
    </w:p>
    <w:p w14:paraId="05452CF2" w14:textId="77777777" w:rsidR="00380CB9" w:rsidRPr="00380CB9" w:rsidRDefault="00380CB9" w:rsidP="000D4FED">
      <w:pPr>
        <w:numPr>
          <w:ilvl w:val="0"/>
          <w:numId w:val="9"/>
        </w:numPr>
      </w:pPr>
      <w:r w:rsidRPr="00380CB9">
        <w:t>Prioritate: 6. Prevenirea părăsirii timpurii a școlii și creșterea accesului și a participării grupurilor dezavantajate la educație;</w:t>
      </w:r>
    </w:p>
    <w:p w14:paraId="49D9F7BC" w14:textId="77777777" w:rsidR="00380CB9" w:rsidRPr="00380CB9" w:rsidRDefault="00380CB9" w:rsidP="000D4FED">
      <w:pPr>
        <w:numPr>
          <w:ilvl w:val="0"/>
          <w:numId w:val="9"/>
        </w:numPr>
      </w:pPr>
      <w:r w:rsidRPr="00380CB9">
        <w:t>Prioritate: 7. Creșterea calității ofertei de educație si formare profesională pentru asigurarea echității sistemului si o mai bună adaptare la dinamica pieței muncii și la provocările inovării și progresului tehnologic;</w:t>
      </w:r>
    </w:p>
    <w:p w14:paraId="4A01CD80" w14:textId="77777777" w:rsidR="00380CB9" w:rsidRPr="00380CB9" w:rsidRDefault="00380CB9" w:rsidP="000D4FED">
      <w:pPr>
        <w:numPr>
          <w:ilvl w:val="0"/>
          <w:numId w:val="9"/>
        </w:numPr>
      </w:pPr>
      <w:r w:rsidRPr="00380CB9">
        <w:t>Prioritate: 8. Creșterea accesibilității, atractivității și calității învățământului profesional și tehnic;</w:t>
      </w:r>
    </w:p>
    <w:p w14:paraId="4235780C" w14:textId="77777777" w:rsidR="00380CB9" w:rsidRPr="00380CB9" w:rsidRDefault="00380CB9" w:rsidP="000D4FED">
      <w:pPr>
        <w:numPr>
          <w:ilvl w:val="0"/>
          <w:numId w:val="9"/>
        </w:numPr>
      </w:pPr>
      <w:r w:rsidRPr="00380CB9">
        <w:t>Prioritate: 9. Consolidarea participării populației în procesul de învățare pe tot parcursul vieții pentru facilitarea tranzițiilor și a mobilității.</w:t>
      </w:r>
    </w:p>
    <w:p w14:paraId="184B4851" w14:textId="77777777" w:rsidR="00380CB9" w:rsidRPr="00380CB9" w:rsidRDefault="00380CB9" w:rsidP="00380CB9">
      <w:hyperlink r:id="rId50" w:tgtFrame="_blank" w:history="1">
        <w:r w:rsidRPr="00380CB9">
          <w:rPr>
            <w:rStyle w:val="Hyperlink"/>
            <w:b/>
            <w:bCs/>
            <w:i/>
            <w:iCs/>
            <w:szCs w:val="24"/>
          </w:rPr>
          <w:t>Descarcă </w:t>
        </w:r>
      </w:hyperlink>
      <w:r w:rsidRPr="00380CB9">
        <w:t>Programul</w:t>
      </w:r>
    </w:p>
    <w:p w14:paraId="1B220ABE" w14:textId="77777777" w:rsidR="00380CB9" w:rsidRPr="00380CB9" w:rsidRDefault="00380CB9" w:rsidP="000D13EB">
      <w:pPr>
        <w:pStyle w:val="Stilsursa"/>
      </w:pPr>
      <w:r w:rsidRPr="00380CB9">
        <w:t>Sursa: MIPE</w:t>
      </w:r>
    </w:p>
    <w:p w14:paraId="21C20616"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170E5A3B" w:rsidR="006674DE" w:rsidRDefault="006674DE" w:rsidP="006674DE">
      <w:pPr>
        <w:pStyle w:val="Oportunitati"/>
        <w:rPr>
          <w:color w:val="FF0000"/>
        </w:rPr>
      </w:pPr>
      <w:bookmarkStart w:id="137" w:name="_Toc123637996"/>
      <w:r w:rsidRPr="006674DE">
        <w:rPr>
          <w:color w:val="FF0000"/>
        </w:rPr>
        <w:t>PNRR</w:t>
      </w:r>
      <w:bookmarkEnd w:id="137"/>
    </w:p>
    <w:p w14:paraId="553CCEC9" w14:textId="77777777" w:rsidR="00167933" w:rsidRPr="00167933" w:rsidRDefault="00167933" w:rsidP="00167933">
      <w:pPr>
        <w:pStyle w:val="TitluArticolinINFOUE"/>
      </w:pPr>
      <w:bookmarkStart w:id="138" w:name="_Toc123637997"/>
      <w:r w:rsidRPr="00167933">
        <w:t>PNRR: Noi contracte semnate pentru investiții în mobilitatea verde</w:t>
      </w:r>
      <w:bookmarkEnd w:id="138"/>
    </w:p>
    <w:p w14:paraId="5D53C0C2" w14:textId="77777777" w:rsidR="00167933" w:rsidRPr="00167933" w:rsidRDefault="00167933" w:rsidP="00167933">
      <w:r w:rsidRPr="00167933">
        <w:t>Cseke Attila, ministrul Dezvoltării, Lucrărilor Publice și Administrației, a semnat vineri, 30 decembrie 2022, 130 de noi contracte de finanțare, depuse în cadrul primului apel de proiecte pentru componenta C10 – Fondul Local din Planul Național de Redresare și Reziliență.</w:t>
      </w:r>
    </w:p>
    <w:p w14:paraId="7116AA97" w14:textId="77777777" w:rsidR="00167933" w:rsidRPr="00167933" w:rsidRDefault="00167933" w:rsidP="00167933">
      <w:r w:rsidRPr="00167933">
        <w:t>Contractele au fost încheiate între autoritățile publice locale din 127 de unități administrativ-teritoriale și Ministerul Dezvoltării, au o valoare totală de 323.321.674,35 lei și vizează asigurarea infrastructurii pentru transportul verde, prin construirea de piste pentru biciclete (și alte vehicule electrice ușoare) la nivel local/metropolitan și achiziționarea de puncte de încărcare pentru vehicule electrice.</w:t>
      </w:r>
    </w:p>
    <w:p w14:paraId="0D9B5413" w14:textId="77777777" w:rsidR="00167933" w:rsidRPr="00167933" w:rsidRDefault="00167933" w:rsidP="00167933">
      <w:hyperlink r:id="rId51" w:tgtFrame="_blank" w:history="1">
        <w:r w:rsidRPr="00167933">
          <w:rPr>
            <w:rStyle w:val="Hyperlink"/>
            <w:b/>
            <w:bCs/>
            <w:i/>
            <w:iCs/>
            <w:szCs w:val="24"/>
          </w:rPr>
          <w:t>Descarcă </w:t>
        </w:r>
      </w:hyperlink>
      <w:r w:rsidRPr="00167933">
        <w:t>lista</w:t>
      </w:r>
    </w:p>
    <w:p w14:paraId="1AF52210" w14:textId="77777777" w:rsidR="00167933" w:rsidRPr="00167933" w:rsidRDefault="00167933" w:rsidP="000D13EB">
      <w:pPr>
        <w:pStyle w:val="Stilsursa"/>
      </w:pPr>
      <w:r w:rsidRPr="00167933">
        <w:t>Sursa: MDLPA</w:t>
      </w:r>
    </w:p>
    <w:p w14:paraId="2366F500" w14:textId="1C0BDE38" w:rsidR="00167933" w:rsidRPr="00167933" w:rsidRDefault="00167933" w:rsidP="000D13EB">
      <w:pPr>
        <w:pStyle w:val="separatorarticole"/>
      </w:pPr>
      <w:r>
        <w:t>*</w:t>
      </w:r>
    </w:p>
    <w:p w14:paraId="25688A5D" w14:textId="77777777" w:rsidR="00167933" w:rsidRPr="00167933" w:rsidRDefault="00167933" w:rsidP="00167933">
      <w:pPr>
        <w:pStyle w:val="TitluArticolinINFOUE"/>
      </w:pPr>
      <w:bookmarkStart w:id="139" w:name="_Toc123637998"/>
      <w:r w:rsidRPr="00167933">
        <w:t>PNRR: Ministerul Dezvoltării a finalizat etapa de evaluare a proiectelor depuse pentru amenajarea de trasee cicloturistice</w:t>
      </w:r>
      <w:bookmarkEnd w:id="139"/>
    </w:p>
    <w:p w14:paraId="6EA6C213" w14:textId="77777777" w:rsidR="00167933" w:rsidRPr="00167933" w:rsidRDefault="00167933" w:rsidP="00167933">
      <w:r w:rsidRPr="00167933">
        <w:t>Ministerul Dezvoltării a finalizat joi, 29 decembrie 2022, etapa de evaluare a cererilor de finanțare depuse de Consiliile Județene pentru amenajarea de trasee cicloturistice, finanțate prin Componenta 11 - Turism și cultură, a Planului Național de Redresare și Reziliență (PNRR).</w:t>
      </w:r>
    </w:p>
    <w:p w14:paraId="0E70392F" w14:textId="77777777" w:rsidR="00167933" w:rsidRPr="00167933" w:rsidRDefault="00167933" w:rsidP="00167933">
      <w:r w:rsidRPr="00167933">
        <w:t>Prin PNRR, ministerul finanțează construcția traseelor cicloturistice care leagă localități din cel puțin trei județe și care facilitează turismul prietenos cu mediul și un stil de viață sănătos.</w:t>
      </w:r>
    </w:p>
    <w:p w14:paraId="024E714E" w14:textId="77777777" w:rsidR="00167933" w:rsidRPr="00167933" w:rsidRDefault="00167933" w:rsidP="00167933">
      <w:r w:rsidRPr="00167933">
        <w:t>Ministerul a primit 10 cereri de finanțare, toate eligibile, pentru amenajarea a 6.556 km trasee cicloturistice, în valoare totală de 643.635.300 de euro. Bugetul total aferent acestei componente este de 197,5 milioane de euro pentru amenajarea a aproximativ 2.394 km de trasee. La acestea, se adaugă traseele cicloturistice construite pe digurile cursurilor de apă, administrate de Administrația Națională „Apele Române” (ANAR), din subordinea Ministerului Mediului, pentru care sunt alocate alte 50 milioane de euro, și au fost depuse 7 proiecte, care urmează să fie evaluate și anunțate de Ministerul Dezvoltării.</w:t>
      </w:r>
    </w:p>
    <w:p w14:paraId="165D7DC7" w14:textId="77777777" w:rsidR="00167933" w:rsidRPr="00167933" w:rsidRDefault="00167933" w:rsidP="00167933">
      <w:r w:rsidRPr="00167933">
        <w:t>Traseele cicloturistice vor permite României să participe și să contribuie la reconfigurarea rețelei europene de trasee EuroVelo și a diverselor trasee cicloturistice internaționale.</w:t>
      </w:r>
    </w:p>
    <w:p w14:paraId="1BAEF6DE" w14:textId="77777777" w:rsidR="00167933" w:rsidRDefault="00167933" w:rsidP="00167933">
      <w:hyperlink r:id="rId52" w:tgtFrame="_blank" w:history="1">
        <w:r w:rsidRPr="00167933">
          <w:rPr>
            <w:rStyle w:val="Hyperlink"/>
            <w:b/>
            <w:bCs/>
            <w:i/>
            <w:iCs/>
            <w:szCs w:val="24"/>
          </w:rPr>
          <w:t>Descarcă</w:t>
        </w:r>
      </w:hyperlink>
      <w:r w:rsidRPr="00167933">
        <w:t> lista</w:t>
      </w:r>
    </w:p>
    <w:p w14:paraId="702D9C10" w14:textId="48F51872" w:rsidR="00167933" w:rsidRPr="00167933" w:rsidRDefault="00FB436E" w:rsidP="00167933">
      <w:r>
        <w:lastRenderedPageBreak/>
        <w:t xml:space="preserve">Proiect comun: </w:t>
      </w:r>
      <w:r w:rsidR="00167933" w:rsidRPr="00167933">
        <w:t>Județul Timiș, Județul Arad, Județul Caraș Severin, Județul Hunedoara Consiliul Județean Timiș - Consiliul Județean Arad - Consiliul Județean Caraș Severin - Consiliul Județean Hunedoara</w:t>
      </w:r>
      <w:r w:rsidR="006309DC">
        <w:t xml:space="preserve">: </w:t>
      </w:r>
      <w:r w:rsidR="006309DC" w:rsidRPr="006309DC">
        <w:rPr>
          <w:b/>
        </w:rPr>
        <w:t>valoare euro fără TVA</w:t>
      </w:r>
      <w:r w:rsidR="006309DC">
        <w:t xml:space="preserve"> - </w:t>
      </w:r>
      <w:r w:rsidR="00167933" w:rsidRPr="00167933">
        <w:t xml:space="preserve"> </w:t>
      </w:r>
      <w:r w:rsidR="00167933" w:rsidRPr="006309DC">
        <w:rPr>
          <w:b/>
        </w:rPr>
        <w:t>142.642.500,00</w:t>
      </w:r>
      <w:r w:rsidR="006309DC">
        <w:t xml:space="preserve">, lungime traseu propus: 1729 km; </w:t>
      </w:r>
      <w:r w:rsidR="00167933" w:rsidRPr="00167933">
        <w:t>43,29</w:t>
      </w:r>
      <w:r w:rsidR="006309DC">
        <w:t xml:space="preserve"> – punctaj în evaluare</w:t>
      </w:r>
    </w:p>
    <w:p w14:paraId="22415647" w14:textId="77777777" w:rsidR="00167933" w:rsidRPr="00167933" w:rsidRDefault="00167933" w:rsidP="006309DC">
      <w:pPr>
        <w:pStyle w:val="Stilsursa"/>
      </w:pPr>
      <w:r w:rsidRPr="00167933">
        <w:t>Sursa: MDLPA</w:t>
      </w:r>
    </w:p>
    <w:p w14:paraId="6B70E385" w14:textId="3A4EBC26" w:rsidR="00167933" w:rsidRPr="00167933" w:rsidRDefault="006309DC" w:rsidP="006309DC">
      <w:pPr>
        <w:pStyle w:val="separatorarticole"/>
      </w:pPr>
      <w:r>
        <w:t>*</w:t>
      </w:r>
    </w:p>
    <w:p w14:paraId="10D2A66B" w14:textId="77777777" w:rsidR="001356CB" w:rsidRPr="001356CB" w:rsidRDefault="001356CB" w:rsidP="00167933">
      <w:pPr>
        <w:pStyle w:val="TitluArticolinINFOUE"/>
      </w:pPr>
      <w:bookmarkStart w:id="140" w:name="_Toc123637999"/>
      <w:r w:rsidRPr="001356CB">
        <w:t>33 noi proiecte finanțate prin PNRR</w:t>
      </w:r>
      <w:bookmarkEnd w:id="140"/>
    </w:p>
    <w:p w14:paraId="4C2B4C97" w14:textId="77777777" w:rsidR="001356CB" w:rsidRPr="001356CB" w:rsidRDefault="001356CB" w:rsidP="001356CB">
      <w:r w:rsidRPr="001356CB">
        <w:t>Ministerul Dezvoltării a anunțat miercuri, 28 decembrie 2022, faptul că finanțează 33 noi investiții, în 24 de localități din România, prin Planul Național de Redresare și Reziliență (PNRR).</w:t>
      </w:r>
    </w:p>
    <w:p w14:paraId="34261C17" w14:textId="77777777" w:rsidR="001356CB" w:rsidRPr="001356CB" w:rsidRDefault="001356CB" w:rsidP="001356CB">
      <w:r w:rsidRPr="001356CB">
        <w:t>Proiectele, în valoare totală de 405.727.629,40 de lei, au fost depuse în cadrul celei de-a doua runde de atragere de fonduri pe componentele Valul Renovării și Fondul Local din PNRR.</w:t>
      </w:r>
    </w:p>
    <w:p w14:paraId="35107307" w14:textId="77777777" w:rsidR="001356CB" w:rsidRPr="001356CB" w:rsidRDefault="001356CB" w:rsidP="001356CB">
      <w:r w:rsidRPr="001356CB">
        <w:t>Astfel, pentru Valul Renovării, au fost aprobate 13 noi proiecte, în valoare totală de 359.094.682,58 lei, depuse de 8 autorități locale pentru lucrări de eficientizare energetică și asigurarea siguranței seismice și la incendiu a unor clădiri rezidențiale multifamiliale.</w:t>
      </w:r>
    </w:p>
    <w:p w14:paraId="531990C2" w14:textId="77777777" w:rsidR="001356CB" w:rsidRPr="001356CB" w:rsidRDefault="001356CB" w:rsidP="001356CB">
      <w:hyperlink r:id="rId53" w:tgtFrame="_blank" w:history="1">
        <w:r w:rsidRPr="001356CB">
          <w:rPr>
            <w:rStyle w:val="Hyperlink"/>
            <w:b/>
            <w:bCs/>
            <w:i/>
            <w:iCs/>
            <w:szCs w:val="24"/>
          </w:rPr>
          <w:t>Descarcă</w:t>
        </w:r>
      </w:hyperlink>
      <w:r w:rsidRPr="001356CB">
        <w:t> lista</w:t>
      </w:r>
    </w:p>
    <w:p w14:paraId="16D34BAE" w14:textId="77777777" w:rsidR="001356CB" w:rsidRPr="001356CB" w:rsidRDefault="001356CB" w:rsidP="001356CB">
      <w:r w:rsidRPr="001356CB">
        <w:t>Pentru Fondul Local, au fost aprobate 20 de noi proiecte, în valoare totală de 46.632.946,82 lei, depuse de 16 autorități locale, pentru proiecte care vizează reabilitarea și eficientizarea energetică a unor instituții publice.</w:t>
      </w:r>
    </w:p>
    <w:p w14:paraId="430B0696" w14:textId="77777777" w:rsidR="001356CB" w:rsidRPr="001356CB" w:rsidRDefault="001356CB" w:rsidP="001356CB">
      <w:hyperlink r:id="rId54" w:tgtFrame="_blank" w:history="1">
        <w:r w:rsidRPr="001356CB">
          <w:rPr>
            <w:rStyle w:val="Hyperlink"/>
            <w:b/>
            <w:bCs/>
            <w:i/>
            <w:iCs/>
            <w:szCs w:val="24"/>
          </w:rPr>
          <w:t>Descarcă</w:t>
        </w:r>
      </w:hyperlink>
      <w:r w:rsidRPr="001356CB">
        <w:t> lista</w:t>
      </w:r>
    </w:p>
    <w:p w14:paraId="63158EFB" w14:textId="77777777" w:rsidR="00DA2A0C" w:rsidRDefault="00DA2A0C" w:rsidP="00DA2A0C">
      <w:r>
        <w:t>Orașul</w:t>
      </w:r>
      <w:r w:rsidRPr="001356CB">
        <w:t xml:space="preserve"> Petrila </w:t>
      </w:r>
      <w:r>
        <w:t xml:space="preserve">- </w:t>
      </w:r>
      <w:r w:rsidRPr="001356CB">
        <w:t>Lucrari de interventie la‚’’Colegiul Tehnic Constantin Brancusi – Stru</w:t>
      </w:r>
      <w:r>
        <w:t>ctura Scoala Gimnaziala, Nr.5 –</w:t>
      </w:r>
      <w:r w:rsidRPr="001356CB">
        <w:t xml:space="preserve"> </w:t>
      </w:r>
      <w:r>
        <w:t>valoare lei</w:t>
      </w:r>
      <w:r w:rsidRPr="001356CB">
        <w:t xml:space="preserve"> 5.776.235,14</w:t>
      </w:r>
    </w:p>
    <w:p w14:paraId="1908810F" w14:textId="77777777" w:rsidR="001356CB" w:rsidRPr="001356CB" w:rsidRDefault="001356CB" w:rsidP="00DA2A0C">
      <w:pPr>
        <w:pStyle w:val="Stilsursa"/>
      </w:pPr>
      <w:r w:rsidRPr="001356CB">
        <w:t>Sursa: MDLPA</w:t>
      </w:r>
    </w:p>
    <w:p w14:paraId="36AA2682" w14:textId="52064526" w:rsidR="001356CB" w:rsidRDefault="001356CB" w:rsidP="00DA2A0C">
      <w:pPr>
        <w:pStyle w:val="separatorarticole"/>
      </w:pPr>
      <w:r>
        <w:t>*</w:t>
      </w:r>
    </w:p>
    <w:p w14:paraId="677CE4EE" w14:textId="77777777" w:rsidR="00380CB9" w:rsidRPr="00380CB9" w:rsidRDefault="00380CB9" w:rsidP="00167933">
      <w:pPr>
        <w:pStyle w:val="TitluArticolinINFOUE"/>
      </w:pPr>
      <w:bookmarkStart w:id="141" w:name="_Toc123638000"/>
      <w:r w:rsidRPr="00380CB9">
        <w:t>PNRR: A fost lansat apelul privind dotarea cu laboratoare inteligente a unităților de învățământ secundar superior, a palatelor și a cluburilor copiilor</w:t>
      </w:r>
      <w:bookmarkEnd w:id="141"/>
    </w:p>
    <w:p w14:paraId="428D9E4E" w14:textId="77777777" w:rsidR="00380CB9" w:rsidRPr="00380CB9" w:rsidRDefault="00380CB9" w:rsidP="00380CB9">
      <w:r w:rsidRPr="00380CB9">
        <w:t>Ministerul Educației, în calitate de coordonator de reforme și investiții finanțate prin Planul Național de Redresare și Reziliență (PNRR), a lansat vineri, 23 decembrie 2022, apelul competitiv de proiecte pentru „Dotarea cu laboratoare inteligente a unităților de învățământ secundar superior, a palatelor și a cluburilor copiilor”, finanțat din Planul Național de Redresare și Reziliență (PNRR).</w:t>
      </w:r>
    </w:p>
    <w:p w14:paraId="4DFEFA4A" w14:textId="77777777" w:rsidR="00380CB9" w:rsidRPr="00380CB9" w:rsidRDefault="00380CB9" w:rsidP="00380CB9">
      <w:r w:rsidRPr="00380CB9">
        <w:t>Apel de proiecte are drept </w:t>
      </w:r>
      <w:r w:rsidRPr="00380CB9">
        <w:rPr>
          <w:b/>
          <w:bCs/>
        </w:rPr>
        <w:t>obiectiv </w:t>
      </w:r>
      <w:r w:rsidRPr="00380CB9">
        <w:t>crearea unor săli de curs complexe, de tip STIAM (Știință, Tehnologie, Inginerie, Arte și Matematică) în cadrul unităților de învățământ de nivel liceal precum și în cadrul palatelor și cluburilor copiilor, pentru a oferi oportunități de învățare prin experiență, astfel încât elevii, sub îndrumarea profesorilor din toate ariile curriculare, sa devină utilizatori independenți care pot dobândi competențele digitale avansate pentru a îmbrățișa oportunitățile oferite de noile tehnologii și meseriile viitorului.</w:t>
      </w:r>
    </w:p>
    <w:p w14:paraId="49D4CE8F" w14:textId="77777777" w:rsidR="00380CB9" w:rsidRPr="00380CB9" w:rsidRDefault="00380CB9" w:rsidP="00380CB9">
      <w:r w:rsidRPr="00380CB9">
        <w:rPr>
          <w:b/>
          <w:bCs/>
        </w:rPr>
        <w:t>Beneficiari eligibili</w:t>
      </w:r>
      <w:r w:rsidRPr="00380CB9">
        <w:t>: unitățile de învățământ secundar superior, de stat sau particulare acreditate (colegii, licee, licee tehnologice, școli profesionale, inclusiv cele cu clase de învățământ dual) precum și palatele și cluburile copiilor cu personalitate juridică</w:t>
      </w:r>
    </w:p>
    <w:p w14:paraId="04053073" w14:textId="77777777" w:rsidR="00380CB9" w:rsidRPr="00380CB9" w:rsidRDefault="00380CB9" w:rsidP="00380CB9">
      <w:r w:rsidRPr="00380CB9">
        <w:t>În cadrul apelului vor fi finanțate următoarele </w:t>
      </w:r>
      <w:r w:rsidRPr="00380CB9">
        <w:rPr>
          <w:b/>
          <w:bCs/>
        </w:rPr>
        <w:t>tipuri de activități</w:t>
      </w:r>
      <w:r w:rsidRPr="00380CB9">
        <w:t>:</w:t>
      </w:r>
    </w:p>
    <w:p w14:paraId="56205FDA" w14:textId="77777777" w:rsidR="00380CB9" w:rsidRPr="00380CB9" w:rsidRDefault="00380CB9" w:rsidP="000D4FED">
      <w:pPr>
        <w:numPr>
          <w:ilvl w:val="0"/>
          <w:numId w:val="10"/>
        </w:numPr>
      </w:pPr>
      <w:r w:rsidRPr="00380CB9">
        <w:t>achiziționarea de echipamente tehnologice (inclusiv mobilier ergonomic adaptat și integrat specific) pentru dezvoltarea unor laboratoare inteligente digitale, conform OME nr. 3497/2022 pentru aprobarea standardelor de echipare a unităților de învățământ preuniversitar cu echipamente tehnologice, cu modificările ulterioare;</w:t>
      </w:r>
    </w:p>
    <w:p w14:paraId="330A1140" w14:textId="77777777" w:rsidR="00380CB9" w:rsidRPr="00380CB9" w:rsidRDefault="00380CB9" w:rsidP="000D4FED">
      <w:pPr>
        <w:numPr>
          <w:ilvl w:val="0"/>
          <w:numId w:val="10"/>
        </w:numPr>
      </w:pPr>
      <w:r w:rsidRPr="00380CB9">
        <w:t>achiziționarea de conținut educațional care va acoperi domenii din programa școlară și de software/licență cu specific educațional care să asigure distribuirea centralizată, în rețeaua locală, a materialelor didactice pe dispozitive;</w:t>
      </w:r>
    </w:p>
    <w:p w14:paraId="2444A309" w14:textId="77777777" w:rsidR="00380CB9" w:rsidRPr="00380CB9" w:rsidRDefault="00380CB9" w:rsidP="000D4FED">
      <w:pPr>
        <w:numPr>
          <w:ilvl w:val="0"/>
          <w:numId w:val="10"/>
        </w:numPr>
      </w:pPr>
      <w:r w:rsidRPr="00380CB9">
        <w:t>conectarea dispozitivelor din laboratorul inteligent la rețeaua de comunicații a unității de învățământ;</w:t>
      </w:r>
    </w:p>
    <w:p w14:paraId="782F617D" w14:textId="77777777" w:rsidR="00380CB9" w:rsidRPr="00380CB9" w:rsidRDefault="00380CB9" w:rsidP="000D4FED">
      <w:pPr>
        <w:numPr>
          <w:ilvl w:val="0"/>
          <w:numId w:val="10"/>
        </w:numPr>
      </w:pPr>
      <w:r w:rsidRPr="00380CB9">
        <w:lastRenderedPageBreak/>
        <w:t>instruirea cadrelor didactice pentru utilizarea echipamentelor aferente conceptului de laborator inteligent digital integrat.</w:t>
      </w:r>
    </w:p>
    <w:p w14:paraId="4CBBF4B7" w14:textId="77777777" w:rsidR="00380CB9" w:rsidRPr="00380CB9" w:rsidRDefault="00380CB9" w:rsidP="00380CB9">
      <w:r w:rsidRPr="00380CB9">
        <w:rPr>
          <w:b/>
          <w:bCs/>
        </w:rPr>
        <w:t>Alocarea</w:t>
      </w:r>
      <w:r w:rsidRPr="00380CB9">
        <w:t> apelului de proiecte este de </w:t>
      </w:r>
      <w:r w:rsidRPr="00380CB9">
        <w:rPr>
          <w:b/>
          <w:bCs/>
        </w:rPr>
        <w:t>117.499.800,00 euro.</w:t>
      </w:r>
    </w:p>
    <w:p w14:paraId="61A7F781" w14:textId="77777777" w:rsidR="00380CB9" w:rsidRPr="00380CB9" w:rsidRDefault="00380CB9" w:rsidP="00380CB9">
      <w:r w:rsidRPr="00380CB9">
        <w:rPr>
          <w:b/>
          <w:bCs/>
        </w:rPr>
        <w:t>Termenul limită de depunere</w:t>
      </w:r>
      <w:r w:rsidRPr="00380CB9">
        <w:t> a cererile de finanțare este </w:t>
      </w:r>
      <w:r w:rsidRPr="00380CB9">
        <w:rPr>
          <w:b/>
          <w:bCs/>
        </w:rPr>
        <w:t>1 martie 2023</w:t>
      </w:r>
      <w:r w:rsidRPr="00380CB9">
        <w:t>. Acestea se vor depune prin </w:t>
      </w:r>
      <w:hyperlink r:id="rId55" w:anchor="/home" w:tgtFrame="_blank" w:history="1">
        <w:r w:rsidRPr="00380CB9">
          <w:rPr>
            <w:rStyle w:val="Hyperlink"/>
            <w:b/>
            <w:bCs/>
            <w:i/>
            <w:iCs/>
            <w:szCs w:val="24"/>
          </w:rPr>
          <w:t>platforma electronică dedicată PNRR</w:t>
        </w:r>
      </w:hyperlink>
      <w:r w:rsidRPr="00380CB9">
        <w:t>.</w:t>
      </w:r>
    </w:p>
    <w:p w14:paraId="03CF06B4" w14:textId="77777777" w:rsidR="00380CB9" w:rsidRPr="00380CB9" w:rsidRDefault="00380CB9" w:rsidP="00380CB9">
      <w:r w:rsidRPr="00380CB9">
        <w:t>În această perioadă, potențialii beneficiari ai apelului pot adresa întrebări legate de depunerea cererilor de finanțare la adresa de e-mail consultare.pnrr@edu.gov.ro.</w:t>
      </w:r>
    </w:p>
    <w:p w14:paraId="3840DE04" w14:textId="77777777" w:rsidR="00380CB9" w:rsidRPr="00380CB9" w:rsidRDefault="00380CB9" w:rsidP="00380CB9">
      <w:r w:rsidRPr="00380CB9">
        <w:t>De asemenea, Ministerul Educației a anunțat faptul că va organiza, în această perioadă, cel puțin două sesiuni de instruire pentru solicitanți, în vederea creșterii capacității instituționale pentru redactarea cererii de finanțare.</w:t>
      </w:r>
    </w:p>
    <w:p w14:paraId="2B9202E4" w14:textId="77777777" w:rsidR="00380CB9" w:rsidRPr="00380CB9" w:rsidRDefault="00380CB9" w:rsidP="00380CB9">
      <w:hyperlink r:id="rId56" w:tgtFrame="_blank" w:history="1">
        <w:r w:rsidRPr="00380CB9">
          <w:rPr>
            <w:rStyle w:val="Hyperlink"/>
            <w:b/>
            <w:bCs/>
            <w:i/>
            <w:iCs/>
            <w:szCs w:val="24"/>
          </w:rPr>
          <w:t>Descarcă</w:t>
        </w:r>
      </w:hyperlink>
      <w:r w:rsidRPr="00380CB9">
        <w:t> documentele</w:t>
      </w:r>
    </w:p>
    <w:p w14:paraId="5679A570" w14:textId="77777777" w:rsidR="00380CB9" w:rsidRPr="00380CB9" w:rsidRDefault="00380CB9" w:rsidP="00DA2A0C">
      <w:pPr>
        <w:pStyle w:val="Stilsursa"/>
      </w:pPr>
      <w:r w:rsidRPr="00380CB9">
        <w:t>Sursa: Ministerul Educației</w:t>
      </w:r>
    </w:p>
    <w:p w14:paraId="6E8BD18F"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E22603A" w:rsidR="009C61D6" w:rsidRDefault="009C61D6" w:rsidP="009C61D6">
      <w:pPr>
        <w:pStyle w:val="Oportunitati"/>
      </w:pPr>
      <w:bookmarkStart w:id="142" w:name="_Toc101174490"/>
      <w:bookmarkStart w:id="143" w:name="_Toc75263875"/>
      <w:bookmarkStart w:id="144" w:name="_Hlk109028946"/>
      <w:bookmarkStart w:id="145" w:name="_Toc123638001"/>
      <w:r>
        <w:t>Consultări publice</w:t>
      </w:r>
      <w:bookmarkEnd w:id="145"/>
    </w:p>
    <w:p w14:paraId="502F331D" w14:textId="77777777" w:rsidR="00380CB9" w:rsidRPr="00380CB9" w:rsidRDefault="00380CB9" w:rsidP="00167933">
      <w:pPr>
        <w:pStyle w:val="TitluArticolinINFOUE"/>
      </w:pPr>
      <w:bookmarkStart w:id="146" w:name="_Toc123638002"/>
      <w:r w:rsidRPr="00380CB9">
        <w:t>Strategia României pentru Dezvoltarea Turismului 2023 - 2029, lansată spre consultare publică</w:t>
      </w:r>
      <w:bookmarkEnd w:id="146"/>
    </w:p>
    <w:p w14:paraId="5C47FDD5" w14:textId="77777777" w:rsidR="00380CB9" w:rsidRPr="00380CB9" w:rsidRDefault="00380CB9" w:rsidP="00380CB9">
      <w:r w:rsidRPr="00380CB9">
        <w:t>Ministerul Mediului, Apelor și Pădurilor a publicat marți, 27 decembrie 2022, spre consultare publică, prima variantă a Strategiei României pentru Dezvoltarea Turismului 2023 - 2029.</w:t>
      </w:r>
    </w:p>
    <w:p w14:paraId="50E1C84B" w14:textId="77777777" w:rsidR="00380CB9" w:rsidRPr="00380CB9" w:rsidRDefault="00380CB9" w:rsidP="00380CB9">
      <w:r w:rsidRPr="00380CB9">
        <w:t>Conform documentului, Strategia Națională a României pentru Dezvoltarea Turismului se concentrează pe trei niveluri, pentru a servi drept ghid pentru dezvoltarea sustenabilă a turismului în România, astfel încât: </w:t>
      </w:r>
    </w:p>
    <w:p w14:paraId="00CDBF04" w14:textId="77777777" w:rsidR="00380CB9" w:rsidRPr="00380CB9" w:rsidRDefault="00380CB9" w:rsidP="000D4FED">
      <w:pPr>
        <w:numPr>
          <w:ilvl w:val="0"/>
          <w:numId w:val="28"/>
        </w:numPr>
      </w:pPr>
      <w:r w:rsidRPr="00380CB9">
        <w:t>să consolideze în continuare România ca destinație turistică bine cunoscută, de talie mondială, pe tot parcursul anului, precum şi ca destinație care îndeplinește standardele UE în ceea ce privește furnizarea de produse și servicii;  </w:t>
      </w:r>
    </w:p>
    <w:p w14:paraId="7025A0CA" w14:textId="77777777" w:rsidR="00380CB9" w:rsidRPr="00380CB9" w:rsidRDefault="00380CB9" w:rsidP="000D4FED">
      <w:pPr>
        <w:numPr>
          <w:ilvl w:val="0"/>
          <w:numId w:val="28"/>
        </w:numPr>
      </w:pPr>
      <w:r w:rsidRPr="00380CB9">
        <w:t>să prețuiască oamenii, tradiția, locurile, patrimoniul natural și cultural al României;  </w:t>
      </w:r>
    </w:p>
    <w:p w14:paraId="6E966941" w14:textId="77777777" w:rsidR="00380CB9" w:rsidRPr="00380CB9" w:rsidRDefault="00380CB9" w:rsidP="000D4FED">
      <w:pPr>
        <w:numPr>
          <w:ilvl w:val="0"/>
          <w:numId w:val="28"/>
        </w:numPr>
      </w:pPr>
      <w:r w:rsidRPr="00380CB9">
        <w:t>să crească vizibilitatea și reputația României pe piețele internaționale de turism de prim rang.</w:t>
      </w:r>
    </w:p>
    <w:p w14:paraId="1B50E25E" w14:textId="77777777" w:rsidR="00380CB9" w:rsidRPr="00380CB9" w:rsidRDefault="00380CB9" w:rsidP="00380CB9">
      <w:r w:rsidRPr="00380CB9">
        <w:t>Rezultatele așteptate:</w:t>
      </w:r>
    </w:p>
    <w:p w14:paraId="0908FE74" w14:textId="77777777" w:rsidR="00380CB9" w:rsidRPr="00380CB9" w:rsidRDefault="00380CB9" w:rsidP="000D4FED">
      <w:pPr>
        <w:numPr>
          <w:ilvl w:val="0"/>
          <w:numId w:val="29"/>
        </w:numPr>
      </w:pPr>
      <w:r w:rsidRPr="00380CB9">
        <w:t>Creșterea încasărilor din turism;</w:t>
      </w:r>
    </w:p>
    <w:p w14:paraId="39165480" w14:textId="77777777" w:rsidR="00380CB9" w:rsidRPr="00380CB9" w:rsidRDefault="00380CB9" w:rsidP="000D4FED">
      <w:pPr>
        <w:numPr>
          <w:ilvl w:val="0"/>
          <w:numId w:val="29"/>
        </w:numPr>
      </w:pPr>
      <w:r w:rsidRPr="00380CB9">
        <w:t>Creșterea cheltuielii medii per turist;</w:t>
      </w:r>
    </w:p>
    <w:p w14:paraId="28B47A5C" w14:textId="77777777" w:rsidR="00380CB9" w:rsidRPr="00380CB9" w:rsidRDefault="00380CB9" w:rsidP="000D4FED">
      <w:pPr>
        <w:numPr>
          <w:ilvl w:val="0"/>
          <w:numId w:val="29"/>
        </w:numPr>
      </w:pPr>
      <w:r w:rsidRPr="00380CB9">
        <w:t>Creșterea numărului turiștilor străini;</w:t>
      </w:r>
    </w:p>
    <w:p w14:paraId="2EC6D651" w14:textId="77777777" w:rsidR="00380CB9" w:rsidRPr="00380CB9" w:rsidRDefault="00380CB9" w:rsidP="000D4FED">
      <w:pPr>
        <w:numPr>
          <w:ilvl w:val="0"/>
          <w:numId w:val="29"/>
        </w:numPr>
      </w:pPr>
      <w:r w:rsidRPr="00380CB9">
        <w:t>Creșterea duratei medii a sejurului turiștilor din piețele-țintă;</w:t>
      </w:r>
    </w:p>
    <w:p w14:paraId="1D18B26D" w14:textId="77777777" w:rsidR="00380CB9" w:rsidRPr="00380CB9" w:rsidRDefault="00380CB9" w:rsidP="000D4FED">
      <w:pPr>
        <w:numPr>
          <w:ilvl w:val="0"/>
          <w:numId w:val="29"/>
        </w:numPr>
      </w:pPr>
      <w:r w:rsidRPr="00380CB9">
        <w:t>Creșterea numărului de locuri de muncă nou create.</w:t>
      </w:r>
    </w:p>
    <w:p w14:paraId="5781C0A2" w14:textId="77777777" w:rsidR="00380CB9" w:rsidRPr="00380CB9" w:rsidRDefault="00380CB9" w:rsidP="00380CB9">
      <w:r w:rsidRPr="00380CB9">
        <w:t>Comentariile și propunerile justificate, în scris, pot fi transmise la adresa de e-mail: camelia.hintea@mmediu.ro, în termen de 15 de zile de la data publicării anunțului.</w:t>
      </w:r>
    </w:p>
    <w:p w14:paraId="27C7FA2B" w14:textId="77777777" w:rsidR="00380CB9" w:rsidRPr="00380CB9" w:rsidRDefault="00380CB9" w:rsidP="00380CB9">
      <w:hyperlink r:id="rId57" w:tgtFrame="_blank" w:history="1">
        <w:r w:rsidRPr="00380CB9">
          <w:rPr>
            <w:rStyle w:val="Hyperlink"/>
            <w:b/>
            <w:bCs/>
            <w:i/>
            <w:iCs/>
            <w:szCs w:val="24"/>
          </w:rPr>
          <w:t>Descarcă</w:t>
        </w:r>
      </w:hyperlink>
      <w:r w:rsidRPr="00380CB9">
        <w:t> documentul</w:t>
      </w:r>
    </w:p>
    <w:p w14:paraId="23DC6C00" w14:textId="77777777" w:rsidR="00380CB9" w:rsidRPr="00380CB9" w:rsidRDefault="00380CB9" w:rsidP="00DA2A0C">
      <w:pPr>
        <w:pStyle w:val="Stilsursa"/>
      </w:pPr>
      <w:r w:rsidRPr="00380CB9">
        <w:t>Sursa: MMAP</w:t>
      </w:r>
    </w:p>
    <w:p w14:paraId="524B70D6" w14:textId="4AE611E2" w:rsidR="00380CB9" w:rsidRPr="00380CB9" w:rsidRDefault="00380CB9" w:rsidP="00DA2A0C">
      <w:pPr>
        <w:pStyle w:val="separatorarticole"/>
      </w:pPr>
      <w:r>
        <w:t>*</w:t>
      </w:r>
    </w:p>
    <w:p w14:paraId="25BDD93B" w14:textId="77777777" w:rsidR="00380CB9" w:rsidRPr="00380CB9" w:rsidRDefault="00380CB9" w:rsidP="00167933">
      <w:pPr>
        <w:pStyle w:val="TitluArticolinINFOUE"/>
      </w:pPr>
      <w:bookmarkStart w:id="147" w:name="_Toc123638003"/>
      <w:r w:rsidRPr="00380CB9">
        <w:t>PR Vest 2021-2027: Primul Ghid de finanțare pentru mediul de afaceri, în consultare publică</w:t>
      </w:r>
      <w:bookmarkEnd w:id="147"/>
    </w:p>
    <w:p w14:paraId="592783C5" w14:textId="77777777" w:rsidR="00380CB9" w:rsidRPr="00380CB9" w:rsidRDefault="00380CB9" w:rsidP="00380CB9">
      <w:r w:rsidRPr="00380CB9">
        <w:t>ADR Vest, în calitate de Autoritate de Management pentru Programul Regional (PR) Vest 2021-2027, a lansat astăzi, în consultare publică, versiunea draft a primului Ghid de finanțare pentru mediul de afaceri.</w:t>
      </w:r>
    </w:p>
    <w:p w14:paraId="5BF6FA9A" w14:textId="77777777" w:rsidR="00380CB9" w:rsidRPr="00380CB9" w:rsidRDefault="00380CB9" w:rsidP="00380CB9">
      <w:r w:rsidRPr="00380CB9">
        <w:rPr>
          <w:b/>
          <w:bCs/>
        </w:rPr>
        <w:t>Beneficiari eligibili</w:t>
      </w:r>
      <w:r w:rsidRPr="00380CB9">
        <w:t>: microîntreprinderi (0-9 angajați) cu sediul social în Regiunea Vest și locația de implementare a proiectului în mediul urban sau în stațiunile turistice atestate din Regiunea Vest.</w:t>
      </w:r>
    </w:p>
    <w:p w14:paraId="2CF8BE36" w14:textId="77777777" w:rsidR="00380CB9" w:rsidRPr="00380CB9" w:rsidRDefault="00380CB9" w:rsidP="00380CB9">
      <w:r w:rsidRPr="00380CB9">
        <w:rPr>
          <w:b/>
          <w:bCs/>
        </w:rPr>
        <w:t>Activități eligibile</w:t>
      </w:r>
    </w:p>
    <w:p w14:paraId="5DA5F668" w14:textId="77777777" w:rsidR="00380CB9" w:rsidRPr="00380CB9" w:rsidRDefault="00380CB9" w:rsidP="000D4FED">
      <w:pPr>
        <w:numPr>
          <w:ilvl w:val="0"/>
          <w:numId w:val="21"/>
        </w:numPr>
      </w:pPr>
      <w:r w:rsidRPr="00380CB9">
        <w:lastRenderedPageBreak/>
        <w:t>Investiții în spații de producție de tip construcție industrială;</w:t>
      </w:r>
    </w:p>
    <w:p w14:paraId="42EAD6FD" w14:textId="77777777" w:rsidR="00380CB9" w:rsidRPr="00380CB9" w:rsidRDefault="00380CB9" w:rsidP="000D4FED">
      <w:pPr>
        <w:numPr>
          <w:ilvl w:val="0"/>
          <w:numId w:val="21"/>
        </w:numPr>
      </w:pPr>
      <w:r w:rsidRPr="00380CB9">
        <w:t>Dotare cu active corporale (ex. echipamente tehnologice, utilaje, instalații de lucru, mobilier) și active necorporale;</w:t>
      </w:r>
    </w:p>
    <w:p w14:paraId="46466E45" w14:textId="77777777" w:rsidR="00380CB9" w:rsidRPr="00380CB9" w:rsidRDefault="00380CB9" w:rsidP="000D4FED">
      <w:pPr>
        <w:numPr>
          <w:ilvl w:val="0"/>
          <w:numId w:val="21"/>
        </w:numPr>
      </w:pPr>
      <w:r w:rsidRPr="00380CB9">
        <w:t>Activități de extindere a piețelor de de vânzare, a gamei de produse și servicii oferite, precum și participarea la principalele canale și platforme de internaționalizare;</w:t>
      </w:r>
    </w:p>
    <w:p w14:paraId="1701160D" w14:textId="77777777" w:rsidR="00380CB9" w:rsidRPr="00380CB9" w:rsidRDefault="00380CB9" w:rsidP="000D4FED">
      <w:pPr>
        <w:numPr>
          <w:ilvl w:val="0"/>
          <w:numId w:val="21"/>
        </w:numPr>
      </w:pPr>
      <w:r w:rsidRPr="00380CB9">
        <w:t>Activități care respectă principiul economiei circulare.</w:t>
      </w:r>
    </w:p>
    <w:p w14:paraId="1FB7A10E" w14:textId="77777777" w:rsidR="00380CB9" w:rsidRPr="00380CB9" w:rsidRDefault="00380CB9" w:rsidP="00380CB9">
      <w:r w:rsidRPr="00380CB9">
        <w:rPr>
          <w:b/>
          <w:bCs/>
        </w:rPr>
        <w:t>Bugetul</w:t>
      </w:r>
      <w:r w:rsidRPr="00380CB9">
        <w:t> apelului este de </w:t>
      </w:r>
      <w:r w:rsidRPr="00380CB9">
        <w:rPr>
          <w:b/>
          <w:bCs/>
        </w:rPr>
        <w:t>20 milioane euro</w:t>
      </w:r>
      <w:r w:rsidRPr="00380CB9">
        <w:t>. </w:t>
      </w:r>
      <w:r w:rsidRPr="00380CB9">
        <w:rPr>
          <w:b/>
          <w:bCs/>
        </w:rPr>
        <w:t>Valoarea minimă </w:t>
      </w:r>
      <w:r w:rsidRPr="00380CB9">
        <w:t>eligibilă a proiectului este de </w:t>
      </w:r>
      <w:r w:rsidRPr="00380CB9">
        <w:rPr>
          <w:b/>
          <w:bCs/>
        </w:rPr>
        <w:t>30.000 euro</w:t>
      </w:r>
      <w:r w:rsidRPr="00380CB9">
        <w:t> și </w:t>
      </w:r>
      <w:r w:rsidRPr="00380CB9">
        <w:rPr>
          <w:b/>
          <w:bCs/>
        </w:rPr>
        <w:t>valoarea maximă</w:t>
      </w:r>
      <w:r w:rsidRPr="00380CB9">
        <w:t> este de:</w:t>
      </w:r>
    </w:p>
    <w:p w14:paraId="62AA4FA1" w14:textId="77777777" w:rsidR="00380CB9" w:rsidRPr="00380CB9" w:rsidRDefault="00380CB9" w:rsidP="000D4FED">
      <w:pPr>
        <w:numPr>
          <w:ilvl w:val="0"/>
          <w:numId w:val="22"/>
        </w:numPr>
      </w:pPr>
      <w:r w:rsidRPr="00380CB9">
        <w:rPr>
          <w:b/>
          <w:bCs/>
        </w:rPr>
        <w:t>200.000 euro</w:t>
      </w:r>
      <w:r w:rsidRPr="00380CB9">
        <w:t> - Pentru solicitanții care au obținut venituri din codul CAEN relevant mai mari sau egale cu 30 %din cifra de afaceri înregistrată în anul anterior depunerii cererii de finanțare;</w:t>
      </w:r>
    </w:p>
    <w:p w14:paraId="3ABDC082" w14:textId="77777777" w:rsidR="00380CB9" w:rsidRPr="00380CB9" w:rsidRDefault="00380CB9" w:rsidP="000D4FED">
      <w:pPr>
        <w:numPr>
          <w:ilvl w:val="0"/>
          <w:numId w:val="22"/>
        </w:numPr>
      </w:pPr>
      <w:r w:rsidRPr="00380CB9">
        <w:rPr>
          <w:b/>
          <w:bCs/>
        </w:rPr>
        <w:t>60.000 euro </w:t>
      </w:r>
      <w:r w:rsidRPr="00380CB9">
        <w:t>- Pentru solicitanții care au obținut venituri din codul CAEN relevant mai mici de 30 % din cifra de afaceri sau cei care nu au obținut venituri din codul CAEN relevant în anul anterior depunerii cererii de finanțare.</w:t>
      </w:r>
    </w:p>
    <w:p w14:paraId="1C8F2015" w14:textId="77777777" w:rsidR="00380CB9" w:rsidRPr="00380CB9" w:rsidRDefault="00380CB9" w:rsidP="00380CB9">
      <w:r w:rsidRPr="00380CB9">
        <w:rPr>
          <w:b/>
          <w:bCs/>
        </w:rPr>
        <w:t>Contribuție proprie:</w:t>
      </w:r>
    </w:p>
    <w:p w14:paraId="39CE8BD6" w14:textId="77777777" w:rsidR="00380CB9" w:rsidRPr="00380CB9" w:rsidRDefault="00380CB9" w:rsidP="000D4FED">
      <w:pPr>
        <w:numPr>
          <w:ilvl w:val="0"/>
          <w:numId w:val="23"/>
        </w:numPr>
      </w:pPr>
      <w:r w:rsidRPr="00380CB9">
        <w:t>24% județul Timiș;</w:t>
      </w:r>
    </w:p>
    <w:p w14:paraId="43D77226" w14:textId="77777777" w:rsidR="00380CB9" w:rsidRPr="00380CB9" w:rsidRDefault="00380CB9" w:rsidP="000D4FED">
      <w:pPr>
        <w:numPr>
          <w:ilvl w:val="0"/>
          <w:numId w:val="23"/>
        </w:numPr>
      </w:pPr>
      <w:r w:rsidRPr="00380CB9">
        <w:t>17% județul Arad;</w:t>
      </w:r>
    </w:p>
    <w:p w14:paraId="3B42FABD" w14:textId="77777777" w:rsidR="00380CB9" w:rsidRPr="00380CB9" w:rsidRDefault="00380CB9" w:rsidP="000D4FED">
      <w:pPr>
        <w:numPr>
          <w:ilvl w:val="0"/>
          <w:numId w:val="23"/>
        </w:numPr>
      </w:pPr>
      <w:r w:rsidRPr="00380CB9">
        <w:t>10% județele Hunedoara și Caraș-Severin.</w:t>
      </w:r>
    </w:p>
    <w:p w14:paraId="139A03D2" w14:textId="77777777" w:rsidR="00380CB9" w:rsidRPr="00380CB9" w:rsidRDefault="00380CB9" w:rsidP="00380CB9">
      <w:r w:rsidRPr="00380CB9">
        <w:rPr>
          <w:b/>
          <w:bCs/>
        </w:rPr>
        <w:t>Calendar estimativ:</w:t>
      </w:r>
    </w:p>
    <w:p w14:paraId="16915CFE" w14:textId="77777777" w:rsidR="00380CB9" w:rsidRPr="00380CB9" w:rsidRDefault="00380CB9" w:rsidP="000D4FED">
      <w:pPr>
        <w:numPr>
          <w:ilvl w:val="0"/>
          <w:numId w:val="24"/>
        </w:numPr>
      </w:pPr>
      <w:r w:rsidRPr="00380CB9">
        <w:t>martie 2023 - Publicare ghid;</w:t>
      </w:r>
    </w:p>
    <w:p w14:paraId="61A93D9C" w14:textId="77777777" w:rsidR="00380CB9" w:rsidRPr="00380CB9" w:rsidRDefault="00380CB9" w:rsidP="000D4FED">
      <w:pPr>
        <w:numPr>
          <w:ilvl w:val="0"/>
          <w:numId w:val="24"/>
        </w:numPr>
      </w:pPr>
      <w:r w:rsidRPr="00380CB9">
        <w:t>iunie 2023 - Depunere proiecte.</w:t>
      </w:r>
    </w:p>
    <w:p w14:paraId="34AD727F" w14:textId="77777777" w:rsidR="00380CB9" w:rsidRPr="00380CB9" w:rsidRDefault="00380CB9" w:rsidP="00380CB9">
      <w:r w:rsidRPr="00380CB9">
        <w:t>Cererile de finanțare se vor depune exclusiv prin aplicația electronică MySMIS.</w:t>
      </w:r>
    </w:p>
    <w:p w14:paraId="7D0E5065" w14:textId="77777777" w:rsidR="00380CB9" w:rsidRPr="00380CB9" w:rsidRDefault="00380CB9" w:rsidP="00380CB9">
      <w:r w:rsidRPr="00380CB9">
        <w:rPr>
          <w:b/>
          <w:bCs/>
        </w:rPr>
        <w:t>Perioada de consultare publică</w:t>
      </w:r>
      <w:r w:rsidRPr="00380CB9">
        <w:t> este de 30 zile calendaristice de la data publicării, din 29.12.2022 și până în data de </w:t>
      </w:r>
      <w:r w:rsidRPr="00380CB9">
        <w:rPr>
          <w:b/>
          <w:bCs/>
        </w:rPr>
        <w:t>29.01.2023 (ora 12:00)</w:t>
      </w:r>
      <w:r w:rsidRPr="00380CB9">
        <w:t>.</w:t>
      </w:r>
    </w:p>
    <w:p w14:paraId="292F1FDD" w14:textId="77777777" w:rsidR="00380CB9" w:rsidRPr="00380CB9" w:rsidRDefault="00380CB9" w:rsidP="00380CB9">
      <w:r w:rsidRPr="00380CB9">
        <w:t>Observațiile și propunerile se pot trimite la adresa de e-mail: consultare@adrvest.ro.</w:t>
      </w:r>
    </w:p>
    <w:p w14:paraId="0FE62DCA" w14:textId="77777777" w:rsidR="00380CB9" w:rsidRPr="00380CB9" w:rsidRDefault="00380CB9" w:rsidP="00380CB9">
      <w:r w:rsidRPr="00380CB9">
        <w:t>Pentru informații suplimentare, puteți contacta Biroul de HelpDesk din cadrul ADR Vest: telefon/ fax: 0256-491.923, e-mail: helpdesk@adrvest.ro.</w:t>
      </w:r>
    </w:p>
    <w:p w14:paraId="0C776352" w14:textId="77777777" w:rsidR="00380CB9" w:rsidRPr="00380CB9" w:rsidRDefault="00380CB9" w:rsidP="00380CB9">
      <w:hyperlink r:id="rId58" w:tgtFrame="_blank" w:history="1">
        <w:r w:rsidRPr="00380CB9">
          <w:rPr>
            <w:rStyle w:val="Hyperlink"/>
            <w:b/>
            <w:bCs/>
            <w:i/>
            <w:iCs/>
            <w:szCs w:val="24"/>
          </w:rPr>
          <w:t>Descarcă</w:t>
        </w:r>
      </w:hyperlink>
      <w:r w:rsidRPr="00380CB9">
        <w:t> documentele</w:t>
      </w:r>
    </w:p>
    <w:p w14:paraId="153EB425" w14:textId="77777777" w:rsidR="00380CB9" w:rsidRPr="00380CB9" w:rsidRDefault="00380CB9" w:rsidP="00DA2A0C">
      <w:pPr>
        <w:pStyle w:val="Stilsursa"/>
      </w:pPr>
      <w:r w:rsidRPr="00380CB9">
        <w:t>Sursa: ADR Vest</w:t>
      </w:r>
    </w:p>
    <w:p w14:paraId="2CDBAB02" w14:textId="6C6D49C1" w:rsidR="00380CB9" w:rsidRPr="00380CB9" w:rsidRDefault="00380CB9" w:rsidP="00DA2A0C">
      <w:pPr>
        <w:pStyle w:val="separatorarticole"/>
      </w:pPr>
      <w:r>
        <w:t>*</w:t>
      </w:r>
    </w:p>
    <w:p w14:paraId="5DA67D97" w14:textId="77777777" w:rsidR="00380CB9" w:rsidRPr="00380CB9" w:rsidRDefault="00380CB9" w:rsidP="00167933">
      <w:pPr>
        <w:pStyle w:val="TitluArticolinINFOUE"/>
      </w:pPr>
      <w:bookmarkStart w:id="148" w:name="_Toc123638004"/>
      <w:r w:rsidRPr="00380CB9">
        <w:t>Noi ghiduri de finanțare pe Programul Regional Vest 2021-2027, publicate în consultare publică</w:t>
      </w:r>
      <w:bookmarkEnd w:id="148"/>
    </w:p>
    <w:p w14:paraId="711F2A36" w14:textId="77777777" w:rsidR="00380CB9" w:rsidRPr="00380CB9" w:rsidRDefault="00380CB9" w:rsidP="00380CB9">
      <w:r w:rsidRPr="00380CB9">
        <w:t>ADR Vest, în calitate de Autoritate de Management pentru Programul Regional (PR) Vest 2021-2027, a lansat vineri, 23 decembrie 2022, în consultare publică noi variante draft ale Ghidurilor solicitantului de finanțare, aferente PR Vest 2021-2027.</w:t>
      </w:r>
    </w:p>
    <w:p w14:paraId="53A3503A" w14:textId="77777777" w:rsidR="00380CB9" w:rsidRPr="00380CB9" w:rsidRDefault="00380CB9" w:rsidP="00380CB9">
      <w:r w:rsidRPr="00380CB9">
        <w:rPr>
          <w:b/>
          <w:bCs/>
          <w:i/>
          <w:iCs/>
        </w:rPr>
        <w:t>1. Sprijin pentru universitățile publice</w:t>
      </w:r>
    </w:p>
    <w:p w14:paraId="3B49AF97" w14:textId="77777777" w:rsidR="00380CB9" w:rsidRPr="00380CB9" w:rsidRDefault="00380CB9" w:rsidP="00380CB9">
      <w:r w:rsidRPr="00380CB9">
        <w:rPr>
          <w:b/>
          <w:bCs/>
        </w:rPr>
        <w:t>Obiectivul </w:t>
      </w:r>
      <w:r w:rsidRPr="00380CB9">
        <w:t>apelului de proiecte îl reprezintă asigurarea accesului nediscriminatoriu la educația de calitate, condiții moderne de învățare și dezvoltarea aptitudinilor studenților, în corelare cu specificul economic regional.</w:t>
      </w:r>
    </w:p>
    <w:p w14:paraId="14E20AA0" w14:textId="77777777" w:rsidR="00380CB9" w:rsidRPr="00380CB9" w:rsidRDefault="00380CB9" w:rsidP="00380CB9">
      <w:r w:rsidRPr="00380CB9">
        <w:rPr>
          <w:b/>
          <w:bCs/>
        </w:rPr>
        <w:t>Beneficiari eligibili</w:t>
      </w:r>
      <w:r w:rsidRPr="00380CB9">
        <w:t>: Universități de stat, care au sediul social și/sau desfășoară activități de învățământ superior în Regiunea Vest.</w:t>
      </w:r>
    </w:p>
    <w:p w14:paraId="3EBE5CA3" w14:textId="77777777" w:rsidR="00380CB9" w:rsidRPr="00380CB9" w:rsidRDefault="00380CB9" w:rsidP="00380CB9">
      <w:r w:rsidRPr="00380CB9">
        <w:rPr>
          <w:b/>
          <w:bCs/>
        </w:rPr>
        <w:t>Activități eligibile</w:t>
      </w:r>
    </w:p>
    <w:p w14:paraId="27F4C21E" w14:textId="77777777" w:rsidR="00380CB9" w:rsidRPr="00380CB9" w:rsidRDefault="00380CB9" w:rsidP="000D4FED">
      <w:pPr>
        <w:numPr>
          <w:ilvl w:val="0"/>
          <w:numId w:val="15"/>
        </w:numPr>
      </w:pPr>
      <w:r w:rsidRPr="00380CB9">
        <w:lastRenderedPageBreak/>
        <w:t>Dotarea cu active corporale: mobilier și echipamente necesare pentru dotarea laboratoarelor universitare și a infrastructurii de specialitate, în acord cu noile tendințe educaționale și tehnologice;</w:t>
      </w:r>
    </w:p>
    <w:p w14:paraId="73C7B7C3" w14:textId="77777777" w:rsidR="00380CB9" w:rsidRPr="00380CB9" w:rsidRDefault="00380CB9" w:rsidP="000D4FED">
      <w:pPr>
        <w:numPr>
          <w:ilvl w:val="0"/>
          <w:numId w:val="15"/>
        </w:numPr>
      </w:pPr>
      <w:r w:rsidRPr="00380CB9">
        <w:t>Dotarea cu active necorporale, inclusiv active relaționate de dezvoltarea unei infrastructuri digitale: programe informatice, licențe software, brevete, biblioteci digitale, platforme digitale pentru predarea online etc;</w:t>
      </w:r>
    </w:p>
    <w:p w14:paraId="4FE19CE4" w14:textId="77777777" w:rsidR="00380CB9" w:rsidRPr="00380CB9" w:rsidRDefault="00380CB9" w:rsidP="000D4FED">
      <w:pPr>
        <w:numPr>
          <w:ilvl w:val="0"/>
          <w:numId w:val="15"/>
        </w:numPr>
      </w:pPr>
      <w:r w:rsidRPr="00380CB9">
        <w:t>Achiziția de servicii de creștere a calității și de accesibilitate la educație;</w:t>
      </w:r>
    </w:p>
    <w:p w14:paraId="1D4CA3C8" w14:textId="77777777" w:rsidR="00380CB9" w:rsidRPr="00380CB9" w:rsidRDefault="00380CB9" w:rsidP="000D4FED">
      <w:pPr>
        <w:numPr>
          <w:ilvl w:val="0"/>
          <w:numId w:val="15"/>
        </w:numPr>
      </w:pPr>
      <w:r w:rsidRPr="00380CB9">
        <w:t>Lucrări de modernizare/reabilitare/extindere a infrastructurii de învățământ, inclusiv a infrastructurilor sportive asociate, în cazuri temeinic justificate și în procent limitat (maxim 40% din valoarea totală eligibilă a proiectului).</w:t>
      </w:r>
    </w:p>
    <w:p w14:paraId="2033F80A" w14:textId="77777777" w:rsidR="00380CB9" w:rsidRPr="00380CB9" w:rsidRDefault="00380CB9" w:rsidP="00380CB9">
      <w:r w:rsidRPr="00380CB9">
        <w:rPr>
          <w:b/>
          <w:bCs/>
        </w:rPr>
        <w:t>Bugetul</w:t>
      </w:r>
      <w:r w:rsidRPr="00380CB9">
        <w:t> apelului este de </w:t>
      </w:r>
      <w:r w:rsidRPr="00380CB9">
        <w:rPr>
          <w:b/>
          <w:bCs/>
        </w:rPr>
        <w:t>21 milioane euro.</w:t>
      </w:r>
      <w:r w:rsidRPr="00380CB9">
        <w:t> </w:t>
      </w:r>
      <w:r w:rsidRPr="00380CB9">
        <w:rPr>
          <w:b/>
          <w:bCs/>
        </w:rPr>
        <w:t>Valoarea minimă </w:t>
      </w:r>
      <w:r w:rsidRPr="00380CB9">
        <w:t>eligibilă a proiectului este de 250.000 euro și </w:t>
      </w:r>
      <w:r w:rsidRPr="00380CB9">
        <w:rPr>
          <w:b/>
          <w:bCs/>
        </w:rPr>
        <w:t>valoarea maximă </w:t>
      </w:r>
      <w:r w:rsidRPr="00380CB9">
        <w:t>este de 4.500.000 euro. </w:t>
      </w:r>
      <w:r w:rsidRPr="00380CB9">
        <w:rPr>
          <w:b/>
          <w:bCs/>
        </w:rPr>
        <w:t>Contribuția solicitantului </w:t>
      </w:r>
      <w:r w:rsidRPr="00380CB9">
        <w:t>la finanțarea investiției este de</w:t>
      </w:r>
      <w:r w:rsidRPr="00380CB9">
        <w:rPr>
          <w:b/>
          <w:bCs/>
        </w:rPr>
        <w:t> minim 2%</w:t>
      </w:r>
      <w:r w:rsidRPr="00380CB9">
        <w:t> din valoarea totală eligibilă a investiției, respectiv suma cheltuielilor eligibile incluse în proiect.</w:t>
      </w:r>
    </w:p>
    <w:p w14:paraId="04BF5CF2" w14:textId="77777777" w:rsidR="00380CB9" w:rsidRPr="00380CB9" w:rsidRDefault="00380CB9" w:rsidP="00380CB9">
      <w:r w:rsidRPr="00380CB9">
        <w:rPr>
          <w:b/>
          <w:bCs/>
        </w:rPr>
        <w:t>Calendar </w:t>
      </w:r>
      <w:r w:rsidRPr="00380CB9">
        <w:t>estimativ:</w:t>
      </w:r>
    </w:p>
    <w:p w14:paraId="3C5D6411" w14:textId="77777777" w:rsidR="00380CB9" w:rsidRPr="00380CB9" w:rsidRDefault="00380CB9" w:rsidP="000D4FED">
      <w:pPr>
        <w:numPr>
          <w:ilvl w:val="0"/>
          <w:numId w:val="16"/>
        </w:numPr>
      </w:pPr>
      <w:r w:rsidRPr="00380CB9">
        <w:t>martie 2023 - Publicare ghid;</w:t>
      </w:r>
    </w:p>
    <w:p w14:paraId="65D4A3D6" w14:textId="77777777" w:rsidR="00380CB9" w:rsidRPr="00380CB9" w:rsidRDefault="00380CB9" w:rsidP="000D4FED">
      <w:pPr>
        <w:numPr>
          <w:ilvl w:val="0"/>
          <w:numId w:val="16"/>
        </w:numPr>
      </w:pPr>
      <w:r w:rsidRPr="00380CB9">
        <w:t>iunie 2023 – decembrie 2023 - Depunere proiecte.</w:t>
      </w:r>
    </w:p>
    <w:p w14:paraId="299E2368" w14:textId="77777777" w:rsidR="00380CB9" w:rsidRPr="00380CB9" w:rsidRDefault="00380CB9" w:rsidP="00380CB9">
      <w:r w:rsidRPr="00380CB9">
        <w:t>Cererile de finanțare se vor depune exclusiv prin aplicația electronică MySMIS. </w:t>
      </w:r>
    </w:p>
    <w:p w14:paraId="32C11E61" w14:textId="77777777" w:rsidR="00380CB9" w:rsidRPr="00380CB9" w:rsidRDefault="00380CB9" w:rsidP="00380CB9">
      <w:hyperlink r:id="rId59" w:tgtFrame="_blank" w:history="1">
        <w:r w:rsidRPr="00380CB9">
          <w:rPr>
            <w:rStyle w:val="Hyperlink"/>
            <w:b/>
            <w:bCs/>
            <w:i/>
            <w:iCs/>
            <w:szCs w:val="24"/>
          </w:rPr>
          <w:t>Descarcă </w:t>
        </w:r>
      </w:hyperlink>
      <w:r w:rsidRPr="00380CB9">
        <w:t>ghidul</w:t>
      </w:r>
    </w:p>
    <w:p w14:paraId="35B741A9" w14:textId="77777777" w:rsidR="00380CB9" w:rsidRPr="00380CB9" w:rsidRDefault="00380CB9" w:rsidP="00380CB9">
      <w:r w:rsidRPr="00380CB9">
        <w:rPr>
          <w:b/>
          <w:bCs/>
          <w:i/>
          <w:iCs/>
        </w:rPr>
        <w:t>2. Eficiență energetică în clădirile publice</w:t>
      </w:r>
    </w:p>
    <w:p w14:paraId="525EC2BD" w14:textId="77777777" w:rsidR="00380CB9" w:rsidRPr="00380CB9" w:rsidRDefault="00380CB9" w:rsidP="00380CB9">
      <w:r w:rsidRPr="00380CB9">
        <w:rPr>
          <w:b/>
          <w:bCs/>
        </w:rPr>
        <w:t>Obiectivul </w:t>
      </w:r>
      <w:r w:rsidRPr="00380CB9">
        <w:t>apelului de proiecte este îmbunătățirea performanțelor energetice și reducerea emisiilor de gaze cu efect de seră în sectorul clădirilor din mediul urban în vederea combaterii schimbărilor climatice.</w:t>
      </w:r>
    </w:p>
    <w:p w14:paraId="1861BE67" w14:textId="77777777" w:rsidR="00380CB9" w:rsidRPr="00380CB9" w:rsidRDefault="00380CB9" w:rsidP="00380CB9">
      <w:r w:rsidRPr="00380CB9">
        <w:rPr>
          <w:b/>
          <w:bCs/>
        </w:rPr>
        <w:t>Beneficiari eligibili:</w:t>
      </w:r>
    </w:p>
    <w:p w14:paraId="78D244EA" w14:textId="77777777" w:rsidR="00380CB9" w:rsidRPr="00380CB9" w:rsidRDefault="00380CB9" w:rsidP="000D4FED">
      <w:pPr>
        <w:numPr>
          <w:ilvl w:val="0"/>
          <w:numId w:val="17"/>
        </w:numPr>
      </w:pPr>
      <w:r w:rsidRPr="00380CB9">
        <w:t>Unități administrativ-teritoriale din Regiunea Vest: județe, municipii (inclusiv zona urbană funcțională Timișoara) și orașe;</w:t>
      </w:r>
    </w:p>
    <w:p w14:paraId="35AABA7F" w14:textId="77777777" w:rsidR="00380CB9" w:rsidRPr="00380CB9" w:rsidRDefault="00380CB9" w:rsidP="000D4FED">
      <w:pPr>
        <w:numPr>
          <w:ilvl w:val="0"/>
          <w:numId w:val="17"/>
        </w:numPr>
      </w:pPr>
      <w:r w:rsidRPr="00380CB9">
        <w:t>Instituții publice locale;</w:t>
      </w:r>
    </w:p>
    <w:p w14:paraId="71C16CC8" w14:textId="77777777" w:rsidR="00380CB9" w:rsidRPr="00380CB9" w:rsidRDefault="00380CB9" w:rsidP="000D4FED">
      <w:pPr>
        <w:numPr>
          <w:ilvl w:val="0"/>
          <w:numId w:val="17"/>
        </w:numPr>
      </w:pPr>
      <w:r w:rsidRPr="00380CB9">
        <w:t>Instituții de învățământ superior de stat;</w:t>
      </w:r>
    </w:p>
    <w:p w14:paraId="24771BE9" w14:textId="77777777" w:rsidR="00380CB9" w:rsidRPr="00380CB9" w:rsidRDefault="00380CB9" w:rsidP="000D4FED">
      <w:pPr>
        <w:numPr>
          <w:ilvl w:val="0"/>
          <w:numId w:val="17"/>
        </w:numPr>
      </w:pPr>
      <w:r w:rsidRPr="00380CB9">
        <w:t>Parteneriate între aceste entități.</w:t>
      </w:r>
    </w:p>
    <w:p w14:paraId="087678D0" w14:textId="77777777" w:rsidR="00380CB9" w:rsidRPr="00380CB9" w:rsidRDefault="00380CB9" w:rsidP="00380CB9">
      <w:r w:rsidRPr="00380CB9">
        <w:rPr>
          <w:b/>
          <w:bCs/>
        </w:rPr>
        <w:t>Activități eligibile</w:t>
      </w:r>
    </w:p>
    <w:p w14:paraId="44057BC2" w14:textId="77777777" w:rsidR="00380CB9" w:rsidRPr="00380CB9" w:rsidRDefault="00380CB9" w:rsidP="000D4FED">
      <w:pPr>
        <w:numPr>
          <w:ilvl w:val="0"/>
          <w:numId w:val="18"/>
        </w:numPr>
      </w:pPr>
      <w:r w:rsidRPr="00380CB9">
        <w:t>Îmbunătățirea izolației termice, modernizarea termică a anvelopei clădirii;</w:t>
      </w:r>
    </w:p>
    <w:p w14:paraId="2169A429" w14:textId="77777777" w:rsidR="00380CB9" w:rsidRPr="00380CB9" w:rsidRDefault="00380CB9" w:rsidP="000D4FED">
      <w:pPr>
        <w:numPr>
          <w:ilvl w:val="0"/>
          <w:numId w:val="18"/>
        </w:numPr>
      </w:pPr>
      <w:r w:rsidRPr="00380CB9">
        <w:t>Îmbunătățirea sistemului tehnic al clădirii (instalații): ex. achiziția de echipamente de încălzire și răcire eficiente energetic, sisteme de ventilație, corpuri de iluminat cu LED, senzori de mișcare;</w:t>
      </w:r>
    </w:p>
    <w:p w14:paraId="6CCB74D6" w14:textId="77777777" w:rsidR="00380CB9" w:rsidRPr="00380CB9" w:rsidRDefault="00380CB9" w:rsidP="000D4FED">
      <w:pPr>
        <w:numPr>
          <w:ilvl w:val="0"/>
          <w:numId w:val="18"/>
        </w:numPr>
      </w:pPr>
      <w:r w:rsidRPr="00380CB9">
        <w:t>Utilizarea surselor regenerabile de energie, în măsura în care sunt concepute și dimensionate pentru consumul propriu al clădirii, integrate cu alte tipuri de acțiuni ți într-un procent limitat;</w:t>
      </w:r>
    </w:p>
    <w:p w14:paraId="544E1B92" w14:textId="77777777" w:rsidR="00380CB9" w:rsidRPr="00380CB9" w:rsidRDefault="00380CB9" w:rsidP="000D4FED">
      <w:pPr>
        <w:numPr>
          <w:ilvl w:val="0"/>
          <w:numId w:val="18"/>
        </w:numPr>
      </w:pPr>
      <w:r w:rsidRPr="00380CB9">
        <w:t>Campanii de informare, educație și conștientizare cu privire la optimizarea consumului de energie în gospodărie.</w:t>
      </w:r>
    </w:p>
    <w:p w14:paraId="5384842F" w14:textId="77777777" w:rsidR="00380CB9" w:rsidRPr="00380CB9" w:rsidRDefault="00380CB9" w:rsidP="00380CB9">
      <w:r w:rsidRPr="00380CB9">
        <w:rPr>
          <w:b/>
          <w:bCs/>
        </w:rPr>
        <w:t>Bugetul </w:t>
      </w:r>
      <w:r w:rsidRPr="00380CB9">
        <w:t>apelului este de </w:t>
      </w:r>
      <w:r w:rsidRPr="00380CB9">
        <w:rPr>
          <w:b/>
          <w:bCs/>
        </w:rPr>
        <w:t>46,65 milioane euro</w:t>
      </w:r>
      <w:r w:rsidRPr="00380CB9">
        <w:t>. </w:t>
      </w:r>
      <w:r w:rsidRPr="00380CB9">
        <w:rPr>
          <w:b/>
          <w:bCs/>
        </w:rPr>
        <w:t>Valoarea minimă</w:t>
      </w:r>
      <w:r w:rsidRPr="00380CB9">
        <w:t> eligibilă a proiectului este de 500.000 euro și </w:t>
      </w:r>
      <w:r w:rsidRPr="00380CB9">
        <w:rPr>
          <w:b/>
          <w:bCs/>
        </w:rPr>
        <w:t>valoarea maximă</w:t>
      </w:r>
      <w:r w:rsidRPr="00380CB9">
        <w:t> este de 2.500.000 euro. </w:t>
      </w:r>
      <w:r w:rsidRPr="00380CB9">
        <w:rPr>
          <w:b/>
          <w:bCs/>
        </w:rPr>
        <w:t>Contribuția solicitantului</w:t>
      </w:r>
      <w:r w:rsidRPr="00380CB9">
        <w:t> la finanțarea investiției este de </w:t>
      </w:r>
      <w:r w:rsidRPr="00380CB9">
        <w:rPr>
          <w:b/>
          <w:bCs/>
        </w:rPr>
        <w:t>minim 2%</w:t>
      </w:r>
      <w:r w:rsidRPr="00380CB9">
        <w:t> din valoarea totală eligibilă a investiției, respectiv suma cheltuielilor eligibile incluse în proiect.</w:t>
      </w:r>
    </w:p>
    <w:p w14:paraId="1DCFD83E" w14:textId="77777777" w:rsidR="00380CB9" w:rsidRPr="00380CB9" w:rsidRDefault="00380CB9" w:rsidP="00380CB9">
      <w:r w:rsidRPr="00380CB9">
        <w:rPr>
          <w:b/>
          <w:bCs/>
        </w:rPr>
        <w:t>Calendar </w:t>
      </w:r>
      <w:r w:rsidRPr="00380CB9">
        <w:t>estimativ:</w:t>
      </w:r>
    </w:p>
    <w:p w14:paraId="49A77BD8" w14:textId="77777777" w:rsidR="00380CB9" w:rsidRPr="00380CB9" w:rsidRDefault="00380CB9" w:rsidP="000D4FED">
      <w:pPr>
        <w:numPr>
          <w:ilvl w:val="0"/>
          <w:numId w:val="19"/>
        </w:numPr>
      </w:pPr>
      <w:r w:rsidRPr="00380CB9">
        <w:t>martie 2023 - Publicare ghid;</w:t>
      </w:r>
    </w:p>
    <w:p w14:paraId="3946E596" w14:textId="77777777" w:rsidR="00380CB9" w:rsidRPr="00380CB9" w:rsidRDefault="00380CB9" w:rsidP="000D4FED">
      <w:pPr>
        <w:numPr>
          <w:ilvl w:val="0"/>
          <w:numId w:val="19"/>
        </w:numPr>
      </w:pPr>
      <w:r w:rsidRPr="00380CB9">
        <w:t>iunie 2023 – august 2023 - Depunere proiecte.</w:t>
      </w:r>
    </w:p>
    <w:p w14:paraId="6FE27658" w14:textId="77777777" w:rsidR="00380CB9" w:rsidRPr="00380CB9" w:rsidRDefault="00380CB9" w:rsidP="00380CB9">
      <w:r w:rsidRPr="00380CB9">
        <w:lastRenderedPageBreak/>
        <w:t>Cererile de finanțare se vor depune exclusiv prin aplicația electronică MySMIS. </w:t>
      </w:r>
    </w:p>
    <w:p w14:paraId="5DE2F96A" w14:textId="77777777" w:rsidR="00380CB9" w:rsidRPr="00380CB9" w:rsidRDefault="00380CB9" w:rsidP="00380CB9">
      <w:hyperlink r:id="rId60" w:tgtFrame="_blank" w:history="1">
        <w:r w:rsidRPr="00380CB9">
          <w:rPr>
            <w:rStyle w:val="Hyperlink"/>
            <w:b/>
            <w:bCs/>
            <w:i/>
            <w:iCs/>
            <w:szCs w:val="24"/>
          </w:rPr>
          <w:t>Descarcă</w:t>
        </w:r>
      </w:hyperlink>
      <w:r w:rsidRPr="00380CB9">
        <w:t> ghidul</w:t>
      </w:r>
    </w:p>
    <w:p w14:paraId="678743A1" w14:textId="77777777" w:rsidR="00380CB9" w:rsidRPr="00380CB9" w:rsidRDefault="00380CB9" w:rsidP="00380CB9">
      <w:r w:rsidRPr="00380CB9">
        <w:rPr>
          <w:b/>
          <w:bCs/>
        </w:rPr>
        <w:t>Perioada de consultare publică</w:t>
      </w:r>
      <w:r w:rsidRPr="00380CB9">
        <w:t> pentru cele două Ghiduri de finanțare menționate mai sus este de 30 zile calendaristice de la data publicării pe site-ul ADR Vest, din 23.12.2022, (ora 12:00) și până în data de </w:t>
      </w:r>
      <w:r w:rsidRPr="00380CB9">
        <w:rPr>
          <w:b/>
          <w:bCs/>
        </w:rPr>
        <w:t>23.01.2023 (ora 12:00)</w:t>
      </w:r>
      <w:r w:rsidRPr="00380CB9">
        <w:t>.</w:t>
      </w:r>
    </w:p>
    <w:p w14:paraId="4B3A5573" w14:textId="77777777" w:rsidR="00380CB9" w:rsidRPr="00380CB9" w:rsidRDefault="00380CB9" w:rsidP="00380CB9">
      <w:r w:rsidRPr="00380CB9">
        <w:t>Observațiile și propunerile se pot trimite la adresa de e-mail: consultare@adrvest.ro.</w:t>
      </w:r>
    </w:p>
    <w:p w14:paraId="17ECEE14" w14:textId="77777777" w:rsidR="00380CB9" w:rsidRPr="00380CB9" w:rsidRDefault="00380CB9" w:rsidP="00380CB9">
      <w:r w:rsidRPr="00380CB9">
        <w:t>Pentru informații suplimentare, puteți contacta Biroul de HelpDesk din cadrul ADR Vest: telefon/ fax: 0256-491.923, e-mail: helpdesk@adrvest.ro.</w:t>
      </w:r>
    </w:p>
    <w:p w14:paraId="22B7C5A6" w14:textId="77777777" w:rsidR="00380CB9" w:rsidRPr="00380CB9" w:rsidRDefault="00380CB9" w:rsidP="00DA2A0C">
      <w:pPr>
        <w:pStyle w:val="Stilsursa"/>
      </w:pPr>
      <w:r w:rsidRPr="00380CB9">
        <w:t>Sursa: ADR Vest</w:t>
      </w:r>
    </w:p>
    <w:p w14:paraId="0044EE0B" w14:textId="6DD15180" w:rsidR="00380CB9" w:rsidRPr="00380CB9" w:rsidRDefault="00380CB9" w:rsidP="00DA2A0C">
      <w:pPr>
        <w:pStyle w:val="separatorarticole"/>
      </w:pPr>
      <w:r>
        <w:t>*</w:t>
      </w:r>
    </w:p>
    <w:p w14:paraId="5BD0AAFB" w14:textId="77777777" w:rsidR="00380CB9" w:rsidRPr="00380CB9" w:rsidRDefault="00380CB9" w:rsidP="00167933">
      <w:pPr>
        <w:pStyle w:val="TitluArticolinINFOUE"/>
      </w:pPr>
      <w:bookmarkStart w:id="149" w:name="_Toc123638005"/>
      <w:r w:rsidRPr="00380CB9">
        <w:t>Planul de acțiune al Strategiei Naționale de Dezvoltare a Ecoturismului a fost lansat în consultare publică</w:t>
      </w:r>
      <w:bookmarkEnd w:id="149"/>
    </w:p>
    <w:p w14:paraId="73EE9227" w14:textId="77777777" w:rsidR="00380CB9" w:rsidRPr="00380CB9" w:rsidRDefault="00380CB9" w:rsidP="00380CB9">
      <w:r w:rsidRPr="00380CB9">
        <w:t>Ministerul Mediului, Apelor și Pădurilor a publicat marți, 27 decembrie 2022, spre consultare publică, Planul de acțiune al Strategiei Naționale de Dezvoltare a Ecoturismului 2023-2029.</w:t>
      </w:r>
    </w:p>
    <w:p w14:paraId="2269CB25" w14:textId="77777777" w:rsidR="00380CB9" w:rsidRPr="00380CB9" w:rsidRDefault="00380CB9" w:rsidP="00380CB9">
      <w:r w:rsidRPr="00380CB9">
        <w:t>Obiectiv general constă în crearea condiţiilor de dezvoltare a ecoturismului la nivelul ariilor naturale protejate şi în zonele din vecinătatea acestora, prin dezvoltarea unei rețele de destinații ecoturistice recunoscute și prin realizarea de produse ecoturistice competitive pe plan naţional şi internaţional.</w:t>
      </w:r>
    </w:p>
    <w:p w14:paraId="4FA31059" w14:textId="77777777" w:rsidR="00380CB9" w:rsidRPr="00380CB9" w:rsidRDefault="00380CB9" w:rsidP="00380CB9">
      <w:r w:rsidRPr="00380CB9">
        <w:t>Strategia naţională de dezvoltare a ecoturismului se structurează pe un set de domenii prioritare:</w:t>
      </w:r>
    </w:p>
    <w:p w14:paraId="3DB7123B" w14:textId="77777777" w:rsidR="00380CB9" w:rsidRPr="00380CB9" w:rsidRDefault="00380CB9" w:rsidP="000D4FED">
      <w:pPr>
        <w:numPr>
          <w:ilvl w:val="0"/>
          <w:numId w:val="13"/>
        </w:numPr>
      </w:pPr>
      <w:r w:rsidRPr="00380CB9">
        <w:t>Domeniul A - Cadrul instituțional și asociativ;</w:t>
      </w:r>
    </w:p>
    <w:p w14:paraId="33432A7D" w14:textId="77777777" w:rsidR="00380CB9" w:rsidRPr="00380CB9" w:rsidRDefault="00380CB9" w:rsidP="000D4FED">
      <w:pPr>
        <w:numPr>
          <w:ilvl w:val="0"/>
          <w:numId w:val="13"/>
        </w:numPr>
      </w:pPr>
      <w:r w:rsidRPr="00380CB9">
        <w:t>Domeniul B - Infrastructură turistică și amenajarea teritoriului;</w:t>
      </w:r>
    </w:p>
    <w:p w14:paraId="32C1DB12" w14:textId="77777777" w:rsidR="00380CB9" w:rsidRPr="00380CB9" w:rsidRDefault="00380CB9" w:rsidP="000D4FED">
      <w:pPr>
        <w:numPr>
          <w:ilvl w:val="0"/>
          <w:numId w:val="13"/>
        </w:numPr>
      </w:pPr>
      <w:r w:rsidRPr="00380CB9">
        <w:t>Domeniul C - Educație și conștientizare;</w:t>
      </w:r>
    </w:p>
    <w:p w14:paraId="51FE1D53" w14:textId="77777777" w:rsidR="00380CB9" w:rsidRPr="00380CB9" w:rsidRDefault="00380CB9" w:rsidP="000D4FED">
      <w:pPr>
        <w:numPr>
          <w:ilvl w:val="0"/>
          <w:numId w:val="13"/>
        </w:numPr>
      </w:pPr>
      <w:r w:rsidRPr="00380CB9">
        <w:t>Domeniul D - Dezvoltarea resurselor umane;</w:t>
      </w:r>
    </w:p>
    <w:p w14:paraId="1CB7E68D" w14:textId="77777777" w:rsidR="00380CB9" w:rsidRPr="00380CB9" w:rsidRDefault="00380CB9" w:rsidP="000D4FED">
      <w:pPr>
        <w:numPr>
          <w:ilvl w:val="0"/>
          <w:numId w:val="13"/>
        </w:numPr>
      </w:pPr>
      <w:r w:rsidRPr="00380CB9">
        <w:t>Domeniul E - Dezvoltarea afacerilor și dezvoltarea locală;</w:t>
      </w:r>
    </w:p>
    <w:p w14:paraId="56146A31" w14:textId="77777777" w:rsidR="00380CB9" w:rsidRPr="00380CB9" w:rsidRDefault="00380CB9" w:rsidP="000D4FED">
      <w:pPr>
        <w:numPr>
          <w:ilvl w:val="0"/>
          <w:numId w:val="13"/>
        </w:numPr>
      </w:pPr>
      <w:r w:rsidRPr="00380CB9">
        <w:t>Domeniul F - Conservarea naturii și protecția mediului;</w:t>
      </w:r>
    </w:p>
    <w:p w14:paraId="683AB1C4" w14:textId="77777777" w:rsidR="00380CB9" w:rsidRPr="00380CB9" w:rsidRDefault="00380CB9" w:rsidP="000D4FED">
      <w:pPr>
        <w:numPr>
          <w:ilvl w:val="0"/>
          <w:numId w:val="13"/>
        </w:numPr>
      </w:pPr>
      <w:r w:rsidRPr="00380CB9">
        <w:t>Domeniul G – Marketing. </w:t>
      </w:r>
    </w:p>
    <w:p w14:paraId="2EC28F7C" w14:textId="77777777" w:rsidR="00380CB9" w:rsidRPr="00380CB9" w:rsidRDefault="00380CB9" w:rsidP="00380CB9">
      <w:r w:rsidRPr="00380CB9">
        <w:t>Comentariile și propunerile justificate, în scris, pot fi transmise la adresa de e-mail: camelia.hintea@mmediu.ro, în termen de 15 de zile de la data publicării anunțului.</w:t>
      </w:r>
    </w:p>
    <w:p w14:paraId="7907555F" w14:textId="77777777" w:rsidR="00380CB9" w:rsidRPr="00380CB9" w:rsidRDefault="00380CB9" w:rsidP="00380CB9">
      <w:hyperlink r:id="rId61" w:tgtFrame="_blank" w:history="1">
        <w:r w:rsidRPr="00380CB9">
          <w:rPr>
            <w:rStyle w:val="Hyperlink"/>
            <w:b/>
            <w:bCs/>
            <w:i/>
            <w:iCs/>
            <w:szCs w:val="24"/>
          </w:rPr>
          <w:t>Descarcă </w:t>
        </w:r>
      </w:hyperlink>
      <w:r w:rsidRPr="00380CB9">
        <w:t>documentul</w:t>
      </w:r>
    </w:p>
    <w:p w14:paraId="231F0B0B" w14:textId="77777777" w:rsidR="00380CB9" w:rsidRPr="00380CB9" w:rsidRDefault="00380CB9" w:rsidP="00DA2A0C">
      <w:pPr>
        <w:pStyle w:val="Stilsursa"/>
      </w:pPr>
      <w:r w:rsidRPr="00380CB9">
        <w:t>Sursa: MMAP</w:t>
      </w:r>
    </w:p>
    <w:p w14:paraId="37D28F66" w14:textId="1914B8D1"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269A1D52"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0" w:name="_Toc123638006"/>
      <w:bookmarkEnd w:id="142"/>
      <w:bookmarkEnd w:id="143"/>
      <w:bookmarkEnd w:id="144"/>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50"/>
    </w:p>
    <w:p w14:paraId="3ADCE0D4" w14:textId="77777777" w:rsidR="00167933" w:rsidRPr="00167933" w:rsidRDefault="00167933" w:rsidP="00167933">
      <w:pPr>
        <w:pStyle w:val="TitluArticolinINFOUE"/>
      </w:pPr>
      <w:bookmarkStart w:id="151" w:name="_Toc123638007"/>
      <w:r w:rsidRPr="00167933">
        <w:t>AFM: Înscrieri deschise pentru Programul Iluminat Public 2022</w:t>
      </w:r>
      <w:bookmarkEnd w:id="151"/>
    </w:p>
    <w:p w14:paraId="02AE68B8" w14:textId="77777777" w:rsidR="00167933" w:rsidRPr="00167933" w:rsidRDefault="00167933" w:rsidP="00167933">
      <w:r w:rsidRPr="00167933">
        <w:t>Administrația Fondului pentru Mediu a lansat vineri, 30 decembrie 2022, cea de-a doua sesiune de înscriere a solicitanților unități administrativ-teritoriale organizate la nivel de comună, oraș sau municipiu în cadrul Programului Iluminat Public.</w:t>
      </w:r>
    </w:p>
    <w:p w14:paraId="77F3FD62" w14:textId="77777777" w:rsidR="00167933" w:rsidRPr="00167933" w:rsidRDefault="00167933" w:rsidP="00167933">
      <w:r w:rsidRPr="00167933">
        <w:t>Perioada de depunere a cererilor de finanțare în aplicația informatică se va încheia în </w:t>
      </w:r>
      <w:r w:rsidRPr="00167933">
        <w:rPr>
          <w:b/>
          <w:bCs/>
        </w:rPr>
        <w:t>31 ianuarie 2023, ora: 23: 59</w:t>
      </w:r>
      <w:r w:rsidRPr="00167933">
        <w:t> sau până la epuizarea bugetului.</w:t>
      </w:r>
    </w:p>
    <w:p w14:paraId="664C8EB0" w14:textId="77777777" w:rsidR="00167933" w:rsidRPr="00167933" w:rsidRDefault="00167933" w:rsidP="00167933">
      <w:r w:rsidRPr="00167933">
        <w:t>Conturile create și utilizate pentru înscrierea în cadrul Programului privind creșterea eficienţei energetice a infrastructurii de iluminat public aferente sesiunii din anul 2021 și 2022 rămân valabile și pot fi accesate pentru depunerea cererilor de finanțare în cadrul Programului privind creșterea eficienţei energetice a infrastructurii de iluminat public.</w:t>
      </w:r>
    </w:p>
    <w:p w14:paraId="220AF10C" w14:textId="77777777" w:rsidR="00167933" w:rsidRPr="00167933" w:rsidRDefault="00167933" w:rsidP="00167933">
      <w:r w:rsidRPr="00167933">
        <w:t>Suma alocată sesiunii de finanțare este de 500.000.000 lei.</w:t>
      </w:r>
    </w:p>
    <w:p w14:paraId="18CE1D8C" w14:textId="77777777" w:rsidR="00167933" w:rsidRPr="00167933" w:rsidRDefault="00167933" w:rsidP="00167933">
      <w:r w:rsidRPr="00167933">
        <w:lastRenderedPageBreak/>
        <w:t>Finanţarea se acordă în funcţie de categoria unităţii administrativ-teritoriale, după cum urmează:</w:t>
      </w:r>
    </w:p>
    <w:p w14:paraId="36504293" w14:textId="77777777" w:rsidR="00167933" w:rsidRPr="00167933" w:rsidRDefault="00167933" w:rsidP="000D4FED">
      <w:pPr>
        <w:numPr>
          <w:ilvl w:val="0"/>
          <w:numId w:val="41"/>
        </w:numPr>
      </w:pPr>
      <w:r w:rsidRPr="00167933">
        <w:t>pentru comune cu o populaţie de până la 5.000 de locuitori - maximum 1.000.000 lei;</w:t>
      </w:r>
    </w:p>
    <w:p w14:paraId="4016DC84" w14:textId="77777777" w:rsidR="00167933" w:rsidRPr="00167933" w:rsidRDefault="00167933" w:rsidP="000D4FED">
      <w:pPr>
        <w:numPr>
          <w:ilvl w:val="0"/>
          <w:numId w:val="41"/>
        </w:numPr>
      </w:pPr>
      <w:r w:rsidRPr="00167933">
        <w:t>pentru comune cu o populaţie de peste 5.001 de locuitori - maximum 2.000.000 lei;</w:t>
      </w:r>
    </w:p>
    <w:p w14:paraId="481688FF" w14:textId="77777777" w:rsidR="00167933" w:rsidRPr="00167933" w:rsidRDefault="00167933" w:rsidP="000D4FED">
      <w:pPr>
        <w:numPr>
          <w:ilvl w:val="0"/>
          <w:numId w:val="41"/>
        </w:numPr>
      </w:pPr>
      <w:r w:rsidRPr="00167933">
        <w:t>pentru oraşe - maximum 3.000.000 lei;</w:t>
      </w:r>
    </w:p>
    <w:p w14:paraId="23927EB2" w14:textId="77777777" w:rsidR="00167933" w:rsidRPr="00167933" w:rsidRDefault="00167933" w:rsidP="000D4FED">
      <w:pPr>
        <w:numPr>
          <w:ilvl w:val="0"/>
          <w:numId w:val="41"/>
        </w:numPr>
      </w:pPr>
      <w:r w:rsidRPr="00167933">
        <w:t>pentru municipii de rang 0 - municipiul Bucureşti - maximum 50.000.000 lei;</w:t>
      </w:r>
    </w:p>
    <w:p w14:paraId="46134742" w14:textId="77777777" w:rsidR="00167933" w:rsidRPr="00167933" w:rsidRDefault="00167933" w:rsidP="000D4FED">
      <w:pPr>
        <w:numPr>
          <w:ilvl w:val="0"/>
          <w:numId w:val="41"/>
        </w:numPr>
      </w:pPr>
      <w:r w:rsidRPr="00167933">
        <w:t>pentru municipii de rang I - maximum 6.000.000 lei;</w:t>
      </w:r>
    </w:p>
    <w:p w14:paraId="6CA18B96" w14:textId="77777777" w:rsidR="00167933" w:rsidRPr="00167933" w:rsidRDefault="00167933" w:rsidP="000D4FED">
      <w:pPr>
        <w:numPr>
          <w:ilvl w:val="0"/>
          <w:numId w:val="41"/>
        </w:numPr>
      </w:pPr>
      <w:r w:rsidRPr="00167933">
        <w:t>pentru municipii de rang II - maximum 5.000.000 lei.</w:t>
      </w:r>
    </w:p>
    <w:p w14:paraId="0C74E6D1" w14:textId="77777777" w:rsidR="00167933" w:rsidRPr="00167933" w:rsidRDefault="00167933" w:rsidP="00167933">
      <w:r w:rsidRPr="00167933">
        <w:t>Finanțarea se acordă în procent de maximum 100% din cheltuielile eligibile ale unui obiectiv de investiție și în limita sumelor ce pot fi acordate pentru fiecare categorie de solicitanți.</w:t>
      </w:r>
    </w:p>
    <w:p w14:paraId="7BC793FF" w14:textId="77777777" w:rsidR="00167933" w:rsidRPr="00167933" w:rsidRDefault="00167933" w:rsidP="00167933">
      <w:r w:rsidRPr="00167933">
        <w:t>Pentru mai multe detalii referitoare la ce trebuie să cuprindă dosarul de finanțare click </w:t>
      </w:r>
      <w:hyperlink r:id="rId62" w:tgtFrame="_blank" w:history="1">
        <w:r w:rsidRPr="00167933">
          <w:rPr>
            <w:rStyle w:val="Hyperlink"/>
            <w:b/>
            <w:bCs/>
            <w:i/>
            <w:iCs/>
            <w:szCs w:val="24"/>
          </w:rPr>
          <w:t>aici</w:t>
        </w:r>
      </w:hyperlink>
      <w:r w:rsidRPr="00167933">
        <w:t>. </w:t>
      </w:r>
    </w:p>
    <w:p w14:paraId="3285A70E" w14:textId="77777777" w:rsidR="00167933" w:rsidRPr="00167933" w:rsidRDefault="00167933" w:rsidP="00DA2A0C">
      <w:pPr>
        <w:pStyle w:val="Stilsursa"/>
      </w:pPr>
      <w:r w:rsidRPr="00167933">
        <w:t>Sursa: AFM</w:t>
      </w:r>
    </w:p>
    <w:p w14:paraId="0E58C1B8" w14:textId="5BF76E44" w:rsidR="00167933" w:rsidRPr="00167933" w:rsidRDefault="00167933" w:rsidP="00DA2A0C">
      <w:pPr>
        <w:pStyle w:val="separatorarticole"/>
      </w:pPr>
      <w:r>
        <w:t>*</w:t>
      </w:r>
    </w:p>
    <w:p w14:paraId="34DA1949" w14:textId="77777777" w:rsidR="00167933" w:rsidRPr="00167933" w:rsidRDefault="00167933" w:rsidP="00167933">
      <w:pPr>
        <w:pStyle w:val="TitluArticolinINFOUE"/>
      </w:pPr>
      <w:bookmarkStart w:id="152" w:name="_Toc123638008"/>
      <w:r w:rsidRPr="00167933">
        <w:t>MDLPA: Începând de astăzi se pot depune cereri pentru noul program guvernamental privind consolidarea clădirilor cu risc seismic ridicat</w:t>
      </w:r>
      <w:bookmarkEnd w:id="152"/>
    </w:p>
    <w:p w14:paraId="2200E58A" w14:textId="77777777" w:rsidR="00167933" w:rsidRPr="00167933" w:rsidRDefault="00167933" w:rsidP="00167933">
      <w:r w:rsidRPr="00167933">
        <w:t>Ministerul Dezvoltării, Lucrărilor Publice și Administrației a anunțat vineri, 30 decembrie 2022, faptul că va derula în anul 2023, Programul naţional de consolidare a clădirilor cu risc seismic ridicat.</w:t>
      </w:r>
    </w:p>
    <w:p w14:paraId="1772AF75" w14:textId="77777777" w:rsidR="00167933" w:rsidRPr="00167933" w:rsidRDefault="00167933" w:rsidP="00167933">
      <w:r w:rsidRPr="00167933">
        <w:t>Obiectivul Programului îl constituie finanțarea proiectării și execuției lucrărilor de consolidare la clădirile încadrate de către experți tehnici atestați pentru cerința fundamentală rezistență mecanică și stabilitate în clasa de risc seismic RsI sau RsII prin raport de expertiză tehnică, realizată în conformitate cu normativul Cod de proiectare seismică - Partea a III-a - Prevederi pentru evaluarea seismică a clădirilor existente, indicativ P100-3, în vigoare la data solicitării includerii în program, în scopul creșterii nivelului de siguranță la acțiuni seismice, precum și asigurării funcționalității acestora conform tuturor cerințelor fundamentale și a creșterii eficienței energetice.</w:t>
      </w:r>
    </w:p>
    <w:p w14:paraId="25C1EA8E" w14:textId="77777777" w:rsidR="00167933" w:rsidRPr="00167933" w:rsidRDefault="00167933" w:rsidP="00167933">
      <w:r w:rsidRPr="00167933">
        <w:t>Cererile de finanțare pot fi depuse de autoritățile publice locale și centrale, fiind aplicat criteriul primul venit - primul servit. În acest sens, </w:t>
      </w:r>
      <w:r w:rsidRPr="00167933">
        <w:rPr>
          <w:b/>
          <w:bCs/>
        </w:rPr>
        <w:t>solicitanții programului pot depune cereri de finanțare începând cu data de 3 ianuarie 2023, ora 10:00.</w:t>
      </w:r>
      <w:r w:rsidRPr="00167933">
        <w:t> Cererea de finanțare, însoțită de raportul sintetic al evaluării seismice și de raportul de audit energetic, în cazul în care aceștia solicită finanțare integrată se vor depune în platforma digitală investitii.mdlpa.ro. Solicitanții Programului au la dispoziție o perioadă de 60 de zile pentru a încărca documentele necesare.</w:t>
      </w:r>
    </w:p>
    <w:p w14:paraId="1B501544" w14:textId="77777777" w:rsidR="00167933" w:rsidRPr="00167933" w:rsidRDefault="00167933" w:rsidP="00167933">
      <w:r w:rsidRPr="00167933">
        <w:t>Programul are un buget alocat de 200 de milioane de lei din credite bugetare și 500 milioane de lei credite de angajament, iar finanțarea este de 100%. Potrivit comunicatului oficial, ministerul nu cere cofinanțare nici de la locatari, nici de la autoritățile locale sau centrale.</w:t>
      </w:r>
    </w:p>
    <w:p w14:paraId="6A4C96B6" w14:textId="77777777" w:rsidR="00167933" w:rsidRPr="00167933" w:rsidRDefault="00167933" w:rsidP="00167933">
      <w:r w:rsidRPr="00167933">
        <w:t>„Programul este unul multianual, de interes și utilitate publică, derulat în conformitate cu prevederile Legii nr. 212/2022, și, în cadrul programului, vor fi incluse atât clădirile de locuințe multietajate, cât și clădirile publice, încadrate în clasa de risc seismic RsI sau RsII.”, a declarat ministrul.</w:t>
      </w:r>
    </w:p>
    <w:p w14:paraId="173EA920" w14:textId="77777777" w:rsidR="00167933" w:rsidRPr="00167933" w:rsidRDefault="00167933" w:rsidP="00167933">
      <w:r w:rsidRPr="00167933">
        <w:t>În vederea consolidării și reabilitării clădirilor, se pot finanța, de la bugetul de stat, inclusiv cheltuielile legate de asigurarea utilităților necesare obiectivului de investiții, cele legate de elaborarea proiectului tehnic și a detaliilor de execuție, verificarea tehnică a proiectului tehnic și a detaliilor de execuție, asistența tehnică din partea proiectantului, cheltuielile pentru realizarea investiției de bază, cele pentru organizarea de șantier, precum și cheltuielile diverse și neprevăzute.</w:t>
      </w:r>
    </w:p>
    <w:p w14:paraId="59EADE68" w14:textId="77777777" w:rsidR="00167933" w:rsidRPr="00167933" w:rsidRDefault="00167933" w:rsidP="00DA2A0C">
      <w:pPr>
        <w:pStyle w:val="Stilsursa"/>
      </w:pPr>
      <w:r w:rsidRPr="00167933">
        <w:t>Sursa: MDLPA</w:t>
      </w:r>
    </w:p>
    <w:p w14:paraId="36D03C48" w14:textId="16B11B09" w:rsidR="00167933" w:rsidRPr="00167933" w:rsidRDefault="00167933" w:rsidP="00DA2A0C">
      <w:pPr>
        <w:pStyle w:val="separatorarticole"/>
      </w:pPr>
      <w:r>
        <w:t>*</w:t>
      </w:r>
    </w:p>
    <w:p w14:paraId="41371E44" w14:textId="77777777" w:rsidR="00380CB9" w:rsidRPr="00380CB9" w:rsidRDefault="00380CB9" w:rsidP="00167933">
      <w:pPr>
        <w:pStyle w:val="TitluArticolinINFOUE"/>
      </w:pPr>
      <w:bookmarkStart w:id="153" w:name="_Toc123638009"/>
      <w:r w:rsidRPr="00380CB9">
        <w:t>MAT: Pe 1 ianuarie încep înscrierile în cadrul schemei de minimis pentru incoming!</w:t>
      </w:r>
      <w:bookmarkEnd w:id="153"/>
    </w:p>
    <w:p w14:paraId="27967D15" w14:textId="77777777" w:rsidR="00380CB9" w:rsidRPr="00380CB9" w:rsidRDefault="00380CB9" w:rsidP="00380CB9">
      <w:r w:rsidRPr="00380CB9">
        <w:t>Ministerului Antreprenoriatului și Turismului a anunțat miercuri, 28 decembrie 2022, faptul că </w:t>
      </w:r>
      <w:r w:rsidRPr="00380CB9">
        <w:rPr>
          <w:b/>
          <w:bCs/>
        </w:rPr>
        <w:t>începând cu 1 ianuarie 2023 se vor putea depune înscrierile în cadrul schemei de minimis pentru incoming</w:t>
      </w:r>
      <w:r w:rsidRPr="00380CB9">
        <w:t>.</w:t>
      </w:r>
    </w:p>
    <w:p w14:paraId="534947CC" w14:textId="77777777" w:rsidR="00380CB9" w:rsidRPr="00380CB9" w:rsidRDefault="00380CB9" w:rsidP="00380CB9">
      <w:r w:rsidRPr="00380CB9">
        <w:lastRenderedPageBreak/>
        <w:t>„Programul are un scop clar – valorificarea incomingului, ca activitate de export și, prin stimularea operatorilor economici de profil, ne dorim ca rezultat atragerea unui număr cât mai mare de turiști de peste hotare, inclusiv o creștere a încasărilor provenite din această ramură economică.”, a declarat Constantin-Daniel Cadariu, ministrul Antreprenoriatului și Turismului.</w:t>
      </w:r>
    </w:p>
    <w:p w14:paraId="3D544DA7" w14:textId="77777777" w:rsidR="00380CB9" w:rsidRPr="00380CB9" w:rsidRDefault="00380CB9" w:rsidP="00380CB9">
      <w:r w:rsidRPr="00380CB9">
        <w:rPr>
          <w:b/>
          <w:bCs/>
        </w:rPr>
        <w:t>Pot beneficia de măsurile de ajutor de minimis</w:t>
      </w:r>
      <w:r w:rsidRPr="00380CB9">
        <w:t> prevăzute în prezenta schemă </w:t>
      </w:r>
      <w:r w:rsidRPr="00380CB9">
        <w:rPr>
          <w:b/>
          <w:bCs/>
        </w:rPr>
        <w:t>operatorii economici care îndeplinesc, cumulativ, următoarele condiții de eligibilitate</w:t>
      </w:r>
      <w:r w:rsidRPr="00380CB9">
        <w:t>:</w:t>
      </w:r>
    </w:p>
    <w:p w14:paraId="6633D2C3" w14:textId="77777777" w:rsidR="00380CB9" w:rsidRPr="00380CB9" w:rsidRDefault="00380CB9" w:rsidP="000D4FED">
      <w:pPr>
        <w:numPr>
          <w:ilvl w:val="0"/>
          <w:numId w:val="25"/>
        </w:numPr>
      </w:pPr>
      <w:r w:rsidRPr="00380CB9">
        <w:t>sunt înregistrați conform Legii societăților nr. 31/1990, republicată, cu modificările și completările ulterioare;</w:t>
      </w:r>
    </w:p>
    <w:p w14:paraId="6D296D89" w14:textId="77777777" w:rsidR="00380CB9" w:rsidRPr="00380CB9" w:rsidRDefault="00380CB9" w:rsidP="000D4FED">
      <w:pPr>
        <w:numPr>
          <w:ilvl w:val="0"/>
          <w:numId w:val="25"/>
        </w:numPr>
      </w:pPr>
      <w:r w:rsidRPr="00380CB9">
        <w:t>sunt licenţiaţi ca şi agenţie de turism organizatoare;</w:t>
      </w:r>
    </w:p>
    <w:p w14:paraId="695C13C8" w14:textId="77777777" w:rsidR="00380CB9" w:rsidRPr="00380CB9" w:rsidRDefault="00380CB9" w:rsidP="000D4FED">
      <w:pPr>
        <w:numPr>
          <w:ilvl w:val="0"/>
          <w:numId w:val="25"/>
        </w:numPr>
      </w:pPr>
      <w:r w:rsidRPr="00380CB9">
        <w:t>au capital social integral privat;</w:t>
      </w:r>
    </w:p>
    <w:p w14:paraId="0C6FD8F8" w14:textId="77777777" w:rsidR="00380CB9" w:rsidRPr="00380CB9" w:rsidRDefault="00380CB9" w:rsidP="000D4FED">
      <w:pPr>
        <w:numPr>
          <w:ilvl w:val="0"/>
          <w:numId w:val="25"/>
        </w:numPr>
      </w:pPr>
      <w:r w:rsidRPr="00380CB9">
        <w:t>persoanele care au calitatea de asociați/acționari sau administratori în mai multe societăți nu pot aplica în cadrul prezentei scheme decât cu o singură societate (declarație pe proprie răspundere);</w:t>
      </w:r>
    </w:p>
    <w:p w14:paraId="39E3587E" w14:textId="77777777" w:rsidR="00380CB9" w:rsidRPr="00380CB9" w:rsidRDefault="00380CB9" w:rsidP="000D4FED">
      <w:pPr>
        <w:numPr>
          <w:ilvl w:val="0"/>
          <w:numId w:val="25"/>
        </w:numPr>
      </w:pPr>
      <w:r w:rsidRPr="00380CB9">
        <w:t>sunt înregistrate la Oficiul Registrului Comerțului, au sediul social/punct de lucru și își desfășoară activitatea pe teritoriul României; </w:t>
      </w:r>
    </w:p>
    <w:p w14:paraId="61C6AEAA" w14:textId="77777777" w:rsidR="00380CB9" w:rsidRPr="00380CB9" w:rsidRDefault="00380CB9" w:rsidP="000D4FED">
      <w:pPr>
        <w:numPr>
          <w:ilvl w:val="0"/>
          <w:numId w:val="25"/>
        </w:numPr>
      </w:pPr>
      <w:r w:rsidRPr="00380CB9">
        <w:t>nu au datorii la bugetul general consolidat, atât pentru sediul social, cât și pentru toate punctele de lucru, la momentul verificării administrative și de eligibilitate; Solicitanții care au datorii eșalonate nu sunt eligibili pentru a accesa schema (declarație pe proprie răspundere);</w:t>
      </w:r>
    </w:p>
    <w:p w14:paraId="1E27A83F" w14:textId="77777777" w:rsidR="00380CB9" w:rsidRPr="00380CB9" w:rsidRDefault="00380CB9" w:rsidP="000D4FED">
      <w:pPr>
        <w:numPr>
          <w:ilvl w:val="0"/>
          <w:numId w:val="25"/>
        </w:numPr>
      </w:pPr>
      <w:r w:rsidRPr="00380CB9">
        <w:t>nu se află în stare de dizolvare, reorganizare judiciară, lichidare, executare silită,  închidere operațională, insolvență, faliment sau suspendare temporară a activității (declarație pe proprie răspundere);</w:t>
      </w:r>
    </w:p>
    <w:p w14:paraId="726E2F5B" w14:textId="77777777" w:rsidR="00380CB9" w:rsidRPr="00380CB9" w:rsidRDefault="00380CB9" w:rsidP="000D4FED">
      <w:pPr>
        <w:numPr>
          <w:ilvl w:val="0"/>
          <w:numId w:val="25"/>
        </w:numPr>
      </w:pPr>
      <w:r w:rsidRPr="00380CB9">
        <w:t>nu au fost subiectul unei decizii emise de către Comisia Europeană, alt furnizor de ajutor de stat, Consiliul Concurenței, de recuperare a unui ajutor de stat/de minimis sau, în cazul în care au făcut obiectul unei astfel de decizii, aceasta a fost deja executată și creanța integral recuperată, cu penalități aferente (declarație pe proprie răspundere);</w:t>
      </w:r>
    </w:p>
    <w:p w14:paraId="081BB84A" w14:textId="77777777" w:rsidR="00380CB9" w:rsidRPr="00380CB9" w:rsidRDefault="00380CB9" w:rsidP="000D4FED">
      <w:pPr>
        <w:numPr>
          <w:ilvl w:val="0"/>
          <w:numId w:val="25"/>
        </w:numPr>
      </w:pPr>
      <w:r w:rsidRPr="00380CB9">
        <w:t>au avut activitate de incoming în anul calendaristic anterior mai mare de 200 de turiști străini. </w:t>
      </w:r>
    </w:p>
    <w:p w14:paraId="2A7996AC" w14:textId="77777777" w:rsidR="00380CB9" w:rsidRPr="00380CB9" w:rsidRDefault="00380CB9" w:rsidP="00380CB9">
      <w:r w:rsidRPr="00380CB9">
        <w:t>Numărul maxim al operatorilor economici care vor beneficia de sprijin se estimează la 1.200.</w:t>
      </w:r>
    </w:p>
    <w:p w14:paraId="15960945" w14:textId="77777777" w:rsidR="00380CB9" w:rsidRPr="00380CB9" w:rsidRDefault="00380CB9" w:rsidP="00380CB9">
      <w:r w:rsidRPr="00380CB9">
        <w:rPr>
          <w:b/>
          <w:bCs/>
        </w:rPr>
        <w:t>Bugetul</w:t>
      </w:r>
      <w:r w:rsidRPr="00380CB9">
        <w:t> alocat schemei de minimis este de </w:t>
      </w:r>
      <w:r w:rsidRPr="00380CB9">
        <w:rPr>
          <w:b/>
          <w:bCs/>
        </w:rPr>
        <w:t>7 milioane lei</w:t>
      </w:r>
      <w:r w:rsidRPr="00380CB9">
        <w:t>. </w:t>
      </w:r>
    </w:p>
    <w:p w14:paraId="37EE6C2A" w14:textId="77777777" w:rsidR="00380CB9" w:rsidRPr="00380CB9" w:rsidRDefault="00380CB9" w:rsidP="00380CB9">
      <w:r w:rsidRPr="00380CB9">
        <w:t>Ajutoarele acordate în cadrul prezentei scheme de minimis constau în sprijin financiar de la bugetul de stat astfel:</w:t>
      </w:r>
    </w:p>
    <w:p w14:paraId="50B867C4" w14:textId="77777777" w:rsidR="00380CB9" w:rsidRPr="00380CB9" w:rsidRDefault="00380CB9" w:rsidP="000D4FED">
      <w:pPr>
        <w:numPr>
          <w:ilvl w:val="0"/>
          <w:numId w:val="26"/>
        </w:numPr>
      </w:pPr>
      <w:r w:rsidRPr="00380CB9">
        <w:t>40 euro pentru fiecare turist străin care a achiziționat și plătit, în anul anterior depunerii, printr-o agenție organizatoare de turism de incoming în România, direct sau printr-un partener extern, un sejur turistic sau circuit de cel puțin 4 nopți de cazare în România;</w:t>
      </w:r>
    </w:p>
    <w:p w14:paraId="4D71A23E" w14:textId="77777777" w:rsidR="00380CB9" w:rsidRPr="00380CB9" w:rsidRDefault="00380CB9" w:rsidP="000D4FED">
      <w:pPr>
        <w:numPr>
          <w:ilvl w:val="0"/>
          <w:numId w:val="26"/>
        </w:numPr>
      </w:pPr>
      <w:r w:rsidRPr="00380CB9">
        <w:t>Suplimentar 2 euro pentru fiecare noapte petrecută în plus, peste cele 4, în cadrul aceluiași sejur sau circuit turistic.</w:t>
      </w:r>
    </w:p>
    <w:p w14:paraId="1B6A0EC6" w14:textId="77777777" w:rsidR="00380CB9" w:rsidRPr="00380CB9" w:rsidRDefault="00380CB9" w:rsidP="00380CB9">
      <w:r w:rsidRPr="00380CB9">
        <w:t>În vederea obținerii ajutorului de minimis, operatorii economici vor depune trimestrial contractele cu partenerii externi, din care să reiasă numărul de turiști străini, contractele directe cu turiștii străini, voucherul eliberat de către agenție, semnat și ștampilat de către unitatea de cazare, precum și dovada prestării serviciilor de cazare de către unitatea de cazare și numărul turiștilor, după cum urmează:</w:t>
      </w:r>
    </w:p>
    <w:p w14:paraId="4EC58B22" w14:textId="77777777" w:rsidR="00380CB9" w:rsidRPr="00380CB9" w:rsidRDefault="00380CB9" w:rsidP="000D4FED">
      <w:pPr>
        <w:numPr>
          <w:ilvl w:val="0"/>
          <w:numId w:val="27"/>
        </w:numPr>
      </w:pPr>
      <w:r w:rsidRPr="00380CB9">
        <w:t>pentru trimestrul I până la data de 1 mai;</w:t>
      </w:r>
    </w:p>
    <w:p w14:paraId="0B7782F4" w14:textId="77777777" w:rsidR="00380CB9" w:rsidRPr="00380CB9" w:rsidRDefault="00380CB9" w:rsidP="000D4FED">
      <w:pPr>
        <w:numPr>
          <w:ilvl w:val="0"/>
          <w:numId w:val="27"/>
        </w:numPr>
      </w:pPr>
      <w:r w:rsidRPr="00380CB9">
        <w:t>pentru trimestrul II până la data de 1 august;</w:t>
      </w:r>
    </w:p>
    <w:p w14:paraId="02E777D4" w14:textId="77777777" w:rsidR="00380CB9" w:rsidRPr="00380CB9" w:rsidRDefault="00380CB9" w:rsidP="000D4FED">
      <w:pPr>
        <w:numPr>
          <w:ilvl w:val="0"/>
          <w:numId w:val="27"/>
        </w:numPr>
      </w:pPr>
      <w:r w:rsidRPr="00380CB9">
        <w:t>pentru trimestrul III până la data de 1 noiembrie;</w:t>
      </w:r>
    </w:p>
    <w:p w14:paraId="04ECA170" w14:textId="77777777" w:rsidR="00380CB9" w:rsidRPr="00380CB9" w:rsidRDefault="00380CB9" w:rsidP="000D4FED">
      <w:pPr>
        <w:numPr>
          <w:ilvl w:val="0"/>
          <w:numId w:val="27"/>
        </w:numPr>
      </w:pPr>
      <w:r w:rsidRPr="00380CB9">
        <w:t>pentru trimestrul IV până la data de 1 februarie a anului următor.</w:t>
      </w:r>
    </w:p>
    <w:p w14:paraId="04F9F99E" w14:textId="77777777" w:rsidR="00380CB9" w:rsidRPr="00380CB9" w:rsidRDefault="00380CB9" w:rsidP="00380CB9">
      <w:r w:rsidRPr="00380CB9">
        <w:rPr>
          <w:b/>
          <w:bCs/>
        </w:rPr>
        <w:t>Înscrierile se vor face exclusiv online</w:t>
      </w:r>
      <w:r w:rsidRPr="00380CB9">
        <w:t>, prin intermediul unui </w:t>
      </w:r>
      <w:hyperlink r:id="rId63" w:tgtFrame="_blank" w:history="1">
        <w:r w:rsidRPr="00380CB9">
          <w:rPr>
            <w:rStyle w:val="Hyperlink"/>
            <w:b/>
            <w:bCs/>
            <w:i/>
            <w:iCs/>
            <w:szCs w:val="24"/>
          </w:rPr>
          <w:t>formular electronic</w:t>
        </w:r>
      </w:hyperlink>
      <w:r w:rsidRPr="00380CB9">
        <w:t>, disponibil începând de ieri pentru consultare.</w:t>
      </w:r>
    </w:p>
    <w:p w14:paraId="04E9E827" w14:textId="77777777" w:rsidR="00380CB9" w:rsidRPr="00380CB9" w:rsidRDefault="00380CB9" w:rsidP="00380CB9">
      <w:r w:rsidRPr="00380CB9">
        <w:lastRenderedPageBreak/>
        <w:t>Conform comunicatului oficial, se vor lua în considerare doar turiștii ale căror sejururi sau circuite sunt finalizate în cursul fiecărui trimestru. Începând cu 01.01.2023, vor fi depuse online documentele justificative pentru trimestrul IV al anului 2022.</w:t>
      </w:r>
    </w:p>
    <w:p w14:paraId="1C7BC883" w14:textId="77777777" w:rsidR="00380CB9" w:rsidRPr="00380CB9" w:rsidRDefault="00380CB9" w:rsidP="00380CB9">
      <w:r w:rsidRPr="00380CB9">
        <w:t>Verificarea veridicității informațiilor transmise prin intermediul formularului digital de înscriere, a completării tuturor câmpurilor și a declarațiilor asumate de aplicant se realizează de către Unitatea de Implementare a Programului. Cheltuielile se vor deconta în termen de 30 de zile lucrătoare de la depunerea lor.</w:t>
      </w:r>
    </w:p>
    <w:p w14:paraId="53C7F9D5" w14:textId="77777777" w:rsidR="00380CB9" w:rsidRPr="00380CB9" w:rsidRDefault="00380CB9" w:rsidP="00380CB9">
      <w:hyperlink r:id="rId64" w:tgtFrame="_blank" w:history="1">
        <w:r w:rsidRPr="00380CB9">
          <w:rPr>
            <w:rStyle w:val="Hyperlink"/>
            <w:b/>
            <w:bCs/>
            <w:i/>
            <w:iCs/>
            <w:szCs w:val="24"/>
          </w:rPr>
          <w:t>Descarcă </w:t>
        </w:r>
      </w:hyperlink>
      <w:r w:rsidRPr="00380CB9">
        <w:t>documentele</w:t>
      </w:r>
    </w:p>
    <w:p w14:paraId="4759CF7D" w14:textId="77777777" w:rsidR="00380CB9" w:rsidRPr="00380CB9" w:rsidRDefault="00380CB9" w:rsidP="00DA2A0C">
      <w:pPr>
        <w:pStyle w:val="Stilsursa"/>
      </w:pPr>
      <w:r w:rsidRPr="00380CB9">
        <w:t>Sursa: MAT</w:t>
      </w:r>
    </w:p>
    <w:p w14:paraId="37B36135" w14:textId="606D0AFD" w:rsidR="00380CB9" w:rsidRPr="00380CB9" w:rsidRDefault="00380CB9" w:rsidP="00DA2A0C">
      <w:pPr>
        <w:pStyle w:val="separatorarticole"/>
      </w:pPr>
      <w:r>
        <w:t>*</w:t>
      </w:r>
    </w:p>
    <w:p w14:paraId="7271F431" w14:textId="77777777" w:rsidR="00380CB9" w:rsidRPr="00380CB9" w:rsidRDefault="00380CB9" w:rsidP="00167933">
      <w:pPr>
        <w:pStyle w:val="TitluArticolinINFOUE"/>
      </w:pPr>
      <w:bookmarkStart w:id="154" w:name="_Toc123638010"/>
      <w:r w:rsidRPr="00380CB9">
        <w:t>Europa a lansat cea de-a doua fază a programului său de cercetare și inovare 6G</w:t>
      </w:r>
      <w:bookmarkEnd w:id="154"/>
    </w:p>
    <w:p w14:paraId="7FDE1B84" w14:textId="77777777" w:rsidR="00380CB9" w:rsidRPr="00380CB9" w:rsidRDefault="00380CB9" w:rsidP="00DA2A0C">
      <w:pPr>
        <w:spacing w:before="40"/>
      </w:pPr>
      <w:r w:rsidRPr="00380CB9">
        <w:t>Smart Networks and Services Joint Undertaking (SNS JU) a adoptat săptămânile trecute programul de lucru pentru cercetare și inovare (R&amp;I) 2023-2024. </w:t>
      </w:r>
    </w:p>
    <w:p w14:paraId="06D29D14" w14:textId="77777777" w:rsidR="00380CB9" w:rsidRPr="00380CB9" w:rsidRDefault="00380CB9" w:rsidP="00DA2A0C">
      <w:pPr>
        <w:spacing w:before="40"/>
      </w:pPr>
      <w:r w:rsidRPr="00380CB9">
        <w:t>Programul de lucru va constitui baza pentru </w:t>
      </w:r>
      <w:r w:rsidRPr="00380CB9">
        <w:rPr>
          <w:b/>
          <w:bCs/>
        </w:rPr>
        <w:t>cea de-a doua cerere de propuneri </w:t>
      </w:r>
      <w:r w:rsidRPr="00380CB9">
        <w:t>de proiecte SNS, cu o finanțare publică alocată de </w:t>
      </w:r>
      <w:r w:rsidRPr="00380CB9">
        <w:rPr>
          <w:b/>
          <w:bCs/>
        </w:rPr>
        <w:t>132 de milioane de euro</w:t>
      </w:r>
      <w:r w:rsidRPr="00380CB9">
        <w:t>. Aceasta </w:t>
      </w:r>
      <w:r w:rsidRPr="00380CB9">
        <w:rPr>
          <w:b/>
          <w:bCs/>
        </w:rPr>
        <w:t>va fi lansată pe</w:t>
      </w:r>
      <w:r w:rsidRPr="00380CB9">
        <w:t> </w:t>
      </w:r>
      <w:r w:rsidRPr="00380CB9">
        <w:rPr>
          <w:b/>
          <w:bCs/>
        </w:rPr>
        <w:t>17 ianuarie 2023 </w:t>
      </w:r>
      <w:r w:rsidRPr="00380CB9">
        <w:t>și va avea ca </w:t>
      </w:r>
      <w:r w:rsidRPr="00380CB9">
        <w:rPr>
          <w:b/>
          <w:bCs/>
        </w:rPr>
        <w:t>termen limită de depunere 25 aprilie 2023.</w:t>
      </w:r>
    </w:p>
    <w:p w14:paraId="58E0C123" w14:textId="77777777" w:rsidR="00380CB9" w:rsidRPr="00380CB9" w:rsidRDefault="00380CB9" w:rsidP="00DA2A0C">
      <w:pPr>
        <w:spacing w:before="40"/>
      </w:pPr>
      <w:r w:rsidRPr="00380CB9">
        <w:t>Cererea de propuneri de proiecte va include următoarele 3 fluxuri complementare:</w:t>
      </w:r>
    </w:p>
    <w:p w14:paraId="415E3062" w14:textId="77777777" w:rsidR="00380CB9" w:rsidRPr="00380CB9" w:rsidRDefault="00380CB9" w:rsidP="000D4FED">
      <w:pPr>
        <w:numPr>
          <w:ilvl w:val="0"/>
          <w:numId w:val="11"/>
        </w:numPr>
        <w:spacing w:before="40"/>
      </w:pPr>
      <w:r w:rsidRPr="00380CB9">
        <w:rPr>
          <w:b/>
          <w:bCs/>
        </w:rPr>
        <w:t>Fluxul B</w:t>
      </w:r>
      <w:r w:rsidRPr="00380CB9">
        <w:t>:</w:t>
      </w:r>
      <w:r w:rsidRPr="00380CB9">
        <w:rPr>
          <w:b/>
          <w:bCs/>
        </w:rPr>
        <w:t> </w:t>
      </w:r>
      <w:r w:rsidRPr="00380CB9">
        <w:t>Cercetare pentru progrese tehnologice revoluționare, în vederea pregătirii pentru 6G, și progrese revoluționare ale IoT, dispozitive și software, care vizează niveluri de pregătire tehnologică (TRL) scăzute și medii, cu obiectivul de a furniza soluții inovatoare pentru rețelele din viața reală într-o perioadă de timp pe termen lung. Acesta include cooperarea internațională cu SUA.</w:t>
      </w:r>
    </w:p>
    <w:p w14:paraId="5573032E" w14:textId="77777777" w:rsidR="00380CB9" w:rsidRPr="00380CB9" w:rsidRDefault="00380CB9" w:rsidP="000D4FED">
      <w:pPr>
        <w:numPr>
          <w:ilvl w:val="0"/>
          <w:numId w:val="11"/>
        </w:numPr>
        <w:spacing w:before="40"/>
      </w:pPr>
      <w:r w:rsidRPr="00380CB9">
        <w:rPr>
          <w:b/>
          <w:bCs/>
        </w:rPr>
        <w:t>Fluxul C</w:t>
      </w:r>
      <w:r w:rsidRPr="00380CB9">
        <w:t>: Facilitatori de sistem SNS și dovezi de concepte (PoCs), cu obiectivul de a dezvolta și consolida în continuare infrastructura experimentală la nivel european, în sprijinul diferitelor faze ale SNS.</w:t>
      </w:r>
    </w:p>
    <w:p w14:paraId="384DE4E9" w14:textId="77777777" w:rsidR="00380CB9" w:rsidRPr="00380CB9" w:rsidRDefault="00380CB9" w:rsidP="000D4FED">
      <w:pPr>
        <w:numPr>
          <w:ilvl w:val="0"/>
          <w:numId w:val="11"/>
        </w:numPr>
        <w:spacing w:before="40"/>
      </w:pPr>
      <w:r w:rsidRPr="00380CB9">
        <w:rPr>
          <w:b/>
          <w:bCs/>
        </w:rPr>
        <w:t>Fluxul D</w:t>
      </w:r>
      <w:r w:rsidRPr="00380CB9">
        <w:t>: Teste și proiecte pilot SNS la scară largă cu domenii verticale, inclusiv infrastructura necesară pentru a explora și demonstra tehnologii și aplicații și servicii avansate pentru domenii verticale, concentrându-se pe 2 priorități mai puțin acoperite în cadrul cererii de propuneri anterioare, și anume:</w:t>
      </w:r>
    </w:p>
    <w:p w14:paraId="1F539963" w14:textId="77777777" w:rsidR="00380CB9" w:rsidRPr="00380CB9" w:rsidRDefault="00380CB9" w:rsidP="000D4FED">
      <w:pPr>
        <w:numPr>
          <w:ilvl w:val="1"/>
          <w:numId w:val="11"/>
        </w:numPr>
        <w:spacing w:before="40"/>
      </w:pPr>
      <w:r w:rsidRPr="00380CB9">
        <w:t>automobile;</w:t>
      </w:r>
    </w:p>
    <w:p w14:paraId="65301D2A" w14:textId="77777777" w:rsidR="00380CB9" w:rsidRPr="00380CB9" w:rsidRDefault="00380CB9" w:rsidP="000D4FED">
      <w:pPr>
        <w:numPr>
          <w:ilvl w:val="1"/>
          <w:numId w:val="11"/>
        </w:numPr>
        <w:spacing w:before="40"/>
      </w:pPr>
      <w:r w:rsidRPr="00380CB9">
        <w:t>sănătate, orașe inteligente, agricultură sau educație.</w:t>
      </w:r>
    </w:p>
    <w:p w14:paraId="01DBC8ED" w14:textId="6722E0B3" w:rsidR="00380CB9" w:rsidRPr="00380CB9" w:rsidRDefault="00380CB9" w:rsidP="00380CB9">
      <w:r w:rsidRPr="00380CB9">
        <w:drawing>
          <wp:inline distT="0" distB="0" distL="0" distR="0" wp14:anchorId="43536C63" wp14:editId="4A2C01BC">
            <wp:extent cx="6030718" cy="2915216"/>
            <wp:effectExtent l="0" t="0" r="8255" b="0"/>
            <wp:docPr id="9" name="Picture 9" descr="https://www.fonduri-structurale.ro/uploads/media/default/0001/41/12575774efb8e16c74c1cd9178acfa4433a67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onduri-structurale.ro/uploads/media/default/0001/41/12575774efb8e16c74c1cd9178acfa4433a67f1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8407" cy="2928601"/>
                    </a:xfrm>
                    <a:prstGeom prst="rect">
                      <a:avLst/>
                    </a:prstGeom>
                    <a:noFill/>
                    <a:ln>
                      <a:noFill/>
                    </a:ln>
                  </pic:spPr>
                </pic:pic>
              </a:graphicData>
            </a:graphic>
          </wp:inline>
        </w:drawing>
      </w:r>
    </w:p>
    <w:p w14:paraId="67B7D874" w14:textId="77777777" w:rsidR="00380CB9" w:rsidRPr="00380CB9" w:rsidRDefault="00380CB9" w:rsidP="00380CB9">
      <w:r w:rsidRPr="00380CB9">
        <w:lastRenderedPageBreak/>
        <w:t>SNS JU, CE și 6GIA vor organiza pe </w:t>
      </w:r>
      <w:r w:rsidRPr="00380CB9">
        <w:rPr>
          <w:b/>
          <w:bCs/>
        </w:rPr>
        <w:t>23 ianuarie 2023</w:t>
      </w:r>
      <w:r w:rsidRPr="00380CB9">
        <w:t>, între orele </w:t>
      </w:r>
      <w:r w:rsidRPr="00380CB9">
        <w:rPr>
          <w:b/>
          <w:bCs/>
        </w:rPr>
        <w:t>10:00 - 13:00 CET</w:t>
      </w:r>
      <w:r w:rsidRPr="00380CB9">
        <w:t>, o </w:t>
      </w:r>
      <w:r w:rsidRPr="00380CB9">
        <w:rPr>
          <w:b/>
          <w:bCs/>
        </w:rPr>
        <w:t>zi de informare</w:t>
      </w:r>
      <w:r w:rsidRPr="00380CB9">
        <w:t> cu privire la cea de-a doua cerere de propuneri SNS. Pentru mai multe informații referitoare la agenda evenimentului și înregistrare, click </w:t>
      </w:r>
      <w:hyperlink r:id="rId66" w:tgtFrame="_blank" w:history="1">
        <w:r w:rsidRPr="00380CB9">
          <w:rPr>
            <w:rStyle w:val="Hyperlink"/>
            <w:b/>
            <w:bCs/>
            <w:i/>
            <w:iCs/>
            <w:szCs w:val="24"/>
          </w:rPr>
          <w:t>aici</w:t>
        </w:r>
      </w:hyperlink>
      <w:r w:rsidRPr="00380CB9">
        <w:t>. Dacă doriți deja să vă împărtășiți primele idei și să găsiți parteneri, vă puteți înscrie pe </w:t>
      </w:r>
      <w:hyperlink r:id="rId67" w:tgtFrame="_blank" w:history="1">
        <w:r w:rsidRPr="00380CB9">
          <w:rPr>
            <w:rStyle w:val="Hyperlink"/>
            <w:b/>
            <w:bCs/>
            <w:i/>
            <w:iCs/>
            <w:szCs w:val="24"/>
          </w:rPr>
          <w:t>platforma SNS BROKERAGE</w:t>
        </w:r>
      </w:hyperlink>
      <w:r w:rsidRPr="00380CB9">
        <w:t>.</w:t>
      </w:r>
    </w:p>
    <w:p w14:paraId="12F7C85E" w14:textId="77777777" w:rsidR="00380CB9" w:rsidRPr="00380CB9" w:rsidRDefault="00380CB9" w:rsidP="00380CB9">
      <w:r w:rsidRPr="00380CB9">
        <w:t>Pentru mai multe detalii click </w:t>
      </w:r>
      <w:hyperlink r:id="rId68" w:tgtFrame="_blank" w:history="1">
        <w:r w:rsidRPr="00380CB9">
          <w:rPr>
            <w:rStyle w:val="Hyperlink"/>
            <w:b/>
            <w:bCs/>
            <w:i/>
            <w:iCs/>
            <w:szCs w:val="24"/>
          </w:rPr>
          <w:t>aici</w:t>
        </w:r>
        <w:r w:rsidRPr="00380CB9">
          <w:rPr>
            <w:rStyle w:val="Hyperlink"/>
            <w:szCs w:val="24"/>
          </w:rPr>
          <w:t>.</w:t>
        </w:r>
      </w:hyperlink>
    </w:p>
    <w:p w14:paraId="46CE69AF" w14:textId="77777777" w:rsidR="00380CB9" w:rsidRPr="00380CB9" w:rsidRDefault="00380CB9" w:rsidP="00380CB9">
      <w:hyperlink r:id="rId69" w:tgtFrame="_blank" w:history="1">
        <w:r w:rsidRPr="00380CB9">
          <w:rPr>
            <w:rStyle w:val="Hyperlink"/>
            <w:b/>
            <w:bCs/>
            <w:i/>
            <w:iCs/>
            <w:szCs w:val="24"/>
          </w:rPr>
          <w:t>Descarcă</w:t>
        </w:r>
      </w:hyperlink>
      <w:r w:rsidRPr="00380CB9">
        <w:t> documentele</w:t>
      </w:r>
    </w:p>
    <w:p w14:paraId="77B92681" w14:textId="77777777" w:rsidR="00380CB9" w:rsidRPr="00380CB9" w:rsidRDefault="00380CB9" w:rsidP="00DA2A0C">
      <w:pPr>
        <w:pStyle w:val="Stilsursa"/>
      </w:pPr>
      <w:r w:rsidRPr="00380CB9">
        <w:t>Sursa:  SNS JU</w:t>
      </w:r>
    </w:p>
    <w:p w14:paraId="34B95819" w14:textId="719C65FB" w:rsidR="00380CB9" w:rsidRPr="00380CB9" w:rsidRDefault="00380CB9" w:rsidP="00DA2A0C">
      <w:pPr>
        <w:pStyle w:val="separatorarticole"/>
      </w:pPr>
      <w:r>
        <w:t>*</w:t>
      </w:r>
    </w:p>
    <w:p w14:paraId="6E1F2117" w14:textId="77777777" w:rsidR="00F4292D" w:rsidRPr="00F4292D" w:rsidRDefault="00F4292D" w:rsidP="00167933">
      <w:pPr>
        <w:pStyle w:val="TitluArticolinINFOUE"/>
      </w:pPr>
      <w:bookmarkStart w:id="155" w:name="_Toc123638011"/>
      <w:r w:rsidRPr="00F4292D">
        <w:t>Erasmus+ 2023: Apel național la propuneri de proiecte</w:t>
      </w:r>
      <w:bookmarkEnd w:id="155"/>
    </w:p>
    <w:p w14:paraId="6F407070" w14:textId="77777777" w:rsidR="00F4292D" w:rsidRPr="00F4292D" w:rsidRDefault="00F4292D" w:rsidP="00F4292D">
      <w:r w:rsidRPr="00F4292D">
        <w:t>A fost lansat apelul național la propuneri de proiecte, în cadrul programului Erasmus+ 2023.</w:t>
      </w:r>
    </w:p>
    <w:p w14:paraId="1626742C" w14:textId="77777777" w:rsidR="00F4292D" w:rsidRPr="00F4292D" w:rsidRDefault="00F4292D" w:rsidP="00F4292D">
      <w:r w:rsidRPr="00F4292D">
        <w:t>Pentru anul 2023, următoarele priorităţi europene sunt considerate relevante pentru proiectele depuse în România:</w:t>
      </w:r>
    </w:p>
    <w:p w14:paraId="5C437CA5" w14:textId="77777777" w:rsidR="00F4292D" w:rsidRPr="00F4292D" w:rsidRDefault="00F4292D" w:rsidP="000D4FED">
      <w:pPr>
        <w:numPr>
          <w:ilvl w:val="0"/>
          <w:numId w:val="4"/>
        </w:numPr>
      </w:pPr>
      <w:r w:rsidRPr="00F4292D">
        <w:t>Includere şi diversitate în toate domeniile educaţiei, formării şi tineretului;</w:t>
      </w:r>
    </w:p>
    <w:p w14:paraId="2411BCC8" w14:textId="77777777" w:rsidR="00F4292D" w:rsidRPr="00F4292D" w:rsidRDefault="00F4292D" w:rsidP="000D4FED">
      <w:pPr>
        <w:numPr>
          <w:ilvl w:val="0"/>
          <w:numId w:val="4"/>
        </w:numPr>
      </w:pPr>
      <w:r w:rsidRPr="00F4292D">
        <w:t>Dezvoltare durabilă şi lupta împotriva schimbărilor climatice, în toate domeniile educaţiei, formării şi tineretului;</w:t>
      </w:r>
    </w:p>
    <w:p w14:paraId="5783FB47" w14:textId="77777777" w:rsidR="00F4292D" w:rsidRPr="00F4292D" w:rsidRDefault="00F4292D" w:rsidP="00F4292D">
      <w:r w:rsidRPr="00F4292D">
        <w:t>În plus, pentru domeniul Tineret mai sunt vizate și următoarele două priorități:</w:t>
      </w:r>
    </w:p>
    <w:p w14:paraId="7D4BBC97" w14:textId="77777777" w:rsidR="00F4292D" w:rsidRPr="00F4292D" w:rsidRDefault="00F4292D" w:rsidP="000D4FED">
      <w:pPr>
        <w:numPr>
          <w:ilvl w:val="0"/>
          <w:numId w:val="5"/>
        </w:numPr>
      </w:pPr>
      <w:r w:rsidRPr="00F4292D">
        <w:t>Adresarea transformării digitale prin dezvoltarea pregătirii digitale, a rezilienţei şi a capacităţii;</w:t>
      </w:r>
    </w:p>
    <w:p w14:paraId="5D8ED8FA" w14:textId="77777777" w:rsidR="00F4292D" w:rsidRPr="00F4292D" w:rsidRDefault="00F4292D" w:rsidP="000D4FED">
      <w:pPr>
        <w:numPr>
          <w:ilvl w:val="0"/>
          <w:numId w:val="5"/>
        </w:numPr>
      </w:pPr>
      <w:r w:rsidRPr="00F4292D">
        <w:t>Participarea la viața democratică, valorile comune și angajamentul civic.</w:t>
      </w:r>
    </w:p>
    <w:p w14:paraId="4C26CCDB" w14:textId="77777777" w:rsidR="00F4292D" w:rsidRPr="00F4292D" w:rsidRDefault="00F4292D" w:rsidP="00F4292D">
      <w:r w:rsidRPr="00F4292D">
        <w:t>Bugetul României pentru programul Erasmus+ este de 116.669.707 Euro.</w:t>
      </w:r>
    </w:p>
    <w:p w14:paraId="078DC5D4" w14:textId="77777777" w:rsidR="00F4292D" w:rsidRPr="00F4292D" w:rsidRDefault="00F4292D" w:rsidP="00F4292D">
      <w:r w:rsidRPr="00F4292D">
        <w:rPr>
          <w:b/>
          <w:bCs/>
          <w:i/>
          <w:iCs/>
        </w:rPr>
        <w:t>Acțiunea cheie 1- Proiecte de mobilitate</w:t>
      </w:r>
    </w:p>
    <w:p w14:paraId="64EB0871" w14:textId="77777777" w:rsidR="00F4292D" w:rsidRPr="00F4292D" w:rsidRDefault="00F4292D" w:rsidP="00F4292D">
      <w:r w:rsidRPr="00F4292D">
        <w:t>În cadrul proiectelor de mobilitate, Agenţia Naţională pentru Programe Comunitare în Domeniul Educaţiei şi Formării Profesionale - Ministerul Educaţiei Naționale şi Cercetării Ştiinţifice va urmări în anul 2023:</w:t>
      </w:r>
    </w:p>
    <w:p w14:paraId="27AFBA42" w14:textId="77777777" w:rsidR="00F4292D" w:rsidRPr="00F4292D" w:rsidRDefault="00F4292D" w:rsidP="000D4FED">
      <w:pPr>
        <w:numPr>
          <w:ilvl w:val="0"/>
          <w:numId w:val="6"/>
        </w:numPr>
      </w:pPr>
      <w:r w:rsidRPr="00F4292D">
        <w:t>Creşterea volumului şi calităţii mobilităţilor cu scop de învăţare – o atenţie deosebită va fi acordată recunoaşterii rezultatelor învăţării prin diferite instrumente: ECTS, Europass Mobility, ECVET, Youthpass;</w:t>
      </w:r>
    </w:p>
    <w:p w14:paraId="1B893C56" w14:textId="77777777" w:rsidR="00F4292D" w:rsidRPr="00F4292D" w:rsidRDefault="00F4292D" w:rsidP="000D4FED">
      <w:pPr>
        <w:numPr>
          <w:ilvl w:val="0"/>
          <w:numId w:val="6"/>
        </w:numPr>
      </w:pPr>
      <w:r w:rsidRPr="00F4292D">
        <w:t>Creşterea volumului şi calităţii mobilităţilor cu scop de învăţare realizate înspre şi/sau dinspre ţările terțe care nu sunt asociate la program (în domeniile universitar şi tineretului) – de asemenea, se va acorda o atenţie deosebită utilizării ECTS (sau echivalent) şi Youthpass, ca instrumente de recunoaştere a rezultatelor învăţării;</w:t>
      </w:r>
    </w:p>
    <w:p w14:paraId="7ADC7838" w14:textId="77777777" w:rsidR="00F4292D" w:rsidRPr="00F4292D" w:rsidRDefault="00F4292D" w:rsidP="000D4FED">
      <w:pPr>
        <w:numPr>
          <w:ilvl w:val="0"/>
          <w:numId w:val="6"/>
        </w:numPr>
      </w:pPr>
      <w:r w:rsidRPr="00F4292D">
        <w:t>Creşterea volumului şi calităţii mobilităţilor cu scop de învăţare prin mobilități de grup și individuale destinate elevilor - atenție va fi acordată candidaturilor din domeniul educației școlare, care demonstrează facilitarea experiențelor de învățare prin mobilități pentru elevi, în proporție de cel putin 50% din totalul mobilitățior solicitate;</w:t>
      </w:r>
    </w:p>
    <w:p w14:paraId="76FCF965" w14:textId="77777777" w:rsidR="00F4292D" w:rsidRPr="00F4292D" w:rsidRDefault="00F4292D" w:rsidP="000D4FED">
      <w:pPr>
        <w:numPr>
          <w:ilvl w:val="0"/>
          <w:numId w:val="6"/>
        </w:numPr>
      </w:pPr>
      <w:r w:rsidRPr="00F4292D">
        <w:t>Facilitarea oportunităților de învatare prin mobilități Erasmus+ pentru profesori debutanți în sistemul de educație;</w:t>
      </w:r>
    </w:p>
    <w:p w14:paraId="61F89E09" w14:textId="77777777" w:rsidR="00F4292D" w:rsidRPr="00F4292D" w:rsidRDefault="00F4292D" w:rsidP="000D4FED">
      <w:pPr>
        <w:numPr>
          <w:ilvl w:val="0"/>
          <w:numId w:val="6"/>
        </w:numPr>
      </w:pPr>
      <w:r w:rsidRPr="00F4292D">
        <w:t>Încurajarea participării persoanelor cu oportunităţi reduse( ca de exemplu cu nevoi speciale, refugiaţi, solicitanţi de azil, migranţi, de etnie romă-lista nu este exhaustiva) , pentru care se acordă finanţare suplimentară;</w:t>
      </w:r>
    </w:p>
    <w:p w14:paraId="19D3B356" w14:textId="77777777" w:rsidR="00F4292D" w:rsidRPr="00F4292D" w:rsidRDefault="00F4292D" w:rsidP="000D4FED">
      <w:pPr>
        <w:numPr>
          <w:ilvl w:val="0"/>
          <w:numId w:val="6"/>
        </w:numPr>
      </w:pPr>
      <w:r w:rsidRPr="00F4292D">
        <w:t>Încurajarea participării persoanelor din zonele rurale (domeniile Tineret, Educaţie Școlară, Formare profesională şi Educaţia Adulţilor) în proiecte de mobilitate;</w:t>
      </w:r>
    </w:p>
    <w:p w14:paraId="6993AB94" w14:textId="77777777" w:rsidR="00F4292D" w:rsidRPr="00F4292D" w:rsidRDefault="00F4292D" w:rsidP="000D4FED">
      <w:pPr>
        <w:numPr>
          <w:ilvl w:val="0"/>
          <w:numId w:val="6"/>
        </w:numPr>
      </w:pPr>
      <w:r w:rsidRPr="00F4292D">
        <w:t>Încurajarea participării în proiecte de mobilitate (domeniile educaţie şcolară, formare profesională, educaţia adulţilor şi tineret) a instituţiilor care nu au mai beneficiat de finanţare prin programul Erasmus+, în special în proiecte de mobilitate de scurtă durată.</w:t>
      </w:r>
    </w:p>
    <w:p w14:paraId="612A3597" w14:textId="77777777" w:rsidR="00F4292D" w:rsidRPr="00F4292D" w:rsidRDefault="00F4292D" w:rsidP="00F4292D">
      <w:r w:rsidRPr="00F4292D">
        <w:rPr>
          <w:b/>
          <w:bCs/>
          <w:i/>
          <w:iCs/>
        </w:rPr>
        <w:t>Acțiunea cheie - Parteneriate de cooperare</w:t>
      </w:r>
    </w:p>
    <w:p w14:paraId="2B56C01E" w14:textId="77777777" w:rsidR="00F4292D" w:rsidRPr="00F4292D" w:rsidRDefault="00F4292D" w:rsidP="00F4292D">
      <w:r w:rsidRPr="00F4292D">
        <w:lastRenderedPageBreak/>
        <w:t>De asemenea, pentru Parteneriate pentru cooperare (AC2), ANPCDEFP va urmări în anul 2023:</w:t>
      </w:r>
    </w:p>
    <w:p w14:paraId="3A1505B5" w14:textId="77777777" w:rsidR="00F4292D" w:rsidRPr="00F4292D" w:rsidRDefault="00F4292D" w:rsidP="000D4FED">
      <w:pPr>
        <w:numPr>
          <w:ilvl w:val="0"/>
          <w:numId w:val="7"/>
        </w:numPr>
      </w:pPr>
      <w:r w:rsidRPr="00F4292D">
        <w:t>Încurajarea sustenabilităţii proiectelor şi a transferabilităţii rezultatelor şi practicilor inovatoare;</w:t>
      </w:r>
    </w:p>
    <w:p w14:paraId="5388BD2E" w14:textId="77777777" w:rsidR="00F4292D" w:rsidRPr="00F4292D" w:rsidRDefault="00F4292D" w:rsidP="000D4FED">
      <w:pPr>
        <w:numPr>
          <w:ilvl w:val="0"/>
          <w:numId w:val="7"/>
        </w:numPr>
      </w:pPr>
      <w:r w:rsidRPr="00F4292D">
        <w:t>Participarea în proiecte a persoanelor cu nevoi speciale, a persoanelor cu oportunităţi reduse şi încurajarea proiectelor de includere socială (inclusiv refugiaţi, solicitanţi de azil, migranţi;</w:t>
      </w:r>
    </w:p>
    <w:p w14:paraId="3FCE720A" w14:textId="77777777" w:rsidR="00F4292D" w:rsidRPr="00F4292D" w:rsidRDefault="00F4292D" w:rsidP="000D4FED">
      <w:pPr>
        <w:numPr>
          <w:ilvl w:val="0"/>
          <w:numId w:val="7"/>
        </w:numPr>
      </w:pPr>
      <w:r w:rsidRPr="00F4292D">
        <w:t>Implicarea în proiecte a şcolilor, autorităţilor locale, ONG-urilor, IMM-urilor, întreprinderilor sociale situate în zone rurale.</w:t>
      </w:r>
    </w:p>
    <w:p w14:paraId="6DF9CBC9" w14:textId="77777777" w:rsidR="00F4292D" w:rsidRPr="00F4292D" w:rsidRDefault="00F4292D" w:rsidP="00F4292D">
      <w:hyperlink r:id="rId70" w:tgtFrame="_blank" w:history="1">
        <w:r w:rsidRPr="00F4292D">
          <w:rPr>
            <w:rStyle w:val="Hyperlink"/>
            <w:b/>
            <w:bCs/>
            <w:i/>
            <w:iCs/>
            <w:szCs w:val="24"/>
          </w:rPr>
          <w:t>Descarcă</w:t>
        </w:r>
      </w:hyperlink>
      <w:r w:rsidRPr="00F4292D">
        <w:t> documentul</w:t>
      </w:r>
    </w:p>
    <w:p w14:paraId="230BDC47" w14:textId="77777777" w:rsidR="00F4292D" w:rsidRPr="00F4292D" w:rsidRDefault="00F4292D" w:rsidP="00F4292D">
      <w:r w:rsidRPr="00F4292D">
        <w:t>Afla mai multe despre program </w:t>
      </w:r>
      <w:hyperlink r:id="rId71" w:tgtFrame="_blank" w:history="1">
        <w:r w:rsidRPr="00F4292D">
          <w:rPr>
            <w:rStyle w:val="Hyperlink"/>
            <w:b/>
            <w:bCs/>
            <w:i/>
            <w:iCs/>
            <w:szCs w:val="24"/>
          </w:rPr>
          <w:t>aici</w:t>
        </w:r>
      </w:hyperlink>
    </w:p>
    <w:p w14:paraId="38865F55" w14:textId="77777777" w:rsidR="00F4292D" w:rsidRPr="00F4292D" w:rsidRDefault="00F4292D" w:rsidP="00DA2A0C">
      <w:pPr>
        <w:pStyle w:val="Stilsursa"/>
      </w:pPr>
      <w:r w:rsidRPr="00F4292D">
        <w:t>Sursa: www.erasmusplus.ro</w:t>
      </w:r>
    </w:p>
    <w:p w14:paraId="01639B19" w14:textId="71DEFA38"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73332471" w14:textId="0A5A9CFC"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56" w:name="_Hlk99968589"/>
      <w:bookmarkStart w:id="157"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58" w:name="_Hlk96338715"/>
            <w:bookmarkStart w:id="159" w:name="_Hlk96338547"/>
            <w:bookmarkEnd w:id="17"/>
            <w:bookmarkEnd w:id="18"/>
            <w:bookmarkEnd w:id="125"/>
            <w:bookmarkEnd w:id="126"/>
            <w:bookmarkEnd w:id="127"/>
            <w:bookmarkEnd w:id="156"/>
            <w:bookmarkEnd w:id="157"/>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Sunaţi</w:t>
            </w:r>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r w:rsidRPr="001A4C20">
              <w:rPr>
                <w:rFonts w:cs="Arial"/>
                <w:color w:val="003399"/>
                <w:sz w:val="15"/>
                <w:szCs w:val="15"/>
              </w:rPr>
              <w:t>sunaţi</w:t>
            </w:r>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*Anumiţi</w:t>
            </w:r>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58"/>
      <w:bookmarkEnd w:id="159"/>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DA2A0C" w:rsidRDefault="00DA2A0C" w:rsidP="0052638F">
                            <w:pPr>
                              <w:jc w:val="center"/>
                              <w:rPr>
                                <w:b/>
                                <w:smallCaps/>
                                <w:color w:val="000080"/>
                                <w:szCs w:val="18"/>
                                <w:u w:val="single"/>
                              </w:rPr>
                            </w:pPr>
                          </w:p>
                          <w:p w14:paraId="3A513B86" w14:textId="77777777" w:rsidR="00DA2A0C" w:rsidRDefault="00DA2A0C" w:rsidP="0052638F">
                            <w:pPr>
                              <w:jc w:val="center"/>
                              <w:rPr>
                                <w:b/>
                                <w:smallCaps/>
                                <w:color w:val="000080"/>
                                <w:szCs w:val="18"/>
                                <w:u w:val="single"/>
                              </w:rPr>
                            </w:pPr>
                          </w:p>
                          <w:p w14:paraId="596548FD" w14:textId="77777777" w:rsidR="00DA2A0C" w:rsidRPr="00E32729" w:rsidRDefault="00DA2A0C"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DA2A0C" w:rsidRPr="00E32729" w:rsidRDefault="00DA2A0C"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DA2A0C" w:rsidRPr="00100481" w:rsidRDefault="00DA2A0C" w:rsidP="0052638F">
                            <w:pPr>
                              <w:pStyle w:val="Textfeedback"/>
                              <w:jc w:val="center"/>
                              <w:rPr>
                                <w:szCs w:val="18"/>
                              </w:rPr>
                            </w:pPr>
                          </w:p>
                          <w:p w14:paraId="0F291FA5" w14:textId="77777777" w:rsidR="00DA2A0C" w:rsidRDefault="00DA2A0C" w:rsidP="0052638F">
                            <w:pPr>
                              <w:spacing w:before="200"/>
                              <w:jc w:val="center"/>
                              <w:rPr>
                                <w:b/>
                                <w:smallCaps/>
                                <w:color w:val="000080"/>
                                <w:szCs w:val="18"/>
                              </w:rPr>
                            </w:pPr>
                          </w:p>
                          <w:p w14:paraId="37AFA82D" w14:textId="77777777" w:rsidR="00DA2A0C" w:rsidRDefault="00DA2A0C" w:rsidP="0052638F">
                            <w:pPr>
                              <w:spacing w:before="200"/>
                              <w:jc w:val="center"/>
                              <w:rPr>
                                <w:b/>
                                <w:smallCaps/>
                                <w:color w:val="000080"/>
                                <w:szCs w:val="18"/>
                              </w:rPr>
                            </w:pPr>
                          </w:p>
                          <w:p w14:paraId="68D398C4" w14:textId="77777777" w:rsidR="00DA2A0C" w:rsidRPr="00E32729" w:rsidRDefault="00DA2A0C" w:rsidP="0052638F">
                            <w:pPr>
                              <w:jc w:val="center"/>
                              <w:rPr>
                                <w:b/>
                                <w:smallCaps/>
                                <w:color w:val="000080"/>
                                <w:szCs w:val="18"/>
                              </w:rPr>
                            </w:pPr>
                            <w:r w:rsidRPr="00E32729">
                              <w:rPr>
                                <w:b/>
                                <w:smallCaps/>
                                <w:color w:val="000080"/>
                                <w:szCs w:val="18"/>
                              </w:rPr>
                              <w:t>Instituţia Prefectului - Judeţul Hunedoara</w:t>
                            </w:r>
                          </w:p>
                          <w:p w14:paraId="18988FEA" w14:textId="77777777" w:rsidR="00DA2A0C" w:rsidRPr="00A16260" w:rsidRDefault="00DA2A0C"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DA2A0C" w:rsidRPr="00A16260" w:rsidRDefault="00DA2A0C"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DA2A0C" w:rsidRDefault="00DA2A0C"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DA2A0C" w:rsidRPr="00A16260" w:rsidRDefault="00DA2A0C" w:rsidP="0052638F">
                            <w:pPr>
                              <w:spacing w:before="40"/>
                              <w:jc w:val="center"/>
                              <w:rPr>
                                <w:rFonts w:ascii="Book Antiqua" w:hAnsi="Book Antiqua" w:cs="Tahoma"/>
                                <w:b/>
                                <w:szCs w:val="18"/>
                              </w:rPr>
                            </w:pPr>
                          </w:p>
                          <w:p w14:paraId="63FEA1B4" w14:textId="77777777" w:rsidR="00DA2A0C" w:rsidRPr="00C85301" w:rsidRDefault="00DA2A0C" w:rsidP="0052638F">
                            <w:pPr>
                              <w:spacing w:before="40"/>
                              <w:jc w:val="center"/>
                              <w:rPr>
                                <w:rStyle w:val="Hyperlink"/>
                                <w:rFonts w:ascii="Book Antiqua" w:hAnsi="Book Antiqua"/>
                              </w:rPr>
                            </w:pPr>
                            <w:hyperlink r:id="rId7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DA2A0C" w:rsidRPr="00A16260" w:rsidRDefault="00DA2A0C"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0"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" fillcolor="#85abcd" strokecolor="gray" strokeweight="5.25pt">
                <v:fill opacity="13107f"/>
                <v:stroke linestyle="thickThin"/>
                <v:textbox>
                  <w:txbxContent>
                    <w:p w14:paraId="628C4573" w14:textId="77777777" w:rsidR="00DA2A0C" w:rsidRDefault="00DA2A0C" w:rsidP="0052638F">
                      <w:pPr>
                        <w:jc w:val="center"/>
                        <w:rPr>
                          <w:b/>
                          <w:smallCaps/>
                          <w:color w:val="000080"/>
                          <w:szCs w:val="18"/>
                          <w:u w:val="single"/>
                        </w:rPr>
                      </w:pPr>
                    </w:p>
                    <w:p w14:paraId="3A513B86" w14:textId="77777777" w:rsidR="00DA2A0C" w:rsidRDefault="00DA2A0C" w:rsidP="0052638F">
                      <w:pPr>
                        <w:jc w:val="center"/>
                        <w:rPr>
                          <w:b/>
                          <w:smallCaps/>
                          <w:color w:val="000080"/>
                          <w:szCs w:val="18"/>
                          <w:u w:val="single"/>
                        </w:rPr>
                      </w:pPr>
                    </w:p>
                    <w:p w14:paraId="596548FD" w14:textId="77777777" w:rsidR="00DA2A0C" w:rsidRPr="00E32729" w:rsidRDefault="00DA2A0C" w:rsidP="0052638F">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1DADEC6D" w14:textId="77777777" w:rsidR="00DA2A0C" w:rsidRPr="00E32729" w:rsidRDefault="00DA2A0C" w:rsidP="0052638F">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3453D542" w14:textId="77777777" w:rsidR="00DA2A0C" w:rsidRPr="00100481" w:rsidRDefault="00DA2A0C" w:rsidP="0052638F">
                      <w:pPr>
                        <w:pStyle w:val="Textfeedback"/>
                        <w:jc w:val="center"/>
                        <w:rPr>
                          <w:szCs w:val="18"/>
                        </w:rPr>
                      </w:pPr>
                    </w:p>
                    <w:p w14:paraId="0F291FA5" w14:textId="77777777" w:rsidR="00DA2A0C" w:rsidRDefault="00DA2A0C" w:rsidP="0052638F">
                      <w:pPr>
                        <w:spacing w:before="200"/>
                        <w:jc w:val="center"/>
                        <w:rPr>
                          <w:b/>
                          <w:smallCaps/>
                          <w:color w:val="000080"/>
                          <w:szCs w:val="18"/>
                        </w:rPr>
                      </w:pPr>
                    </w:p>
                    <w:p w14:paraId="37AFA82D" w14:textId="77777777" w:rsidR="00DA2A0C" w:rsidRDefault="00DA2A0C" w:rsidP="0052638F">
                      <w:pPr>
                        <w:spacing w:before="200"/>
                        <w:jc w:val="center"/>
                        <w:rPr>
                          <w:b/>
                          <w:smallCaps/>
                          <w:color w:val="000080"/>
                          <w:szCs w:val="18"/>
                        </w:rPr>
                      </w:pPr>
                    </w:p>
                    <w:p w14:paraId="68D398C4" w14:textId="77777777" w:rsidR="00DA2A0C" w:rsidRPr="00E32729" w:rsidRDefault="00DA2A0C" w:rsidP="0052638F">
                      <w:pPr>
                        <w:jc w:val="center"/>
                        <w:rPr>
                          <w:b/>
                          <w:smallCaps/>
                          <w:color w:val="000080"/>
                          <w:szCs w:val="18"/>
                        </w:rPr>
                      </w:pPr>
                      <w:r w:rsidRPr="00E32729">
                        <w:rPr>
                          <w:b/>
                          <w:smallCaps/>
                          <w:color w:val="000080"/>
                          <w:szCs w:val="18"/>
                        </w:rPr>
                        <w:t>Instituţia Prefectului - Judeţul Hunedoara</w:t>
                      </w:r>
                    </w:p>
                    <w:p w14:paraId="18988FEA" w14:textId="77777777" w:rsidR="00DA2A0C" w:rsidRPr="00A16260" w:rsidRDefault="00DA2A0C" w:rsidP="0052638F">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DA2A0C" w:rsidRPr="00A16260" w:rsidRDefault="00DA2A0C"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DA2A0C" w:rsidRDefault="00DA2A0C"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DA2A0C" w:rsidRPr="00A16260" w:rsidRDefault="00DA2A0C" w:rsidP="0052638F">
                      <w:pPr>
                        <w:spacing w:before="40"/>
                        <w:jc w:val="center"/>
                        <w:rPr>
                          <w:rFonts w:ascii="Book Antiqua" w:hAnsi="Book Antiqua" w:cs="Tahoma"/>
                          <w:b/>
                          <w:szCs w:val="18"/>
                        </w:rPr>
                      </w:pPr>
                    </w:p>
                    <w:p w14:paraId="63FEA1B4" w14:textId="77777777" w:rsidR="00DA2A0C" w:rsidRPr="00C85301" w:rsidRDefault="00DA2A0C" w:rsidP="0052638F">
                      <w:pPr>
                        <w:spacing w:before="40"/>
                        <w:jc w:val="center"/>
                        <w:rPr>
                          <w:rStyle w:val="Hyperlink"/>
                          <w:rFonts w:ascii="Book Antiqua" w:hAnsi="Book Antiqua"/>
                        </w:rPr>
                      </w:pPr>
                      <w:hyperlink r:id="rId7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DA2A0C" w:rsidRPr="00A16260" w:rsidRDefault="00DA2A0C"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75"/>
      <w:headerReference w:type="default" r:id="rId76"/>
      <w:footerReference w:type="default" r:id="rId77"/>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1D4C" w14:textId="77777777" w:rsidR="000D4FED" w:rsidRDefault="000D4FED">
      <w:r>
        <w:separator/>
      </w:r>
    </w:p>
    <w:p w14:paraId="7AB9E29E" w14:textId="77777777" w:rsidR="000D4FED" w:rsidRDefault="000D4FED"/>
  </w:endnote>
  <w:endnote w:type="continuationSeparator" w:id="0">
    <w:p w14:paraId="1F6CCB35" w14:textId="77777777" w:rsidR="000D4FED" w:rsidRDefault="000D4FED">
      <w:r>
        <w:continuationSeparator/>
      </w:r>
    </w:p>
    <w:p w14:paraId="2BBC7FD4" w14:textId="77777777" w:rsidR="000D4FED" w:rsidRDefault="000D4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rlow Condensed">
    <w:altName w:val="Times New Roman"/>
    <w:charset w:val="00"/>
    <w:family w:val="auto"/>
    <w:pitch w:val="variable"/>
    <w:sig w:usb0="00000001"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DA2A0C" w:rsidRPr="006E031F" w14:paraId="29C45603" w14:textId="77777777" w:rsidTr="0041562B">
      <w:trPr>
        <w:gridAfter w:val="1"/>
        <w:wAfter w:w="6" w:type="pct"/>
        <w:trHeight w:val="288"/>
      </w:trPr>
      <w:tc>
        <w:tcPr>
          <w:tcW w:w="600" w:type="pct"/>
          <w:vMerge w:val="restart"/>
          <w:vAlign w:val="center"/>
        </w:tcPr>
        <w:p w14:paraId="65FB61FF" w14:textId="77777777" w:rsidR="00DA2A0C" w:rsidRPr="008B206B" w:rsidRDefault="00DA2A0C" w:rsidP="0041562B">
          <w:pPr>
            <w:pStyle w:val="Footer"/>
            <w:spacing w:before="0"/>
            <w:rPr>
              <w:szCs w:val="18"/>
            </w:rPr>
          </w:pPr>
          <w:r w:rsidRPr="008B206B">
            <w:rPr>
              <w:szCs w:val="18"/>
            </w:rPr>
            <w:t xml:space="preserve">Anul </w:t>
          </w:r>
        </w:p>
        <w:p w14:paraId="77EB7363" w14:textId="404A0254" w:rsidR="00DA2A0C" w:rsidRPr="00E97917" w:rsidRDefault="00DA2A0C"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9F75E7E" w:rsidR="00DA2A0C" w:rsidRPr="008B206B" w:rsidRDefault="00DA2A0C" w:rsidP="005A33B9">
          <w:pPr>
            <w:pStyle w:val="Footer"/>
            <w:spacing w:before="0"/>
            <w:rPr>
              <w:szCs w:val="18"/>
            </w:rPr>
          </w:pPr>
          <w:r>
            <w:rPr>
              <w:szCs w:val="18"/>
            </w:rPr>
            <w:t>Numărul 52</w:t>
          </w:r>
        </w:p>
      </w:tc>
      <w:tc>
        <w:tcPr>
          <w:tcW w:w="2650" w:type="pct"/>
          <w:vAlign w:val="center"/>
        </w:tcPr>
        <w:p w14:paraId="5CFAC056" w14:textId="56634BA8" w:rsidR="00DA2A0C" w:rsidRPr="00CD7AF9" w:rsidRDefault="00DA2A0C" w:rsidP="009C1A06">
          <w:pPr>
            <w:spacing w:before="0"/>
            <w:jc w:val="center"/>
            <w:rPr>
              <w:rFonts w:ascii="Book Antiqua" w:hAnsi="Book Antiqua"/>
              <w:b/>
              <w:color w:val="000080"/>
              <w:spacing w:val="10"/>
              <w:szCs w:val="18"/>
            </w:rPr>
          </w:pPr>
          <w:r w:rsidRPr="00342EBB">
            <w:rPr>
              <w:rFonts w:ascii="Book Antiqua" w:hAnsi="Book Antiqua"/>
              <w:b/>
              <w:color w:val="000080"/>
              <w:spacing w:val="10"/>
              <w:szCs w:val="18"/>
            </w:rPr>
            <w:t>27 - 30 decembrie</w:t>
          </w:r>
        </w:p>
      </w:tc>
      <w:tc>
        <w:tcPr>
          <w:tcW w:w="921" w:type="pct"/>
          <w:vAlign w:val="center"/>
        </w:tcPr>
        <w:p w14:paraId="1AB19596" w14:textId="77777777" w:rsidR="00DA2A0C" w:rsidRPr="008B206B" w:rsidRDefault="00DA2A0C"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01A69">
            <w:rPr>
              <w:noProof/>
              <w:szCs w:val="18"/>
            </w:rPr>
            <w:t>2</w:t>
          </w:r>
          <w:r w:rsidRPr="008B206B">
            <w:rPr>
              <w:szCs w:val="18"/>
            </w:rPr>
            <w:fldChar w:fldCharType="end"/>
          </w:r>
        </w:p>
      </w:tc>
    </w:tr>
    <w:tr w:rsidR="00DA2A0C" w:rsidRPr="006E031F" w14:paraId="5A7A2BD8" w14:textId="77777777" w:rsidTr="00E119C2">
      <w:trPr>
        <w:trHeight w:val="257"/>
      </w:trPr>
      <w:tc>
        <w:tcPr>
          <w:tcW w:w="600" w:type="pct"/>
          <w:vMerge/>
        </w:tcPr>
        <w:p w14:paraId="6C24859B" w14:textId="77777777" w:rsidR="00DA2A0C" w:rsidRPr="006E031F" w:rsidRDefault="00DA2A0C" w:rsidP="0041562B">
          <w:pPr>
            <w:spacing w:before="0"/>
            <w:jc w:val="center"/>
            <w:rPr>
              <w:rFonts w:ascii="Book Antiqua" w:hAnsi="Book Antiqua"/>
              <w:b/>
              <w:color w:val="808080"/>
              <w:szCs w:val="18"/>
            </w:rPr>
          </w:pPr>
        </w:p>
      </w:tc>
      <w:tc>
        <w:tcPr>
          <w:tcW w:w="824" w:type="pct"/>
          <w:vMerge/>
          <w:vAlign w:val="center"/>
        </w:tcPr>
        <w:p w14:paraId="50268750" w14:textId="77777777" w:rsidR="00DA2A0C" w:rsidRPr="006E031F" w:rsidRDefault="00DA2A0C" w:rsidP="0041562B">
          <w:pPr>
            <w:spacing w:before="0"/>
            <w:jc w:val="center"/>
            <w:rPr>
              <w:rFonts w:ascii="Book Antiqua" w:hAnsi="Book Antiqua"/>
              <w:b/>
              <w:color w:val="808080"/>
              <w:szCs w:val="18"/>
            </w:rPr>
          </w:pPr>
        </w:p>
      </w:tc>
      <w:tc>
        <w:tcPr>
          <w:tcW w:w="2650" w:type="pct"/>
        </w:tcPr>
        <w:p w14:paraId="7121F994" w14:textId="77777777" w:rsidR="00DA2A0C" w:rsidRPr="006E031F" w:rsidRDefault="00DA2A0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A2A0C" w:rsidRPr="006E031F" w:rsidRDefault="00DA2A0C" w:rsidP="0041562B">
          <w:pPr>
            <w:spacing w:before="0"/>
            <w:rPr>
              <w:rFonts w:ascii="Book Antiqua" w:hAnsi="Book Antiqua"/>
              <w:b/>
              <w:color w:val="808080"/>
              <w:szCs w:val="18"/>
            </w:rPr>
          </w:pPr>
        </w:p>
      </w:tc>
    </w:tr>
  </w:tbl>
  <w:p w14:paraId="1BF0DCEE" w14:textId="5F76118D" w:rsidR="00DA2A0C" w:rsidRPr="00B445F1" w:rsidRDefault="00DA2A0C" w:rsidP="00EF3149">
    <w:pPr>
      <w:tabs>
        <w:tab w:val="left" w:pos="1956"/>
        <w:tab w:val="center" w:pos="4762"/>
      </w:tabs>
    </w:pPr>
    <w:r>
      <w:tab/>
    </w:r>
    <w:r>
      <w:tab/>
    </w:r>
  </w:p>
  <w:p w14:paraId="30EB9954" w14:textId="77777777" w:rsidR="00DA2A0C" w:rsidRDefault="00DA2A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CC374" w14:textId="77777777" w:rsidR="000D4FED" w:rsidRDefault="000D4FED">
      <w:r>
        <w:separator/>
      </w:r>
    </w:p>
    <w:p w14:paraId="4CA2DC95" w14:textId="77777777" w:rsidR="000D4FED" w:rsidRDefault="000D4FED"/>
  </w:footnote>
  <w:footnote w:type="continuationSeparator" w:id="0">
    <w:p w14:paraId="3B767654" w14:textId="77777777" w:rsidR="000D4FED" w:rsidRDefault="000D4FED">
      <w:r>
        <w:continuationSeparator/>
      </w:r>
    </w:p>
    <w:p w14:paraId="4AA63F4B" w14:textId="77777777" w:rsidR="000D4FED" w:rsidRDefault="000D4F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A2A0C" w:rsidRDefault="00DA2A0C" w:rsidP="00633305">
    <w:pPr>
      <w:pStyle w:val="Header"/>
    </w:pPr>
  </w:p>
  <w:p w14:paraId="3D4EE5EE" w14:textId="77777777" w:rsidR="00DA2A0C" w:rsidRDefault="00DA2A0C"/>
  <w:p w14:paraId="16D7B7A0" w14:textId="77777777" w:rsidR="00DA2A0C" w:rsidRDefault="00DA2A0C"/>
  <w:p w14:paraId="32F98579" w14:textId="77777777" w:rsidR="00DA2A0C" w:rsidRDefault="00DA2A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A2A0C" w:rsidRDefault="00DA2A0C"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0D39"/>
    <w:multiLevelType w:val="multilevel"/>
    <w:tmpl w:val="EDB2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15EB8"/>
    <w:multiLevelType w:val="multilevel"/>
    <w:tmpl w:val="2688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A01A2"/>
    <w:multiLevelType w:val="multilevel"/>
    <w:tmpl w:val="C2E8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E14E9"/>
    <w:multiLevelType w:val="multilevel"/>
    <w:tmpl w:val="BC00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151A9"/>
    <w:multiLevelType w:val="multilevel"/>
    <w:tmpl w:val="21F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55B1C"/>
    <w:multiLevelType w:val="multilevel"/>
    <w:tmpl w:val="0E0C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378A3"/>
    <w:multiLevelType w:val="multilevel"/>
    <w:tmpl w:val="9050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7563E"/>
    <w:multiLevelType w:val="multilevel"/>
    <w:tmpl w:val="913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B062B"/>
    <w:multiLevelType w:val="multilevel"/>
    <w:tmpl w:val="AD94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83D85"/>
    <w:multiLevelType w:val="multilevel"/>
    <w:tmpl w:val="947C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92C68"/>
    <w:multiLevelType w:val="multilevel"/>
    <w:tmpl w:val="B59E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F61F3"/>
    <w:multiLevelType w:val="multilevel"/>
    <w:tmpl w:val="DED0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85ECC"/>
    <w:multiLevelType w:val="multilevel"/>
    <w:tmpl w:val="F74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90374"/>
    <w:multiLevelType w:val="multilevel"/>
    <w:tmpl w:val="495E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0291F"/>
    <w:multiLevelType w:val="multilevel"/>
    <w:tmpl w:val="90ACA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3C831CC3"/>
    <w:multiLevelType w:val="multilevel"/>
    <w:tmpl w:val="468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0251B"/>
    <w:multiLevelType w:val="multilevel"/>
    <w:tmpl w:val="56FA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152C36"/>
    <w:multiLevelType w:val="multilevel"/>
    <w:tmpl w:val="A75A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E2C0A"/>
    <w:multiLevelType w:val="multilevel"/>
    <w:tmpl w:val="5918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F6495B"/>
    <w:multiLevelType w:val="multilevel"/>
    <w:tmpl w:val="EDB0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4461D"/>
    <w:multiLevelType w:val="multilevel"/>
    <w:tmpl w:val="1F02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ED4FA8"/>
    <w:multiLevelType w:val="multilevel"/>
    <w:tmpl w:val="411A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85687C"/>
    <w:multiLevelType w:val="multilevel"/>
    <w:tmpl w:val="7B6C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CC7FED"/>
    <w:multiLevelType w:val="multilevel"/>
    <w:tmpl w:val="183E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395885"/>
    <w:multiLevelType w:val="multilevel"/>
    <w:tmpl w:val="689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7229D7"/>
    <w:multiLevelType w:val="multilevel"/>
    <w:tmpl w:val="BD50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519EA"/>
    <w:multiLevelType w:val="multilevel"/>
    <w:tmpl w:val="C3A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83869"/>
    <w:multiLevelType w:val="multilevel"/>
    <w:tmpl w:val="BB8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F4740A"/>
    <w:multiLevelType w:val="multilevel"/>
    <w:tmpl w:val="C5C2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4D5DCC"/>
    <w:multiLevelType w:val="multilevel"/>
    <w:tmpl w:val="4DFC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047A1"/>
    <w:multiLevelType w:val="multilevel"/>
    <w:tmpl w:val="52B0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BA04F3"/>
    <w:multiLevelType w:val="multilevel"/>
    <w:tmpl w:val="1DCA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FA50CF"/>
    <w:multiLevelType w:val="multilevel"/>
    <w:tmpl w:val="927A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545856"/>
    <w:multiLevelType w:val="multilevel"/>
    <w:tmpl w:val="470A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6C61D9"/>
    <w:multiLevelType w:val="multilevel"/>
    <w:tmpl w:val="16FC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F11C54"/>
    <w:multiLevelType w:val="multilevel"/>
    <w:tmpl w:val="F51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6F117A"/>
    <w:multiLevelType w:val="multilevel"/>
    <w:tmpl w:val="4F3C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B0082"/>
    <w:multiLevelType w:val="multilevel"/>
    <w:tmpl w:val="63C4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6"/>
  </w:num>
  <w:num w:numId="3">
    <w:abstractNumId w:val="13"/>
  </w:num>
  <w:num w:numId="4">
    <w:abstractNumId w:val="8"/>
  </w:num>
  <w:num w:numId="5">
    <w:abstractNumId w:val="14"/>
  </w:num>
  <w:num w:numId="6">
    <w:abstractNumId w:val="20"/>
  </w:num>
  <w:num w:numId="7">
    <w:abstractNumId w:val="26"/>
  </w:num>
  <w:num w:numId="8">
    <w:abstractNumId w:val="35"/>
  </w:num>
  <w:num w:numId="9">
    <w:abstractNumId w:val="25"/>
  </w:num>
  <w:num w:numId="10">
    <w:abstractNumId w:val="40"/>
  </w:num>
  <w:num w:numId="11">
    <w:abstractNumId w:val="15"/>
  </w:num>
  <w:num w:numId="12">
    <w:abstractNumId w:val="32"/>
  </w:num>
  <w:num w:numId="13">
    <w:abstractNumId w:val="27"/>
  </w:num>
  <w:num w:numId="14">
    <w:abstractNumId w:val="22"/>
  </w:num>
  <w:num w:numId="15">
    <w:abstractNumId w:val="9"/>
  </w:num>
  <w:num w:numId="16">
    <w:abstractNumId w:val="31"/>
  </w:num>
  <w:num w:numId="17">
    <w:abstractNumId w:val="17"/>
  </w:num>
  <w:num w:numId="18">
    <w:abstractNumId w:val="3"/>
  </w:num>
  <w:num w:numId="19">
    <w:abstractNumId w:val="12"/>
  </w:num>
  <w:num w:numId="20">
    <w:abstractNumId w:val="21"/>
  </w:num>
  <w:num w:numId="21">
    <w:abstractNumId w:val="29"/>
  </w:num>
  <w:num w:numId="22">
    <w:abstractNumId w:val="19"/>
  </w:num>
  <w:num w:numId="23">
    <w:abstractNumId w:val="18"/>
  </w:num>
  <w:num w:numId="24">
    <w:abstractNumId w:val="7"/>
  </w:num>
  <w:num w:numId="25">
    <w:abstractNumId w:val="39"/>
  </w:num>
  <w:num w:numId="26">
    <w:abstractNumId w:val="11"/>
  </w:num>
  <w:num w:numId="27">
    <w:abstractNumId w:val="24"/>
  </w:num>
  <w:num w:numId="28">
    <w:abstractNumId w:val="0"/>
  </w:num>
  <w:num w:numId="29">
    <w:abstractNumId w:val="37"/>
  </w:num>
  <w:num w:numId="30">
    <w:abstractNumId w:val="10"/>
  </w:num>
  <w:num w:numId="31">
    <w:abstractNumId w:val="30"/>
  </w:num>
  <w:num w:numId="32">
    <w:abstractNumId w:val="1"/>
  </w:num>
  <w:num w:numId="33">
    <w:abstractNumId w:val="38"/>
  </w:num>
  <w:num w:numId="34">
    <w:abstractNumId w:val="23"/>
  </w:num>
  <w:num w:numId="35">
    <w:abstractNumId w:val="2"/>
  </w:num>
  <w:num w:numId="36">
    <w:abstractNumId w:val="4"/>
  </w:num>
  <w:num w:numId="37">
    <w:abstractNumId w:val="34"/>
  </w:num>
  <w:num w:numId="38">
    <w:abstractNumId w:val="36"/>
  </w:num>
  <w:num w:numId="39">
    <w:abstractNumId w:val="6"/>
  </w:num>
  <w:num w:numId="40">
    <w:abstractNumId w:val="5"/>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063"/>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4FED"/>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EBB"/>
    <w:rsid w:val="00342FC1"/>
    <w:rsid w:val="00342FF8"/>
    <w:rsid w:val="0034354F"/>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CB9"/>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B9"/>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496"/>
    <w:rsid w:val="005F15C1"/>
    <w:rsid w:val="005F1DC3"/>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50"/>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68D1"/>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728"/>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563"/>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t.adobe.com/reader/" TargetMode="External"/><Relationship Id="rId18" Type="http://schemas.openxmlformats.org/officeDocument/2006/relationships/image" Target="media/image8.png"/><Relationship Id="rId26" Type="http://schemas.openxmlformats.org/officeDocument/2006/relationships/hyperlink" Target="https://www.fonduri-structurale.ro/descarca-document/40505" TargetMode="External"/><Relationship Id="rId39" Type="http://schemas.openxmlformats.org/officeDocument/2006/relationships/hyperlink" Target="https://www.fonduri-structurale.ro/descarca-document/40502" TargetMode="External"/><Relationship Id="rId21" Type="http://schemas.openxmlformats.org/officeDocument/2006/relationships/hyperlink" Target="https://www.fonduri-structurale.ro/descarca-document/40497" TargetMode="External"/><Relationship Id="rId34" Type="http://schemas.openxmlformats.org/officeDocument/2006/relationships/hyperlink" Target="https://www.fonduri-structurale.ro/stiri/29754/pr-sud-vest-oltenia-2021-2027-a-fost-aprobat-de-comisia-europeana" TargetMode="External"/><Relationship Id="rId42" Type="http://schemas.openxmlformats.org/officeDocument/2006/relationships/hyperlink" Target="https://www.fonduri-structurale.ro/descarca-document/40505" TargetMode="External"/><Relationship Id="rId47" Type="http://schemas.openxmlformats.org/officeDocument/2006/relationships/hyperlink" Target="https://romania.representation.ec.europa.eu/news/pactul-verde-european-411-miliarde-eur-din-fondul-pentru-modernizare-pentru-accelera-tranzitia-catre-2022-12-22_ro" TargetMode="External"/><Relationship Id="rId50" Type="http://schemas.openxmlformats.org/officeDocument/2006/relationships/hyperlink" Target="https://www.fonduri-structurale.ro/descarca-document/40485" TargetMode="External"/><Relationship Id="rId55" Type="http://schemas.openxmlformats.org/officeDocument/2006/relationships/hyperlink" Target="https://proiecte.pnrr.gov.ro/" TargetMode="External"/><Relationship Id="rId63" Type="http://schemas.openxmlformats.org/officeDocument/2006/relationships/hyperlink" Target="https://turism.gov.ro/web/formular-inscriere/" TargetMode="External"/><Relationship Id="rId68" Type="http://schemas.openxmlformats.org/officeDocument/2006/relationships/hyperlink" Target="https://smart-networks.europa.eu/europe-launches-the-second-phase-of-its-6g-research-and-innovation-programme/"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fonduri-structurale.ro/alte-finantari/678/programul-erasmus-2023"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fonduri-structurale.ro/descarca-document/40508" TargetMode="External"/><Relationship Id="rId11" Type="http://schemas.openxmlformats.org/officeDocument/2006/relationships/image" Target="media/image4.jpeg"/><Relationship Id="rId24" Type="http://schemas.openxmlformats.org/officeDocument/2006/relationships/hyperlink" Target="https://www.fonduri-structurale.ro/descarca-document/40503" TargetMode="External"/><Relationship Id="rId32" Type="http://schemas.openxmlformats.org/officeDocument/2006/relationships/hyperlink" Target="https://www.fonduri-structurale.ro/stiri/29713/comisia-europeana-a-aprobat-primele-programe-regionale-ale-romaniei-pentru-2021-2027-vest-si-sud-muntenia" TargetMode="External"/><Relationship Id="rId37" Type="http://schemas.openxmlformats.org/officeDocument/2006/relationships/hyperlink" Target="https://www.fonduri-structurale.ro/stiri/29850/pr-centru-2021-2027-a-fost-aprobat-de-comisia-europeana" TargetMode="External"/><Relationship Id="rId40" Type="http://schemas.openxmlformats.org/officeDocument/2006/relationships/hyperlink" Target="https://www.fonduri-structurale.ro/descarca-document/40503" TargetMode="External"/><Relationship Id="rId45" Type="http://schemas.openxmlformats.org/officeDocument/2006/relationships/hyperlink" Target="https://www.fonduri-structurale.ro/descarca-document/40508" TargetMode="External"/><Relationship Id="rId53" Type="http://schemas.openxmlformats.org/officeDocument/2006/relationships/hyperlink" Target="https://www.fonduri-structurale.ro/descarca-document/40491" TargetMode="External"/><Relationship Id="rId58" Type="http://schemas.openxmlformats.org/officeDocument/2006/relationships/hyperlink" Target="https://www.fonduri-structurale.ro/descarca-document/40499" TargetMode="External"/><Relationship Id="rId66" Type="http://schemas.openxmlformats.org/officeDocument/2006/relationships/hyperlink" Target="https://smart-networks.europa.eu/event/sns-call-for-projects-2023-information-day/" TargetMode="External"/><Relationship Id="rId74" Type="http://schemas.openxmlformats.org/officeDocument/2006/relationships/hyperlink" Target="mailto:prefhd@comser.r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onduri-structurale.ro/descarca-document/40490" TargetMode="External"/><Relationship Id="rId10" Type="http://schemas.openxmlformats.org/officeDocument/2006/relationships/image" Target="media/image3.jpeg"/><Relationship Id="rId19" Type="http://schemas.openxmlformats.org/officeDocument/2006/relationships/hyperlink" Target="https://www.fonduri-structurale.ro/descarca-document/40513" TargetMode="External"/><Relationship Id="rId31" Type="http://schemas.openxmlformats.org/officeDocument/2006/relationships/hyperlink" Target="https://www.fonduri-structurale.ro/stiri/29713/comisia-europeana-a-aprobat-primele-programe-regionale-ale-romaniei-pentru-2021-2027-vest-si-sud-muntenia" TargetMode="External"/><Relationship Id="rId44" Type="http://schemas.openxmlformats.org/officeDocument/2006/relationships/hyperlink" Target="https://www.fonduri-structurale.ro/descarca-document/40507" TargetMode="External"/><Relationship Id="rId52" Type="http://schemas.openxmlformats.org/officeDocument/2006/relationships/hyperlink" Target="https://www.fonduri-structurale.ro/descarca-document/40512" TargetMode="External"/><Relationship Id="rId60" Type="http://schemas.openxmlformats.org/officeDocument/2006/relationships/hyperlink" Target="https://www.fonduri-structurale.ro/descarca-document/40484" TargetMode="External"/><Relationship Id="rId65" Type="http://schemas.openxmlformats.org/officeDocument/2006/relationships/image" Target="media/image9.png"/><Relationship Id="rId73" Type="http://schemas.openxmlformats.org/officeDocument/2006/relationships/hyperlink" Target="mailto:prefhd@comser.ro"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itoruloficial.ro/RO/article--e-Monitor.html" TargetMode="External"/><Relationship Id="rId22" Type="http://schemas.openxmlformats.org/officeDocument/2006/relationships/hyperlink" Target="https://mfe.gov.ro/pcidif-21-27/" TargetMode="External"/><Relationship Id="rId27" Type="http://schemas.openxmlformats.org/officeDocument/2006/relationships/hyperlink" Target="https://www.fonduri-structurale.ro/descarca-document/40506" TargetMode="External"/><Relationship Id="rId30" Type="http://schemas.openxmlformats.org/officeDocument/2006/relationships/hyperlink" Target="https://www.fonduri-structurale.ro/descarca-document/40509" TargetMode="External"/><Relationship Id="rId35" Type="http://schemas.openxmlformats.org/officeDocument/2006/relationships/hyperlink" Target="https://www.fonduri-structurale.ro/stiri/29797/comisia-europeana-a-aprobat-pr-nord-est-2021-2027" TargetMode="External"/><Relationship Id="rId43" Type="http://schemas.openxmlformats.org/officeDocument/2006/relationships/hyperlink" Target="https://www.fonduri-structurale.ro/descarca-document/40506" TargetMode="External"/><Relationship Id="rId48" Type="http://schemas.openxmlformats.org/officeDocument/2006/relationships/hyperlink" Target="https://www.fonduri-structurale.ro/descarca-document/40487" TargetMode="External"/><Relationship Id="rId56" Type="http://schemas.openxmlformats.org/officeDocument/2006/relationships/hyperlink" Target="https://www.fonduri-structurale.ro/descarca-document/40477" TargetMode="External"/><Relationship Id="rId64" Type="http://schemas.openxmlformats.org/officeDocument/2006/relationships/hyperlink" Target="https://www.fonduri-structurale.ro/descarca-document/40495" TargetMode="External"/><Relationship Id="rId69" Type="http://schemas.openxmlformats.org/officeDocument/2006/relationships/hyperlink" Target="https://www.fonduri-structurale.ro/descarca-document/40476"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onduri-structurale.ro/descarca-document/40518" TargetMode="External"/><Relationship Id="rId72"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ov.ro/ro/media/comunicate" TargetMode="External"/><Relationship Id="rId25" Type="http://schemas.openxmlformats.org/officeDocument/2006/relationships/hyperlink" Target="https://www.fonduri-structurale.ro/descarca-document/40504" TargetMode="External"/><Relationship Id="rId33" Type="http://schemas.openxmlformats.org/officeDocument/2006/relationships/hyperlink" Target="https://www.fonduri-structurale.ro/stiri/29724/pr-nord-vest-al-treilea-program-regional-aprobat-de-ce" TargetMode="External"/><Relationship Id="rId38" Type="http://schemas.openxmlformats.org/officeDocument/2006/relationships/hyperlink" Target="https://www.fonduri-structurale.ro/stiri/30189/programul-regional-bucuresti-ilfov-2021-2027-a-fost-aprobat-de-comisia-europeana" TargetMode="External"/><Relationship Id="rId46" Type="http://schemas.openxmlformats.org/officeDocument/2006/relationships/hyperlink" Target="https://www.fonduri-structurale.ro/descarca-document/40509" TargetMode="External"/><Relationship Id="rId59" Type="http://schemas.openxmlformats.org/officeDocument/2006/relationships/hyperlink" Target="https://www.fonduri-structurale.ro/descarca-document/40483" TargetMode="External"/><Relationship Id="rId67" Type="http://schemas.openxmlformats.org/officeDocument/2006/relationships/hyperlink" Target="https://sns-brokerage.eu/" TargetMode="External"/><Relationship Id="rId20" Type="http://schemas.openxmlformats.org/officeDocument/2006/relationships/hyperlink" Target="https://www.fonduri-structurale.ro/descarca-document/40513" TargetMode="External"/><Relationship Id="rId41" Type="http://schemas.openxmlformats.org/officeDocument/2006/relationships/hyperlink" Target="https://www.fonduri-structurale.ro/descarca-document/40504" TargetMode="External"/><Relationship Id="rId54" Type="http://schemas.openxmlformats.org/officeDocument/2006/relationships/hyperlink" Target="https://www.fonduri-structurale.ro/descarca-document/40492" TargetMode="External"/><Relationship Id="rId62" Type="http://schemas.openxmlformats.org/officeDocument/2006/relationships/hyperlink" Target="https://www.fonduri-structurale.ro/descarca-document/40517" TargetMode="External"/><Relationship Id="rId70" Type="http://schemas.openxmlformats.org/officeDocument/2006/relationships/hyperlink" Target="https://www.fonduri-structurale.ro/descarca-document/40486"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40502" TargetMode="External"/><Relationship Id="rId28" Type="http://schemas.openxmlformats.org/officeDocument/2006/relationships/hyperlink" Target="https://www.fonduri-structurale.ro/descarca-document/40507" TargetMode="External"/><Relationship Id="rId36" Type="http://schemas.openxmlformats.org/officeDocument/2006/relationships/hyperlink" Target="https://www.fonduri-structurale.ro/stiri/29806/programul-regional-sud-est-2021-2027-a-fost-aprobat-de-comisia-europeana" TargetMode="External"/><Relationship Id="rId49" Type="http://schemas.openxmlformats.org/officeDocument/2006/relationships/hyperlink" Target="https://www.fonduri-structurale.ro/descarca-document/40494" TargetMode="External"/><Relationship Id="rId57" Type="http://schemas.openxmlformats.org/officeDocument/2006/relationships/hyperlink" Target="https://www.fonduri-structurale.ro/descarca-document/4049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0BCA6-C2F8-4581-A25E-36DA3008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245</TotalTime>
  <Pages>26</Pages>
  <Words>12415</Words>
  <Characters>72013</Characters>
  <Application>Microsoft Office Word</Application>
  <DocSecurity>0</DocSecurity>
  <Lines>600</Lines>
  <Paragraphs>168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84260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16</cp:revision>
  <cp:lastPrinted>2023-01-03T09:33:00Z</cp:lastPrinted>
  <dcterms:created xsi:type="dcterms:W3CDTF">2022-12-28T13:05:00Z</dcterms:created>
  <dcterms:modified xsi:type="dcterms:W3CDTF">2023-01-03T09:33:00Z</dcterms:modified>
</cp:coreProperties>
</file>