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6F03A9" w14:textId="6341B6B7" w:rsidR="006870C9" w:rsidRPr="006870C9" w:rsidRDefault="008652DB" w:rsidP="00B2000B">
      <w:pPr>
        <w:ind w:right="198"/>
        <w:jc w:val="center"/>
      </w:pPr>
      <w:r w:rsidRPr="00F50627">
        <w:rPr>
          <w:b/>
          <w:bCs/>
          <w:i/>
          <w:iCs/>
          <w:noProof/>
          <w:sz w:val="24"/>
          <w:szCs w:val="15"/>
          <w:lang w:eastAsia="ro-RO"/>
        </w:rPr>
        <w:drawing>
          <wp:anchor distT="0" distB="0" distL="114300" distR="114300" simplePos="0" relativeHeight="251935744" behindDoc="0" locked="0" layoutInCell="1" allowOverlap="1" wp14:anchorId="28DE11E7" wp14:editId="6B0B63A5">
            <wp:simplePos x="0" y="0"/>
            <wp:positionH relativeFrom="column">
              <wp:posOffset>-465928</wp:posOffset>
            </wp:positionH>
            <wp:positionV relativeFrom="paragraph">
              <wp:posOffset>66040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29A3BEC" w14:textId="6F19BDE2" w:rsidR="00697BDC" w:rsidRDefault="00F16F29" w:rsidP="00697BDC">
      <w:pPr>
        <w:jc w:val="center"/>
      </w:pPr>
      <w:r>
        <w:rPr>
          <w:noProof/>
          <w:lang w:eastAsia="ro-RO"/>
        </w:rPr>
        <w:t xml:space="preserve">  </w:t>
      </w:r>
    </w:p>
    <w:p w14:paraId="11AD33F6" w14:textId="51F9BAE1" w:rsidR="00212894" w:rsidRPr="00863A3C" w:rsidRDefault="00743613" w:rsidP="00B2000B">
      <w:pPr>
        <w:ind w:right="198"/>
        <w:jc w:val="center"/>
      </w:pPr>
      <w:r w:rsidRPr="00F50627">
        <w:rPr>
          <w:b/>
          <w:bCs/>
          <w:i/>
          <w:iCs/>
          <w:noProof/>
          <w:sz w:val="24"/>
          <w:szCs w:val="15"/>
          <w:lang w:eastAsia="ro-RO"/>
        </w:rPr>
        <w:drawing>
          <wp:anchor distT="0" distB="0" distL="114300" distR="114300" simplePos="0" relativeHeight="251641856" behindDoc="1" locked="0" layoutInCell="1" allowOverlap="1" wp14:anchorId="3BA79E6E" wp14:editId="3D4C3B95">
            <wp:simplePos x="0" y="0"/>
            <wp:positionH relativeFrom="column">
              <wp:posOffset>-1634435</wp:posOffset>
            </wp:positionH>
            <wp:positionV relativeFrom="paragraph">
              <wp:posOffset>-517138</wp:posOffset>
            </wp:positionV>
            <wp:extent cx="12343130" cy="9734550"/>
            <wp:effectExtent l="0" t="0" r="1270" b="1270"/>
            <wp:wrapNone/>
            <wp:docPr id="39" name="Picture 39" descr="269_14817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9_14817_32"/>
                    <pic:cNvPicPr>
                      <a:picLocks noChangeAspect="1" noChangeArrowheads="1"/>
                    </pic:cNvPicPr>
                  </pic:nvPicPr>
                  <pic:blipFill>
                    <a:blip r:embed="rId9" cstate="print">
                      <a:lum bright="24000"/>
                      <a:extLst>
                        <a:ext uri="{28A0092B-C50C-407E-A947-70E740481C1C}">
                          <a14:useLocalDpi xmlns:a14="http://schemas.microsoft.com/office/drawing/2010/main"/>
                        </a:ext>
                      </a:extLst>
                    </a:blip>
                    <a:srcRect/>
                    <a:stretch>
                      <a:fillRect/>
                    </a:stretch>
                  </pic:blipFill>
                  <pic:spPr bwMode="auto">
                    <a:xfrm>
                      <a:off x="0" y="0"/>
                      <a:ext cx="12343130" cy="973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4A9D">
        <w:rPr>
          <w:rFonts w:ascii="Book Antiqua" w:hAnsi="Book Antiqua"/>
          <w:b/>
          <w:bCs/>
          <w:i/>
          <w:iCs/>
          <w:sz w:val="24"/>
          <w:szCs w:val="18"/>
        </w:rPr>
        <w:t xml:space="preserve"> </w:t>
      </w:r>
    </w:p>
    <w:p w14:paraId="23E7A3D9" w14:textId="7E31E0DD" w:rsidR="0029188B" w:rsidRDefault="00212894" w:rsidP="00B2000B">
      <w:pPr>
        <w:tabs>
          <w:tab w:val="left" w:pos="4170"/>
        </w:tabs>
        <w:spacing w:before="0"/>
        <w:ind w:right="198" w:firstLine="567"/>
        <w:jc w:val="both"/>
        <w:rPr>
          <w:rFonts w:ascii="Book Antiqua" w:hAnsi="Book Antiqua"/>
          <w:b/>
          <w:bCs/>
          <w:i/>
          <w:iCs/>
          <w:sz w:val="24"/>
          <w:szCs w:val="18"/>
        </w:rPr>
      </w:pPr>
      <w:r>
        <w:rPr>
          <w:rFonts w:ascii="Book Antiqua" w:hAnsi="Book Antiqua"/>
          <w:b/>
          <w:bCs/>
          <w:i/>
          <w:iCs/>
          <w:sz w:val="24"/>
          <w:szCs w:val="18"/>
        </w:rPr>
        <w:t xml:space="preserve">       </w:t>
      </w:r>
    </w:p>
    <w:p w14:paraId="02A174A6" w14:textId="0560E6C0" w:rsidR="0029188B" w:rsidRDefault="0029188B" w:rsidP="00B2000B">
      <w:pPr>
        <w:tabs>
          <w:tab w:val="left" w:pos="4170"/>
        </w:tabs>
        <w:spacing w:before="0"/>
        <w:ind w:right="198" w:firstLine="567"/>
        <w:jc w:val="both"/>
        <w:rPr>
          <w:rFonts w:ascii="Book Antiqua" w:hAnsi="Book Antiqua"/>
          <w:b/>
          <w:bCs/>
          <w:i/>
          <w:iCs/>
          <w:sz w:val="24"/>
          <w:szCs w:val="18"/>
        </w:rPr>
      </w:pPr>
    </w:p>
    <w:p w14:paraId="0704C738" w14:textId="1A9E6CFE" w:rsidR="0029188B" w:rsidRDefault="0029188B" w:rsidP="00B2000B">
      <w:pPr>
        <w:tabs>
          <w:tab w:val="left" w:pos="4170"/>
        </w:tabs>
        <w:spacing w:before="0"/>
        <w:ind w:right="198" w:firstLine="567"/>
        <w:jc w:val="both"/>
        <w:rPr>
          <w:rFonts w:ascii="Book Antiqua" w:hAnsi="Book Antiqua"/>
          <w:b/>
          <w:bCs/>
          <w:i/>
          <w:iCs/>
          <w:sz w:val="24"/>
          <w:szCs w:val="18"/>
        </w:rPr>
      </w:pPr>
    </w:p>
    <w:p w14:paraId="5D5B6AB0" w14:textId="4AC8122E" w:rsidR="0029188B" w:rsidRDefault="00055474" w:rsidP="00B2000B">
      <w:pPr>
        <w:tabs>
          <w:tab w:val="left" w:pos="4170"/>
        </w:tabs>
        <w:spacing w:before="0"/>
        <w:ind w:right="198" w:firstLine="567"/>
        <w:jc w:val="both"/>
        <w:rPr>
          <w:rFonts w:ascii="Book Antiqua" w:hAnsi="Book Antiqua"/>
          <w:b/>
          <w:bCs/>
          <w:i/>
          <w:iCs/>
          <w:sz w:val="24"/>
          <w:szCs w:val="18"/>
        </w:rPr>
      </w:pPr>
      <w:r>
        <w:rPr>
          <w:noProof/>
          <w:lang w:eastAsia="ro-RO"/>
        </w:rPr>
        <mc:AlternateContent>
          <mc:Choice Requires="wps">
            <w:drawing>
              <wp:anchor distT="0" distB="0" distL="114300" distR="114300" simplePos="0" relativeHeight="251642880" behindDoc="1" locked="0" layoutInCell="1" allowOverlap="1" wp14:anchorId="651C52AA" wp14:editId="3096A536">
                <wp:simplePos x="0" y="0"/>
                <wp:positionH relativeFrom="column">
                  <wp:posOffset>278270</wp:posOffset>
                </wp:positionH>
                <wp:positionV relativeFrom="page">
                  <wp:posOffset>1522516</wp:posOffset>
                </wp:positionV>
                <wp:extent cx="6064885" cy="8488383"/>
                <wp:effectExtent l="38100" t="38100" r="31115" b="46355"/>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885" cy="8488383"/>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617655" w:rsidRDefault="00617655" w:rsidP="00F16F2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6" style="position:absolute;left:0;text-align:left;margin-left:21.9pt;margin-top:119.9pt;width:477.55pt;height:66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" fillcolor="#cdddeb" strokecolor="gray" strokeweight="6.25pt">
                <v:fill opacity="52428f"/>
                <v:stroke linestyle="thickThin"/>
                <v:textbox>
                  <w:txbxContent>
                    <w:p w14:paraId="4D240BDE" w14:textId="77777777" w:rsidR="00617655" w:rsidRDefault="00617655" w:rsidP="00F16F29">
                      <w:pPr>
                        <w:jc w:val="center"/>
                      </w:pPr>
                    </w:p>
                  </w:txbxContent>
                </v:textbox>
                <w10:wrap anchory="page"/>
              </v:rect>
            </w:pict>
          </mc:Fallback>
        </mc:AlternateContent>
      </w:r>
    </w:p>
    <w:p w14:paraId="64343A3C" w14:textId="77777777" w:rsidR="0029188B" w:rsidRDefault="0029188B" w:rsidP="00B2000B">
      <w:pPr>
        <w:tabs>
          <w:tab w:val="left" w:pos="4170"/>
        </w:tabs>
        <w:spacing w:before="0"/>
        <w:ind w:right="198" w:firstLine="567"/>
        <w:jc w:val="both"/>
        <w:rPr>
          <w:rFonts w:ascii="Book Antiqua" w:hAnsi="Book Antiqua"/>
          <w:b/>
          <w:bCs/>
          <w:i/>
          <w:iCs/>
          <w:sz w:val="24"/>
          <w:szCs w:val="18"/>
        </w:rPr>
      </w:pPr>
    </w:p>
    <w:p w14:paraId="58F78B6B" w14:textId="08F1FBF3" w:rsidR="00933498" w:rsidRPr="00B27C55" w:rsidRDefault="00212894" w:rsidP="00B2000B">
      <w:pPr>
        <w:tabs>
          <w:tab w:val="left" w:pos="4170"/>
        </w:tabs>
        <w:spacing w:before="0"/>
        <w:ind w:right="198" w:firstLine="567"/>
        <w:jc w:val="both"/>
        <w:rPr>
          <w:rFonts w:ascii="Book Antiqua" w:hAnsi="Book Antiqua"/>
          <w:b/>
          <w:bCs/>
          <w:sz w:val="16"/>
          <w:szCs w:val="16"/>
        </w:rPr>
      </w:pPr>
      <w:r>
        <w:rPr>
          <w:rFonts w:ascii="Book Antiqua" w:hAnsi="Book Antiqua"/>
          <w:b/>
          <w:bCs/>
          <w:i/>
          <w:iCs/>
          <w:sz w:val="24"/>
          <w:szCs w:val="18"/>
        </w:rPr>
        <w:t xml:space="preserve"> </w:t>
      </w:r>
      <w:r w:rsidR="00784815" w:rsidRPr="00805251">
        <w:rPr>
          <w:rFonts w:ascii="Book Antiqua" w:hAnsi="Book Antiqua"/>
          <w:b/>
          <w:bCs/>
          <w:i/>
          <w:iCs/>
          <w:sz w:val="24"/>
        </w:rPr>
        <w:t>D</w:t>
      </w:r>
      <w:r w:rsidR="005D189D" w:rsidRPr="00805251">
        <w:rPr>
          <w:rFonts w:ascii="Book Antiqua" w:hAnsi="Book Antiqua"/>
          <w:b/>
          <w:bCs/>
          <w:i/>
          <w:iCs/>
          <w:sz w:val="24"/>
        </w:rPr>
        <w:t>in</w:t>
      </w:r>
      <w:r w:rsidR="00961057" w:rsidRPr="00805251">
        <w:rPr>
          <w:rFonts w:ascii="Book Antiqua" w:hAnsi="Book Antiqua"/>
          <w:b/>
          <w:bCs/>
          <w:i/>
          <w:iCs/>
          <w:sz w:val="24"/>
        </w:rPr>
        <w:t xml:space="preserve"> </w:t>
      </w:r>
      <w:r w:rsidR="002F743E" w:rsidRPr="00805251">
        <w:rPr>
          <w:rFonts w:ascii="Book Antiqua" w:hAnsi="Book Antiqua"/>
          <w:b/>
          <w:bCs/>
          <w:i/>
          <w:iCs/>
          <w:sz w:val="24"/>
        </w:rPr>
        <w:t>con</w:t>
      </w:r>
      <w:r w:rsidR="002F743E" w:rsidRPr="00805251">
        <w:rPr>
          <w:rFonts w:ascii="Cambria" w:hAnsi="Cambria" w:cs="Cambria"/>
          <w:b/>
          <w:bCs/>
          <w:i/>
          <w:iCs/>
          <w:sz w:val="24"/>
        </w:rPr>
        <w:t>ț</w:t>
      </w:r>
      <w:r w:rsidR="002F743E" w:rsidRPr="00805251">
        <w:rPr>
          <w:rFonts w:ascii="Book Antiqua" w:hAnsi="Book Antiqua"/>
          <w:b/>
          <w:bCs/>
          <w:i/>
          <w:iCs/>
          <w:sz w:val="24"/>
        </w:rPr>
        <w:t>inutul</w:t>
      </w:r>
      <w:r w:rsidR="00571676" w:rsidRPr="00805251">
        <w:rPr>
          <w:rFonts w:ascii="Book Antiqua" w:hAnsi="Book Antiqua"/>
          <w:b/>
          <w:bCs/>
          <w:i/>
          <w:iCs/>
          <w:sz w:val="24"/>
        </w:rPr>
        <w:t xml:space="preserve"> </w:t>
      </w:r>
      <w:r w:rsidR="005D189D" w:rsidRPr="00805251">
        <w:rPr>
          <w:rFonts w:ascii="Book Antiqua" w:hAnsi="Book Antiqua"/>
          <w:b/>
          <w:bCs/>
          <w:i/>
          <w:iCs/>
          <w:sz w:val="24"/>
        </w:rPr>
        <w:t>acestui</w:t>
      </w:r>
      <w:r w:rsidR="00961057" w:rsidRPr="00805251">
        <w:rPr>
          <w:rFonts w:ascii="Book Antiqua" w:hAnsi="Book Antiqua"/>
          <w:b/>
          <w:bCs/>
          <w:i/>
          <w:iCs/>
          <w:sz w:val="24"/>
        </w:rPr>
        <w:t xml:space="preserve"> </w:t>
      </w:r>
      <w:r w:rsidR="005D189D" w:rsidRPr="00805251">
        <w:rPr>
          <w:rFonts w:ascii="Book Antiqua" w:hAnsi="Book Antiqua"/>
          <w:b/>
          <w:bCs/>
          <w:i/>
          <w:iCs/>
          <w:sz w:val="24"/>
        </w:rPr>
        <w:t>număr</w:t>
      </w:r>
      <w:r w:rsidR="00D92612" w:rsidRPr="00805251">
        <w:rPr>
          <w:rFonts w:ascii="Book Antiqua" w:hAnsi="Book Antiqua"/>
          <w:b/>
          <w:bCs/>
          <w:sz w:val="24"/>
        </w:rPr>
        <w:t>:</w:t>
      </w:r>
    </w:p>
    <w:p w14:paraId="116AD57B" w14:textId="77777777" w:rsidR="00617655" w:rsidRDefault="005D0FC6" w:rsidP="00B2000B">
      <w:pPr>
        <w:spacing w:before="0"/>
        <w:ind w:right="198" w:firstLine="142"/>
        <w:rPr>
          <w:noProof/>
        </w:rPr>
      </w:pPr>
      <w:r w:rsidRPr="00BD4A03">
        <w:rPr>
          <w:noProof/>
          <w:lang w:eastAsia="ro-RO"/>
        </w:rPr>
        <mc:AlternateContent>
          <mc:Choice Requires="wps">
            <w:drawing>
              <wp:anchor distT="0" distB="0" distL="114300" distR="114300" simplePos="0" relativeHeight="251999232" behindDoc="1" locked="1" layoutInCell="1" allowOverlap="1" wp14:anchorId="4DCB54DF" wp14:editId="1E4CD98B">
                <wp:simplePos x="0" y="0"/>
                <wp:positionH relativeFrom="column">
                  <wp:posOffset>-749935</wp:posOffset>
                </wp:positionH>
                <wp:positionV relativeFrom="page">
                  <wp:posOffset>9997440</wp:posOffset>
                </wp:positionV>
                <wp:extent cx="1990725" cy="579120"/>
                <wp:effectExtent l="0" t="0" r="0" b="0"/>
                <wp:wrapNone/>
                <wp:docPr id="8"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79120"/>
                        </a:xfrm>
                        <a:prstGeom prst="rect">
                          <a:avLst/>
                        </a:prstGeom>
                        <a:solidFill>
                          <a:srgbClr val="FFFFFF">
                            <a:alpha val="0"/>
                          </a:srgbClr>
                        </a:solidFill>
                        <a:ln>
                          <a:noFill/>
                        </a:ln>
                      </wps:spPr>
                      <wps:txbx>
                        <w:txbxContent>
                          <w:p w14:paraId="3A783173" w14:textId="00D712A6" w:rsidR="00617655" w:rsidRDefault="00617655"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6</w:t>
                            </w:r>
                          </w:p>
                          <w:p w14:paraId="300DDA87" w14:textId="229C1E5A" w:rsidR="00617655" w:rsidRPr="005E3F6E" w:rsidRDefault="00617655" w:rsidP="006932BF">
                            <w:pPr>
                              <w:spacing w:after="120"/>
                              <w:jc w:val="center"/>
                              <w:rPr>
                                <w:rFonts w:ascii="Book Antiqua" w:hAnsi="Book Antiqua"/>
                                <w:b/>
                                <w:color w:val="000080"/>
                                <w:spacing w:val="10"/>
                                <w:szCs w:val="18"/>
                              </w:rPr>
                            </w:pPr>
                            <w:r>
                              <w:rPr>
                                <w:rFonts w:ascii="Book Antiqua" w:hAnsi="Book Antiqua"/>
                                <w:b/>
                                <w:color w:val="000080"/>
                                <w:spacing w:val="10"/>
                                <w:szCs w:val="18"/>
                              </w:rPr>
                              <w:t>7 – 11 februarie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CB54DF" id="_x0000_t202" coordsize="21600,21600" o:spt="202" path="m,l,21600r21600,l21600,xe">
                <v:stroke joinstyle="miter"/>
                <v:path gradientshapeok="t" o:connecttype="rect"/>
              </v:shapetype>
              <v:shape id="Casetă text 3" o:spid="_x0000_s1027" type="#_x0000_t202" style="position:absolute;left:0;text-align:left;margin-left:-59.05pt;margin-top:787.2pt;width:156.75pt;height:45.6pt;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" stroked="f">
                <v:fill opacity="0"/>
                <v:textbox>
                  <w:txbxContent>
                    <w:p w14:paraId="3A783173" w14:textId="00D712A6" w:rsidR="00617655" w:rsidRDefault="00617655"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6</w:t>
                      </w:r>
                    </w:p>
                    <w:p w14:paraId="300DDA87" w14:textId="229C1E5A" w:rsidR="00617655" w:rsidRPr="005E3F6E" w:rsidRDefault="00617655" w:rsidP="006932BF">
                      <w:pPr>
                        <w:spacing w:after="120"/>
                        <w:jc w:val="center"/>
                        <w:rPr>
                          <w:rFonts w:ascii="Book Antiqua" w:hAnsi="Book Antiqua"/>
                          <w:b/>
                          <w:color w:val="000080"/>
                          <w:spacing w:val="10"/>
                          <w:szCs w:val="18"/>
                        </w:rPr>
                      </w:pPr>
                      <w:r>
                        <w:rPr>
                          <w:rFonts w:ascii="Book Antiqua" w:hAnsi="Book Antiqua"/>
                          <w:b/>
                          <w:color w:val="000080"/>
                          <w:spacing w:val="10"/>
                          <w:szCs w:val="18"/>
                        </w:rPr>
                        <w:t>7 – 11 februarie</w:t>
                      </w:r>
                    </w:p>
                  </w:txbxContent>
                </v:textbox>
                <w10:wrap anchory="page"/>
                <w10:anchorlock/>
              </v:shape>
            </w:pict>
          </mc:Fallback>
        </mc:AlternateContent>
      </w:r>
      <w:r w:rsidR="00D55F50" w:rsidRPr="00BD4A03">
        <w:rPr>
          <w:rStyle w:val="Hyperlink"/>
          <w:rFonts w:ascii="Book Antiqua" w:hAnsi="Book Antiqua" w:cs="Arial"/>
          <w:smallCaps/>
          <w:sz w:val="19"/>
          <w:szCs w:val="19"/>
        </w:rPr>
        <w:fldChar w:fldCharType="begin"/>
      </w:r>
      <w:r w:rsidR="000035FE" w:rsidRPr="00BD4A03">
        <w:rPr>
          <w:rStyle w:val="Hyperlink"/>
          <w:rFonts w:ascii="Book Antiqua" w:hAnsi="Book Antiqua"/>
          <w:sz w:val="19"/>
          <w:szCs w:val="19"/>
        </w:rPr>
        <w:instrText xml:space="preserve"> TOC \o "1-4" \h \z \u </w:instrText>
      </w:r>
      <w:r w:rsidR="00D55F50" w:rsidRPr="00BD4A03">
        <w:rPr>
          <w:rStyle w:val="Hyperlink"/>
          <w:rFonts w:ascii="Book Antiqua" w:hAnsi="Book Antiqua" w:cs="Arial"/>
          <w:smallCaps/>
          <w:sz w:val="19"/>
          <w:szCs w:val="19"/>
        </w:rPr>
        <w:fldChar w:fldCharType="separate"/>
      </w:r>
    </w:p>
    <w:p w14:paraId="4A8C9D29" w14:textId="77777777" w:rsidR="00617655" w:rsidRDefault="00735F45">
      <w:pPr>
        <w:pStyle w:val="TOC2"/>
        <w:rPr>
          <w:rFonts w:asciiTheme="minorHAnsi" w:eastAsiaTheme="minorEastAsia" w:hAnsiTheme="minorHAnsi" w:cstheme="minorBidi"/>
          <w:b w:val="0"/>
          <w:bCs w:val="0"/>
          <w:smallCaps w:val="0"/>
          <w:sz w:val="22"/>
          <w:szCs w:val="22"/>
          <w:lang w:eastAsia="ro-RO"/>
        </w:rPr>
      </w:pPr>
      <w:hyperlink w:anchor="_Toc95741890" w:history="1">
        <w:r w:rsidR="00617655" w:rsidRPr="00667CC4">
          <w:rPr>
            <w:rStyle w:val="Hyperlink"/>
            <w:rFonts w:ascii="Book Antiqua" w:hAnsi="Book Antiqua"/>
          </w:rPr>
          <w:t xml:space="preserve">Repere din agenda publică a conducerii Instituţiei Prefectului -  Judeţul  Hunedoara  în  </w:t>
        </w:r>
        <w:r w:rsidR="00617655" w:rsidRPr="00667CC4">
          <w:rPr>
            <w:rStyle w:val="Hyperlink"/>
            <w:rFonts w:ascii="Book Antiqua" w:hAnsi="Book Antiqua"/>
            <w:spacing w:val="-6"/>
          </w:rPr>
          <w:t>perioada 7 – 11 februarie, 2022</w:t>
        </w:r>
        <w:r w:rsidR="00617655">
          <w:rPr>
            <w:webHidden/>
          </w:rPr>
          <w:tab/>
        </w:r>
        <w:r w:rsidR="00617655">
          <w:rPr>
            <w:webHidden/>
          </w:rPr>
          <w:fldChar w:fldCharType="begin"/>
        </w:r>
        <w:r w:rsidR="00617655">
          <w:rPr>
            <w:webHidden/>
          </w:rPr>
          <w:instrText xml:space="preserve"> PAGEREF _Toc95741890 \h </w:instrText>
        </w:r>
        <w:r w:rsidR="00617655">
          <w:rPr>
            <w:webHidden/>
          </w:rPr>
        </w:r>
        <w:r w:rsidR="00617655">
          <w:rPr>
            <w:webHidden/>
          </w:rPr>
          <w:fldChar w:fldCharType="separate"/>
        </w:r>
        <w:r w:rsidR="00FB175B">
          <w:rPr>
            <w:webHidden/>
          </w:rPr>
          <w:t>3</w:t>
        </w:r>
        <w:r w:rsidR="00617655">
          <w:rPr>
            <w:webHidden/>
          </w:rPr>
          <w:fldChar w:fldCharType="end"/>
        </w:r>
      </w:hyperlink>
    </w:p>
    <w:p w14:paraId="0F7600B2" w14:textId="77777777" w:rsidR="00617655" w:rsidRDefault="00735F45">
      <w:pPr>
        <w:pStyle w:val="TOC2"/>
        <w:rPr>
          <w:rFonts w:asciiTheme="minorHAnsi" w:eastAsiaTheme="minorEastAsia" w:hAnsiTheme="minorHAnsi" w:cstheme="minorBidi"/>
          <w:b w:val="0"/>
          <w:bCs w:val="0"/>
          <w:smallCaps w:val="0"/>
          <w:sz w:val="22"/>
          <w:szCs w:val="22"/>
          <w:lang w:eastAsia="ro-RO"/>
        </w:rPr>
      </w:pPr>
      <w:hyperlink w:anchor="_Toc95741891" w:history="1">
        <w:r w:rsidR="00617655" w:rsidRPr="00667CC4">
          <w:rPr>
            <w:rStyle w:val="Hyperlink"/>
            <w:rFonts w:ascii="Book Antiqua" w:hAnsi="Book Antiqua"/>
            <w:spacing w:val="-6"/>
          </w:rPr>
          <w:t>Selec</w:t>
        </w:r>
        <w:r w:rsidR="00617655" w:rsidRPr="00667CC4">
          <w:rPr>
            <w:rStyle w:val="Hyperlink"/>
            <w:rFonts w:ascii="Cambria" w:hAnsi="Cambria" w:cs="Cambria"/>
            <w:spacing w:val="-6"/>
          </w:rPr>
          <w:t>ț</w:t>
        </w:r>
        <w:r w:rsidR="00617655" w:rsidRPr="00667CC4">
          <w:rPr>
            <w:rStyle w:val="Hyperlink"/>
            <w:rFonts w:ascii="Book Antiqua" w:hAnsi="Book Antiqua"/>
            <w:spacing w:val="-6"/>
          </w:rPr>
          <w:t>ie de Acte normative apărute în Monitorul Oficial al României</w:t>
        </w:r>
        <w:r w:rsidR="00617655" w:rsidRPr="00667CC4">
          <w:rPr>
            <w:rStyle w:val="Hyperlink"/>
          </w:rPr>
          <w:t xml:space="preserve">  </w:t>
        </w:r>
        <w:r w:rsidR="00617655" w:rsidRPr="00667CC4">
          <w:rPr>
            <w:rStyle w:val="Hyperlink"/>
            <w:rFonts w:ascii="Book Antiqua" w:hAnsi="Book Antiqua"/>
            <w:spacing w:val="-6"/>
          </w:rPr>
          <w:t>în perioada  7 – 11 februarie, 2022</w:t>
        </w:r>
        <w:r w:rsidR="00617655">
          <w:rPr>
            <w:webHidden/>
          </w:rPr>
          <w:tab/>
        </w:r>
        <w:r w:rsidR="00617655">
          <w:rPr>
            <w:webHidden/>
          </w:rPr>
          <w:fldChar w:fldCharType="begin"/>
        </w:r>
        <w:r w:rsidR="00617655">
          <w:rPr>
            <w:webHidden/>
          </w:rPr>
          <w:instrText xml:space="preserve"> PAGEREF _Toc95741891 \h </w:instrText>
        </w:r>
        <w:r w:rsidR="00617655">
          <w:rPr>
            <w:webHidden/>
          </w:rPr>
        </w:r>
        <w:r w:rsidR="00617655">
          <w:rPr>
            <w:webHidden/>
          </w:rPr>
          <w:fldChar w:fldCharType="separate"/>
        </w:r>
        <w:r w:rsidR="00FB175B">
          <w:rPr>
            <w:webHidden/>
          </w:rPr>
          <w:t>4</w:t>
        </w:r>
        <w:r w:rsidR="00617655">
          <w:rPr>
            <w:webHidden/>
          </w:rPr>
          <w:fldChar w:fldCharType="end"/>
        </w:r>
      </w:hyperlink>
    </w:p>
    <w:p w14:paraId="3D055520" w14:textId="77777777" w:rsidR="00617655" w:rsidRDefault="00735F45">
      <w:pPr>
        <w:pStyle w:val="TOC2"/>
        <w:rPr>
          <w:rFonts w:asciiTheme="minorHAnsi" w:eastAsiaTheme="minorEastAsia" w:hAnsiTheme="minorHAnsi" w:cstheme="minorBidi"/>
          <w:b w:val="0"/>
          <w:bCs w:val="0"/>
          <w:smallCaps w:val="0"/>
          <w:sz w:val="22"/>
          <w:szCs w:val="22"/>
          <w:lang w:eastAsia="ro-RO"/>
        </w:rPr>
      </w:pPr>
      <w:hyperlink w:anchor="_Toc95741892" w:history="1">
        <w:r w:rsidR="00617655" w:rsidRPr="00667CC4">
          <w:rPr>
            <w:rStyle w:val="Hyperlink"/>
          </w:rPr>
          <w:t>Informaţie Europeană</w:t>
        </w:r>
        <w:r w:rsidR="00617655">
          <w:rPr>
            <w:webHidden/>
          </w:rPr>
          <w:tab/>
        </w:r>
        <w:r w:rsidR="00617655">
          <w:rPr>
            <w:webHidden/>
          </w:rPr>
          <w:fldChar w:fldCharType="begin"/>
        </w:r>
        <w:r w:rsidR="00617655">
          <w:rPr>
            <w:webHidden/>
          </w:rPr>
          <w:instrText xml:space="preserve"> PAGEREF _Toc95741892 \h </w:instrText>
        </w:r>
        <w:r w:rsidR="00617655">
          <w:rPr>
            <w:webHidden/>
          </w:rPr>
        </w:r>
        <w:r w:rsidR="00617655">
          <w:rPr>
            <w:webHidden/>
          </w:rPr>
          <w:fldChar w:fldCharType="separate"/>
        </w:r>
        <w:r w:rsidR="00FB175B">
          <w:rPr>
            <w:webHidden/>
          </w:rPr>
          <w:t>6</w:t>
        </w:r>
        <w:r w:rsidR="00617655">
          <w:rPr>
            <w:webHidden/>
          </w:rPr>
          <w:fldChar w:fldCharType="end"/>
        </w:r>
      </w:hyperlink>
    </w:p>
    <w:p w14:paraId="109F89C4" w14:textId="77777777" w:rsidR="00617655" w:rsidRDefault="00735F45">
      <w:pPr>
        <w:pStyle w:val="TOC2"/>
        <w:rPr>
          <w:rFonts w:asciiTheme="minorHAnsi" w:eastAsiaTheme="minorEastAsia" w:hAnsiTheme="minorHAnsi" w:cstheme="minorBidi"/>
          <w:b w:val="0"/>
          <w:bCs w:val="0"/>
          <w:smallCaps w:val="0"/>
          <w:sz w:val="22"/>
          <w:szCs w:val="22"/>
          <w:lang w:eastAsia="ro-RO"/>
        </w:rPr>
      </w:pPr>
      <w:hyperlink w:anchor="_Toc95741893" w:history="1">
        <w:r w:rsidR="00617655" w:rsidRPr="00667CC4">
          <w:rPr>
            <w:rStyle w:val="Hyperlink"/>
          </w:rPr>
          <w:t>NOUTĂȚI – Informații UTILE</w:t>
        </w:r>
        <w:r w:rsidR="00617655">
          <w:rPr>
            <w:webHidden/>
          </w:rPr>
          <w:tab/>
        </w:r>
        <w:r w:rsidR="00617655">
          <w:rPr>
            <w:webHidden/>
          </w:rPr>
          <w:fldChar w:fldCharType="begin"/>
        </w:r>
        <w:r w:rsidR="00617655">
          <w:rPr>
            <w:webHidden/>
          </w:rPr>
          <w:instrText xml:space="preserve"> PAGEREF _Toc95741893 \h </w:instrText>
        </w:r>
        <w:r w:rsidR="00617655">
          <w:rPr>
            <w:webHidden/>
          </w:rPr>
        </w:r>
        <w:r w:rsidR="00617655">
          <w:rPr>
            <w:webHidden/>
          </w:rPr>
          <w:fldChar w:fldCharType="separate"/>
        </w:r>
        <w:r w:rsidR="00FB175B">
          <w:rPr>
            <w:webHidden/>
          </w:rPr>
          <w:t>6</w:t>
        </w:r>
        <w:r w:rsidR="00617655">
          <w:rPr>
            <w:webHidden/>
          </w:rPr>
          <w:fldChar w:fldCharType="end"/>
        </w:r>
      </w:hyperlink>
    </w:p>
    <w:p w14:paraId="5374CF36" w14:textId="77777777" w:rsidR="00617655" w:rsidRDefault="00735F45">
      <w:pPr>
        <w:pStyle w:val="TOC4"/>
        <w:rPr>
          <w:rFonts w:asciiTheme="minorHAnsi" w:eastAsiaTheme="minorEastAsia" w:hAnsiTheme="minorHAnsi" w:cstheme="minorBidi"/>
          <w:sz w:val="22"/>
          <w:szCs w:val="22"/>
          <w:lang w:eastAsia="ro-RO"/>
        </w:rPr>
      </w:pPr>
      <w:hyperlink w:anchor="_Toc95741894" w:history="1">
        <w:r w:rsidR="00617655" w:rsidRPr="00667CC4">
          <w:rPr>
            <w:rStyle w:val="Hyperlink"/>
          </w:rPr>
          <w:t>POIM: Instrucțiune pentru aprobarea Metodologiei privind aplicarea unor prevederi al OG nr. 15/2021 privind reglementarea unor măsuri fiscal-bugetare</w:t>
        </w:r>
        <w:r w:rsidR="00617655">
          <w:rPr>
            <w:webHidden/>
          </w:rPr>
          <w:tab/>
        </w:r>
        <w:r w:rsidR="00617655">
          <w:rPr>
            <w:webHidden/>
          </w:rPr>
          <w:fldChar w:fldCharType="begin"/>
        </w:r>
        <w:r w:rsidR="00617655">
          <w:rPr>
            <w:webHidden/>
          </w:rPr>
          <w:instrText xml:space="preserve"> PAGEREF _Toc95741894 \h </w:instrText>
        </w:r>
        <w:r w:rsidR="00617655">
          <w:rPr>
            <w:webHidden/>
          </w:rPr>
        </w:r>
        <w:r w:rsidR="00617655">
          <w:rPr>
            <w:webHidden/>
          </w:rPr>
          <w:fldChar w:fldCharType="separate"/>
        </w:r>
        <w:r w:rsidR="00FB175B">
          <w:rPr>
            <w:webHidden/>
          </w:rPr>
          <w:t>6</w:t>
        </w:r>
        <w:r w:rsidR="00617655">
          <w:rPr>
            <w:webHidden/>
          </w:rPr>
          <w:fldChar w:fldCharType="end"/>
        </w:r>
      </w:hyperlink>
    </w:p>
    <w:p w14:paraId="433E2E7F" w14:textId="77777777" w:rsidR="00617655" w:rsidRDefault="00735F45">
      <w:pPr>
        <w:pStyle w:val="TOC4"/>
        <w:rPr>
          <w:rFonts w:asciiTheme="minorHAnsi" w:eastAsiaTheme="minorEastAsia" w:hAnsiTheme="minorHAnsi" w:cstheme="minorBidi"/>
          <w:sz w:val="22"/>
          <w:szCs w:val="22"/>
          <w:lang w:eastAsia="ro-RO"/>
        </w:rPr>
      </w:pPr>
      <w:hyperlink w:anchor="_Toc95741895" w:history="1">
        <w:r w:rsidR="00617655" w:rsidRPr="00667CC4">
          <w:rPr>
            <w:rStyle w:val="Hyperlink"/>
          </w:rPr>
          <w:t>Comisia Europeană a aprobat un ajutor în valoare de 43,63 milioane euro pentru CFR Călători</w:t>
        </w:r>
        <w:r w:rsidR="00617655">
          <w:rPr>
            <w:webHidden/>
          </w:rPr>
          <w:tab/>
        </w:r>
        <w:r w:rsidR="00617655">
          <w:rPr>
            <w:webHidden/>
          </w:rPr>
          <w:fldChar w:fldCharType="begin"/>
        </w:r>
        <w:r w:rsidR="00617655">
          <w:rPr>
            <w:webHidden/>
          </w:rPr>
          <w:instrText xml:space="preserve"> PAGEREF _Toc95741895 \h </w:instrText>
        </w:r>
        <w:r w:rsidR="00617655">
          <w:rPr>
            <w:webHidden/>
          </w:rPr>
        </w:r>
        <w:r w:rsidR="00617655">
          <w:rPr>
            <w:webHidden/>
          </w:rPr>
          <w:fldChar w:fldCharType="separate"/>
        </w:r>
        <w:r w:rsidR="00FB175B">
          <w:rPr>
            <w:webHidden/>
          </w:rPr>
          <w:t>6</w:t>
        </w:r>
        <w:r w:rsidR="00617655">
          <w:rPr>
            <w:webHidden/>
          </w:rPr>
          <w:fldChar w:fldCharType="end"/>
        </w:r>
      </w:hyperlink>
    </w:p>
    <w:p w14:paraId="438A9CD9" w14:textId="77777777" w:rsidR="00617655" w:rsidRDefault="00735F45">
      <w:pPr>
        <w:pStyle w:val="TOC4"/>
        <w:rPr>
          <w:rFonts w:asciiTheme="minorHAnsi" w:eastAsiaTheme="minorEastAsia" w:hAnsiTheme="minorHAnsi" w:cstheme="minorBidi"/>
          <w:sz w:val="22"/>
          <w:szCs w:val="22"/>
          <w:lang w:eastAsia="ro-RO"/>
        </w:rPr>
      </w:pPr>
      <w:hyperlink w:anchor="_Toc95741896" w:history="1">
        <w:r w:rsidR="00617655" w:rsidRPr="00667CC4">
          <w:rPr>
            <w:rStyle w:val="Hyperlink"/>
          </w:rPr>
          <w:t>Beneficiarii schemei HoReCa nu au obligația de a publica anunțuri sau comunicate de presă privind începerea și finalizarea proiectului</w:t>
        </w:r>
        <w:r w:rsidR="00617655">
          <w:rPr>
            <w:webHidden/>
          </w:rPr>
          <w:tab/>
        </w:r>
        <w:r w:rsidR="00617655">
          <w:rPr>
            <w:webHidden/>
          </w:rPr>
          <w:fldChar w:fldCharType="begin"/>
        </w:r>
        <w:r w:rsidR="00617655">
          <w:rPr>
            <w:webHidden/>
          </w:rPr>
          <w:instrText xml:space="preserve"> PAGEREF _Toc95741896 \h </w:instrText>
        </w:r>
        <w:r w:rsidR="00617655">
          <w:rPr>
            <w:webHidden/>
          </w:rPr>
        </w:r>
        <w:r w:rsidR="00617655">
          <w:rPr>
            <w:webHidden/>
          </w:rPr>
          <w:fldChar w:fldCharType="separate"/>
        </w:r>
        <w:r w:rsidR="00FB175B">
          <w:rPr>
            <w:webHidden/>
          </w:rPr>
          <w:t>7</w:t>
        </w:r>
        <w:r w:rsidR="00617655">
          <w:rPr>
            <w:webHidden/>
          </w:rPr>
          <w:fldChar w:fldCharType="end"/>
        </w:r>
      </w:hyperlink>
    </w:p>
    <w:p w14:paraId="37AFFB16" w14:textId="77777777" w:rsidR="00617655" w:rsidRDefault="00735F45">
      <w:pPr>
        <w:pStyle w:val="TOC4"/>
        <w:rPr>
          <w:rFonts w:asciiTheme="minorHAnsi" w:eastAsiaTheme="minorEastAsia" w:hAnsiTheme="minorHAnsi" w:cstheme="minorBidi"/>
          <w:sz w:val="22"/>
          <w:szCs w:val="22"/>
          <w:lang w:eastAsia="ro-RO"/>
        </w:rPr>
      </w:pPr>
      <w:hyperlink w:anchor="_Toc95741897" w:history="1">
        <w:r w:rsidR="00617655" w:rsidRPr="00667CC4">
          <w:rPr>
            <w:rStyle w:val="Hyperlink"/>
          </w:rPr>
          <w:t>Politica de coeziune a devenit o sursă de investiții mai importantă, potrivit unui raport publicat de Comisia Europeană</w:t>
        </w:r>
        <w:r w:rsidR="00617655">
          <w:rPr>
            <w:webHidden/>
          </w:rPr>
          <w:tab/>
        </w:r>
        <w:r w:rsidR="00617655">
          <w:rPr>
            <w:webHidden/>
          </w:rPr>
          <w:fldChar w:fldCharType="begin"/>
        </w:r>
        <w:r w:rsidR="00617655">
          <w:rPr>
            <w:webHidden/>
          </w:rPr>
          <w:instrText xml:space="preserve"> PAGEREF _Toc95741897 \h </w:instrText>
        </w:r>
        <w:r w:rsidR="00617655">
          <w:rPr>
            <w:webHidden/>
          </w:rPr>
        </w:r>
        <w:r w:rsidR="00617655">
          <w:rPr>
            <w:webHidden/>
          </w:rPr>
          <w:fldChar w:fldCharType="separate"/>
        </w:r>
        <w:r w:rsidR="00FB175B">
          <w:rPr>
            <w:webHidden/>
          </w:rPr>
          <w:t>7</w:t>
        </w:r>
        <w:r w:rsidR="00617655">
          <w:rPr>
            <w:webHidden/>
          </w:rPr>
          <w:fldChar w:fldCharType="end"/>
        </w:r>
      </w:hyperlink>
    </w:p>
    <w:p w14:paraId="7540550E" w14:textId="77777777" w:rsidR="00617655" w:rsidRDefault="00735F45">
      <w:pPr>
        <w:pStyle w:val="TOC4"/>
        <w:rPr>
          <w:rFonts w:asciiTheme="minorHAnsi" w:eastAsiaTheme="minorEastAsia" w:hAnsiTheme="minorHAnsi" w:cstheme="minorBidi"/>
          <w:sz w:val="22"/>
          <w:szCs w:val="22"/>
          <w:lang w:eastAsia="ro-RO"/>
        </w:rPr>
      </w:pPr>
      <w:hyperlink w:anchor="_Toc95741898" w:history="1">
        <w:r w:rsidR="00617655" w:rsidRPr="00667CC4">
          <w:rPr>
            <w:rStyle w:val="Hyperlink"/>
          </w:rPr>
          <w:t>POR: Proiectele IMMUrilor aflate pe listele de rezervă în cadrul axei prioritare 2, tot mai departe de a fi finanțate</w:t>
        </w:r>
        <w:r w:rsidR="00617655">
          <w:rPr>
            <w:webHidden/>
          </w:rPr>
          <w:tab/>
        </w:r>
        <w:r w:rsidR="00617655">
          <w:rPr>
            <w:webHidden/>
          </w:rPr>
          <w:fldChar w:fldCharType="begin"/>
        </w:r>
        <w:r w:rsidR="00617655">
          <w:rPr>
            <w:webHidden/>
          </w:rPr>
          <w:instrText xml:space="preserve"> PAGEREF _Toc95741898 \h </w:instrText>
        </w:r>
        <w:r w:rsidR="00617655">
          <w:rPr>
            <w:webHidden/>
          </w:rPr>
        </w:r>
        <w:r w:rsidR="00617655">
          <w:rPr>
            <w:webHidden/>
          </w:rPr>
          <w:fldChar w:fldCharType="separate"/>
        </w:r>
        <w:r w:rsidR="00FB175B">
          <w:rPr>
            <w:webHidden/>
          </w:rPr>
          <w:t>8</w:t>
        </w:r>
        <w:r w:rsidR="00617655">
          <w:rPr>
            <w:webHidden/>
          </w:rPr>
          <w:fldChar w:fldCharType="end"/>
        </w:r>
      </w:hyperlink>
    </w:p>
    <w:p w14:paraId="400BE0AA" w14:textId="77777777" w:rsidR="00617655" w:rsidRDefault="00735F45">
      <w:pPr>
        <w:pStyle w:val="TOC4"/>
        <w:rPr>
          <w:rFonts w:asciiTheme="minorHAnsi" w:eastAsiaTheme="minorEastAsia" w:hAnsiTheme="minorHAnsi" w:cstheme="minorBidi"/>
          <w:sz w:val="22"/>
          <w:szCs w:val="22"/>
          <w:lang w:eastAsia="ro-RO"/>
        </w:rPr>
      </w:pPr>
      <w:hyperlink w:anchor="_Toc95741899" w:history="1">
        <w:r w:rsidR="00617655" w:rsidRPr="00667CC4">
          <w:rPr>
            <w:rStyle w:val="Hyperlink"/>
          </w:rPr>
          <w:t>Suplimentare cu aproximativ 3,84 de milioane de lei pentru apelul dedicat competențelor digitale pentru angajații din IMM-uri!</w:t>
        </w:r>
        <w:r w:rsidR="00617655">
          <w:rPr>
            <w:webHidden/>
          </w:rPr>
          <w:tab/>
        </w:r>
        <w:r w:rsidR="00617655">
          <w:rPr>
            <w:webHidden/>
          </w:rPr>
          <w:fldChar w:fldCharType="begin"/>
        </w:r>
        <w:r w:rsidR="00617655">
          <w:rPr>
            <w:webHidden/>
          </w:rPr>
          <w:instrText xml:space="preserve"> PAGEREF _Toc95741899 \h </w:instrText>
        </w:r>
        <w:r w:rsidR="00617655">
          <w:rPr>
            <w:webHidden/>
          </w:rPr>
        </w:r>
        <w:r w:rsidR="00617655">
          <w:rPr>
            <w:webHidden/>
          </w:rPr>
          <w:fldChar w:fldCharType="separate"/>
        </w:r>
        <w:r w:rsidR="00FB175B">
          <w:rPr>
            <w:webHidden/>
          </w:rPr>
          <w:t>9</w:t>
        </w:r>
        <w:r w:rsidR="00617655">
          <w:rPr>
            <w:webHidden/>
          </w:rPr>
          <w:fldChar w:fldCharType="end"/>
        </w:r>
      </w:hyperlink>
    </w:p>
    <w:p w14:paraId="22B6A6DC" w14:textId="77777777" w:rsidR="00617655" w:rsidRDefault="00735F45">
      <w:pPr>
        <w:pStyle w:val="TOC4"/>
        <w:rPr>
          <w:rFonts w:asciiTheme="minorHAnsi" w:eastAsiaTheme="minorEastAsia" w:hAnsiTheme="minorHAnsi" w:cstheme="minorBidi"/>
          <w:sz w:val="22"/>
          <w:szCs w:val="22"/>
          <w:lang w:eastAsia="ro-RO"/>
        </w:rPr>
      </w:pPr>
      <w:hyperlink w:anchor="_Toc95741900" w:history="1">
        <w:r w:rsidR="00617655" w:rsidRPr="00667CC4">
          <w:rPr>
            <w:rStyle w:val="Hyperlink"/>
          </w:rPr>
          <w:t>Suplimentare de 234 milioane de euro pentru PO Capital Uman</w:t>
        </w:r>
        <w:r w:rsidR="00617655">
          <w:rPr>
            <w:webHidden/>
          </w:rPr>
          <w:tab/>
        </w:r>
        <w:r w:rsidR="00617655">
          <w:rPr>
            <w:webHidden/>
          </w:rPr>
          <w:fldChar w:fldCharType="begin"/>
        </w:r>
        <w:r w:rsidR="00617655">
          <w:rPr>
            <w:webHidden/>
          </w:rPr>
          <w:instrText xml:space="preserve"> PAGEREF _Toc95741900 \h </w:instrText>
        </w:r>
        <w:r w:rsidR="00617655">
          <w:rPr>
            <w:webHidden/>
          </w:rPr>
        </w:r>
        <w:r w:rsidR="00617655">
          <w:rPr>
            <w:webHidden/>
          </w:rPr>
          <w:fldChar w:fldCharType="separate"/>
        </w:r>
        <w:r w:rsidR="00FB175B">
          <w:rPr>
            <w:webHidden/>
          </w:rPr>
          <w:t>9</w:t>
        </w:r>
        <w:r w:rsidR="00617655">
          <w:rPr>
            <w:webHidden/>
          </w:rPr>
          <w:fldChar w:fldCharType="end"/>
        </w:r>
      </w:hyperlink>
    </w:p>
    <w:p w14:paraId="542C1C3D" w14:textId="77777777" w:rsidR="00617655" w:rsidRDefault="00735F45">
      <w:pPr>
        <w:pStyle w:val="TOC4"/>
        <w:rPr>
          <w:rFonts w:asciiTheme="minorHAnsi" w:eastAsiaTheme="minorEastAsia" w:hAnsiTheme="minorHAnsi" w:cstheme="minorBidi"/>
          <w:sz w:val="22"/>
          <w:szCs w:val="22"/>
          <w:lang w:eastAsia="ro-RO"/>
        </w:rPr>
      </w:pPr>
      <w:hyperlink w:anchor="_Toc95741901" w:history="1">
        <w:r w:rsidR="00617655" w:rsidRPr="00667CC4">
          <w:rPr>
            <w:rStyle w:val="Hyperlink"/>
          </w:rPr>
          <w:t>Simplificare la procesul de accesare a ajutoarelor destinate legumicultorilor</w:t>
        </w:r>
        <w:r w:rsidR="00617655">
          <w:rPr>
            <w:webHidden/>
          </w:rPr>
          <w:tab/>
        </w:r>
        <w:r w:rsidR="00617655">
          <w:rPr>
            <w:webHidden/>
          </w:rPr>
          <w:fldChar w:fldCharType="begin"/>
        </w:r>
        <w:r w:rsidR="00617655">
          <w:rPr>
            <w:webHidden/>
          </w:rPr>
          <w:instrText xml:space="preserve"> PAGEREF _Toc95741901 \h </w:instrText>
        </w:r>
        <w:r w:rsidR="00617655">
          <w:rPr>
            <w:webHidden/>
          </w:rPr>
        </w:r>
        <w:r w:rsidR="00617655">
          <w:rPr>
            <w:webHidden/>
          </w:rPr>
          <w:fldChar w:fldCharType="separate"/>
        </w:r>
        <w:r w:rsidR="00FB175B">
          <w:rPr>
            <w:webHidden/>
          </w:rPr>
          <w:t>10</w:t>
        </w:r>
        <w:r w:rsidR="00617655">
          <w:rPr>
            <w:webHidden/>
          </w:rPr>
          <w:fldChar w:fldCharType="end"/>
        </w:r>
      </w:hyperlink>
    </w:p>
    <w:p w14:paraId="3B443397" w14:textId="77777777" w:rsidR="00617655" w:rsidRDefault="00735F45">
      <w:pPr>
        <w:pStyle w:val="TOC2"/>
        <w:rPr>
          <w:rFonts w:asciiTheme="minorHAnsi" w:eastAsiaTheme="minorEastAsia" w:hAnsiTheme="minorHAnsi" w:cstheme="minorBidi"/>
          <w:b w:val="0"/>
          <w:bCs w:val="0"/>
          <w:smallCaps w:val="0"/>
          <w:sz w:val="22"/>
          <w:szCs w:val="22"/>
          <w:lang w:eastAsia="ro-RO"/>
        </w:rPr>
      </w:pPr>
      <w:hyperlink w:anchor="_Toc95741902" w:history="1">
        <w:r w:rsidR="00617655" w:rsidRPr="00667CC4">
          <w:rPr>
            <w:rStyle w:val="Hyperlink"/>
          </w:rPr>
          <w:t>Consultări publice</w:t>
        </w:r>
        <w:r w:rsidR="00617655">
          <w:rPr>
            <w:webHidden/>
          </w:rPr>
          <w:tab/>
        </w:r>
        <w:r w:rsidR="00617655">
          <w:rPr>
            <w:webHidden/>
          </w:rPr>
          <w:fldChar w:fldCharType="begin"/>
        </w:r>
        <w:r w:rsidR="00617655">
          <w:rPr>
            <w:webHidden/>
          </w:rPr>
          <w:instrText xml:space="preserve"> PAGEREF _Toc95741902 \h </w:instrText>
        </w:r>
        <w:r w:rsidR="00617655">
          <w:rPr>
            <w:webHidden/>
          </w:rPr>
        </w:r>
        <w:r w:rsidR="00617655">
          <w:rPr>
            <w:webHidden/>
          </w:rPr>
          <w:fldChar w:fldCharType="separate"/>
        </w:r>
        <w:r w:rsidR="00FB175B">
          <w:rPr>
            <w:webHidden/>
          </w:rPr>
          <w:t>10</w:t>
        </w:r>
        <w:r w:rsidR="00617655">
          <w:rPr>
            <w:webHidden/>
          </w:rPr>
          <w:fldChar w:fldCharType="end"/>
        </w:r>
      </w:hyperlink>
    </w:p>
    <w:p w14:paraId="427C031E" w14:textId="77777777" w:rsidR="00617655" w:rsidRDefault="00735F45">
      <w:pPr>
        <w:pStyle w:val="TOC4"/>
        <w:rPr>
          <w:rFonts w:asciiTheme="minorHAnsi" w:eastAsiaTheme="minorEastAsia" w:hAnsiTheme="minorHAnsi" w:cstheme="minorBidi"/>
          <w:sz w:val="22"/>
          <w:szCs w:val="22"/>
          <w:lang w:eastAsia="ro-RO"/>
        </w:rPr>
      </w:pPr>
      <w:hyperlink w:anchor="_Toc95741903" w:history="1">
        <w:r w:rsidR="00617655" w:rsidRPr="00667CC4">
          <w:rPr>
            <w:rStyle w:val="Hyperlink"/>
          </w:rPr>
          <w:t>Proiect de OUG pentru reglementarea fondurilor pentru proiectele finanțate în cadrul Mecanismului pentru Interconectarea Europei</w:t>
        </w:r>
        <w:r w:rsidR="00617655">
          <w:rPr>
            <w:webHidden/>
          </w:rPr>
          <w:tab/>
        </w:r>
        <w:r w:rsidR="00617655">
          <w:rPr>
            <w:webHidden/>
          </w:rPr>
          <w:fldChar w:fldCharType="begin"/>
        </w:r>
        <w:r w:rsidR="00617655">
          <w:rPr>
            <w:webHidden/>
          </w:rPr>
          <w:instrText xml:space="preserve"> PAGEREF _Toc95741903 \h </w:instrText>
        </w:r>
        <w:r w:rsidR="00617655">
          <w:rPr>
            <w:webHidden/>
          </w:rPr>
        </w:r>
        <w:r w:rsidR="00617655">
          <w:rPr>
            <w:webHidden/>
          </w:rPr>
          <w:fldChar w:fldCharType="separate"/>
        </w:r>
        <w:r w:rsidR="00FB175B">
          <w:rPr>
            <w:webHidden/>
          </w:rPr>
          <w:t>10</w:t>
        </w:r>
        <w:r w:rsidR="00617655">
          <w:rPr>
            <w:webHidden/>
          </w:rPr>
          <w:fldChar w:fldCharType="end"/>
        </w:r>
      </w:hyperlink>
    </w:p>
    <w:p w14:paraId="2A9078E1" w14:textId="77777777" w:rsidR="00617655" w:rsidRDefault="00735F45">
      <w:pPr>
        <w:pStyle w:val="TOC4"/>
        <w:rPr>
          <w:rFonts w:asciiTheme="minorHAnsi" w:eastAsiaTheme="minorEastAsia" w:hAnsiTheme="minorHAnsi" w:cstheme="minorBidi"/>
          <w:sz w:val="22"/>
          <w:szCs w:val="22"/>
          <w:lang w:eastAsia="ro-RO"/>
        </w:rPr>
      </w:pPr>
      <w:hyperlink w:anchor="_Toc95741904" w:history="1">
        <w:r w:rsidR="00617655" w:rsidRPr="00667CC4">
          <w:rPr>
            <w:rStyle w:val="Hyperlink"/>
          </w:rPr>
          <w:t>Proiect de OUG privind îmbunătățirea sistemului de finanțare a programelor, proiectelor și acțiunilor culturale. Înființarea unui Registru al finanțărilor nerambursabile, printre prevederi</w:t>
        </w:r>
        <w:r w:rsidR="00617655">
          <w:rPr>
            <w:webHidden/>
          </w:rPr>
          <w:tab/>
        </w:r>
        <w:r w:rsidR="00617655">
          <w:rPr>
            <w:webHidden/>
          </w:rPr>
          <w:fldChar w:fldCharType="begin"/>
        </w:r>
        <w:r w:rsidR="00617655">
          <w:rPr>
            <w:webHidden/>
          </w:rPr>
          <w:instrText xml:space="preserve"> PAGEREF _Toc95741904 \h </w:instrText>
        </w:r>
        <w:r w:rsidR="00617655">
          <w:rPr>
            <w:webHidden/>
          </w:rPr>
        </w:r>
        <w:r w:rsidR="00617655">
          <w:rPr>
            <w:webHidden/>
          </w:rPr>
          <w:fldChar w:fldCharType="separate"/>
        </w:r>
        <w:r w:rsidR="00FB175B">
          <w:rPr>
            <w:webHidden/>
          </w:rPr>
          <w:t>10</w:t>
        </w:r>
        <w:r w:rsidR="00617655">
          <w:rPr>
            <w:webHidden/>
          </w:rPr>
          <w:fldChar w:fldCharType="end"/>
        </w:r>
      </w:hyperlink>
    </w:p>
    <w:p w14:paraId="037A278F" w14:textId="77777777" w:rsidR="00617655" w:rsidRDefault="00735F45">
      <w:pPr>
        <w:pStyle w:val="TOC2"/>
        <w:rPr>
          <w:rFonts w:asciiTheme="minorHAnsi" w:eastAsiaTheme="minorEastAsia" w:hAnsiTheme="minorHAnsi" w:cstheme="minorBidi"/>
          <w:b w:val="0"/>
          <w:bCs w:val="0"/>
          <w:smallCaps w:val="0"/>
          <w:sz w:val="22"/>
          <w:szCs w:val="22"/>
          <w:lang w:eastAsia="ro-RO"/>
        </w:rPr>
      </w:pPr>
      <w:hyperlink w:anchor="_Toc95741905" w:history="1">
        <w:r w:rsidR="00617655" w:rsidRPr="00667CC4">
          <w:rPr>
            <w:rStyle w:val="Hyperlink"/>
          </w:rPr>
          <w:t>APELURI – Finanțări</w:t>
        </w:r>
        <w:r w:rsidR="00617655">
          <w:rPr>
            <w:webHidden/>
          </w:rPr>
          <w:tab/>
        </w:r>
        <w:r w:rsidR="00617655">
          <w:rPr>
            <w:webHidden/>
          </w:rPr>
          <w:fldChar w:fldCharType="begin"/>
        </w:r>
        <w:r w:rsidR="00617655">
          <w:rPr>
            <w:webHidden/>
          </w:rPr>
          <w:instrText xml:space="preserve"> PAGEREF _Toc95741905 \h </w:instrText>
        </w:r>
        <w:r w:rsidR="00617655">
          <w:rPr>
            <w:webHidden/>
          </w:rPr>
        </w:r>
        <w:r w:rsidR="00617655">
          <w:rPr>
            <w:webHidden/>
          </w:rPr>
          <w:fldChar w:fldCharType="separate"/>
        </w:r>
        <w:r w:rsidR="00FB175B">
          <w:rPr>
            <w:webHidden/>
          </w:rPr>
          <w:t>11</w:t>
        </w:r>
        <w:r w:rsidR="00617655">
          <w:rPr>
            <w:webHidden/>
          </w:rPr>
          <w:fldChar w:fldCharType="end"/>
        </w:r>
      </w:hyperlink>
    </w:p>
    <w:p w14:paraId="004C47EF" w14:textId="77777777" w:rsidR="00617655" w:rsidRDefault="00735F45">
      <w:pPr>
        <w:pStyle w:val="TOC4"/>
        <w:rPr>
          <w:rFonts w:asciiTheme="minorHAnsi" w:eastAsiaTheme="minorEastAsia" w:hAnsiTheme="minorHAnsi" w:cstheme="minorBidi"/>
          <w:sz w:val="22"/>
          <w:szCs w:val="22"/>
          <w:lang w:eastAsia="ro-RO"/>
        </w:rPr>
      </w:pPr>
      <w:hyperlink w:anchor="_Toc95741906" w:history="1">
        <w:r w:rsidR="00617655" w:rsidRPr="00667CC4">
          <w:rPr>
            <w:rStyle w:val="Hyperlink"/>
          </w:rPr>
          <w:t>Consiliul European pentru Inovare: cele mai mari oportunități anuale de finanțare destinate inovatorilor pentru a se extinde</w:t>
        </w:r>
        <w:r w:rsidR="00617655">
          <w:rPr>
            <w:webHidden/>
          </w:rPr>
          <w:tab/>
        </w:r>
        <w:r w:rsidR="00617655">
          <w:rPr>
            <w:webHidden/>
          </w:rPr>
          <w:fldChar w:fldCharType="begin"/>
        </w:r>
        <w:r w:rsidR="00617655">
          <w:rPr>
            <w:webHidden/>
          </w:rPr>
          <w:instrText xml:space="preserve"> PAGEREF _Toc95741906 \h </w:instrText>
        </w:r>
        <w:r w:rsidR="00617655">
          <w:rPr>
            <w:webHidden/>
          </w:rPr>
        </w:r>
        <w:r w:rsidR="00617655">
          <w:rPr>
            <w:webHidden/>
          </w:rPr>
          <w:fldChar w:fldCharType="separate"/>
        </w:r>
        <w:r w:rsidR="00FB175B">
          <w:rPr>
            <w:webHidden/>
          </w:rPr>
          <w:t>11</w:t>
        </w:r>
        <w:r w:rsidR="00617655">
          <w:rPr>
            <w:webHidden/>
          </w:rPr>
          <w:fldChar w:fldCharType="end"/>
        </w:r>
      </w:hyperlink>
    </w:p>
    <w:p w14:paraId="09704B08" w14:textId="77777777" w:rsidR="00617655" w:rsidRDefault="00735F45">
      <w:pPr>
        <w:pStyle w:val="TOC4"/>
        <w:rPr>
          <w:rFonts w:asciiTheme="minorHAnsi" w:eastAsiaTheme="minorEastAsia" w:hAnsiTheme="minorHAnsi" w:cstheme="minorBidi"/>
          <w:sz w:val="22"/>
          <w:szCs w:val="22"/>
          <w:lang w:eastAsia="ro-RO"/>
        </w:rPr>
      </w:pPr>
      <w:hyperlink w:anchor="_Toc95741907" w:history="1">
        <w:r w:rsidR="00617655" w:rsidRPr="00667CC4">
          <w:rPr>
            <w:rStyle w:val="Hyperlink"/>
          </w:rPr>
          <w:t>Au fost lansate Programele Rabla Clasic și Rabla Plus!</w:t>
        </w:r>
        <w:r w:rsidR="00617655">
          <w:rPr>
            <w:webHidden/>
          </w:rPr>
          <w:tab/>
        </w:r>
        <w:r w:rsidR="00617655">
          <w:rPr>
            <w:webHidden/>
          </w:rPr>
          <w:fldChar w:fldCharType="begin"/>
        </w:r>
        <w:r w:rsidR="00617655">
          <w:rPr>
            <w:webHidden/>
          </w:rPr>
          <w:instrText xml:space="preserve"> PAGEREF _Toc95741907 \h </w:instrText>
        </w:r>
        <w:r w:rsidR="00617655">
          <w:rPr>
            <w:webHidden/>
          </w:rPr>
        </w:r>
        <w:r w:rsidR="00617655">
          <w:rPr>
            <w:webHidden/>
          </w:rPr>
          <w:fldChar w:fldCharType="separate"/>
        </w:r>
        <w:r w:rsidR="00FB175B">
          <w:rPr>
            <w:webHidden/>
          </w:rPr>
          <w:t>13</w:t>
        </w:r>
        <w:r w:rsidR="00617655">
          <w:rPr>
            <w:webHidden/>
          </w:rPr>
          <w:fldChar w:fldCharType="end"/>
        </w:r>
      </w:hyperlink>
    </w:p>
    <w:p w14:paraId="33FB3605" w14:textId="77777777" w:rsidR="00617655" w:rsidRDefault="00735F45">
      <w:pPr>
        <w:pStyle w:val="TOC4"/>
        <w:rPr>
          <w:rFonts w:asciiTheme="minorHAnsi" w:eastAsiaTheme="minorEastAsia" w:hAnsiTheme="minorHAnsi" w:cstheme="minorBidi"/>
          <w:sz w:val="22"/>
          <w:szCs w:val="22"/>
          <w:lang w:eastAsia="ro-RO"/>
        </w:rPr>
      </w:pPr>
      <w:hyperlink w:anchor="_Toc95741908" w:history="1">
        <w:r w:rsidR="00617655" w:rsidRPr="00667CC4">
          <w:rPr>
            <w:rStyle w:val="Hyperlink"/>
          </w:rPr>
          <w:t>Apel de asistență tehnică pentru combaterea sărăciei energetice dedicat autorităților locale! Webinar pentru prezentarea procesului de aplicare, organizat de Ashoka România</w:t>
        </w:r>
        <w:r w:rsidR="00617655">
          <w:rPr>
            <w:webHidden/>
          </w:rPr>
          <w:tab/>
        </w:r>
        <w:r w:rsidR="00617655">
          <w:rPr>
            <w:webHidden/>
          </w:rPr>
          <w:fldChar w:fldCharType="begin"/>
        </w:r>
        <w:r w:rsidR="00617655">
          <w:rPr>
            <w:webHidden/>
          </w:rPr>
          <w:instrText xml:space="preserve"> PAGEREF _Toc95741908 \h </w:instrText>
        </w:r>
        <w:r w:rsidR="00617655">
          <w:rPr>
            <w:webHidden/>
          </w:rPr>
        </w:r>
        <w:r w:rsidR="00617655">
          <w:rPr>
            <w:webHidden/>
          </w:rPr>
          <w:fldChar w:fldCharType="separate"/>
        </w:r>
        <w:r w:rsidR="00FB175B">
          <w:rPr>
            <w:webHidden/>
          </w:rPr>
          <w:t>15</w:t>
        </w:r>
        <w:r w:rsidR="00617655">
          <w:rPr>
            <w:webHidden/>
          </w:rPr>
          <w:fldChar w:fldCharType="end"/>
        </w:r>
      </w:hyperlink>
    </w:p>
    <w:p w14:paraId="475423F1" w14:textId="77777777" w:rsidR="00617655" w:rsidRDefault="00735F45">
      <w:pPr>
        <w:pStyle w:val="TOC4"/>
        <w:rPr>
          <w:rFonts w:asciiTheme="minorHAnsi" w:eastAsiaTheme="minorEastAsia" w:hAnsiTheme="minorHAnsi" w:cstheme="minorBidi"/>
          <w:sz w:val="22"/>
          <w:szCs w:val="22"/>
          <w:lang w:eastAsia="ro-RO"/>
        </w:rPr>
      </w:pPr>
      <w:hyperlink w:anchor="_Toc95741909" w:history="1">
        <w:r w:rsidR="00617655" w:rsidRPr="00667CC4">
          <w:rPr>
            <w:rStyle w:val="Hyperlink"/>
          </w:rPr>
          <w:t>Instituțiile de cercetare pot depune cereri pentru apelul dedicat creșterii potențialului siturilor de acvacultură</w:t>
        </w:r>
        <w:r w:rsidR="00617655">
          <w:rPr>
            <w:webHidden/>
          </w:rPr>
          <w:tab/>
        </w:r>
        <w:r w:rsidR="00617655">
          <w:rPr>
            <w:webHidden/>
          </w:rPr>
          <w:fldChar w:fldCharType="begin"/>
        </w:r>
        <w:r w:rsidR="00617655">
          <w:rPr>
            <w:webHidden/>
          </w:rPr>
          <w:instrText xml:space="preserve"> PAGEREF _Toc95741909 \h </w:instrText>
        </w:r>
        <w:r w:rsidR="00617655">
          <w:rPr>
            <w:webHidden/>
          </w:rPr>
        </w:r>
        <w:r w:rsidR="00617655">
          <w:rPr>
            <w:webHidden/>
          </w:rPr>
          <w:fldChar w:fldCharType="separate"/>
        </w:r>
        <w:r w:rsidR="00FB175B">
          <w:rPr>
            <w:webHidden/>
          </w:rPr>
          <w:t>15</w:t>
        </w:r>
        <w:r w:rsidR="00617655">
          <w:rPr>
            <w:webHidden/>
          </w:rPr>
          <w:fldChar w:fldCharType="end"/>
        </w:r>
      </w:hyperlink>
    </w:p>
    <w:p w14:paraId="01F39FBF" w14:textId="77777777" w:rsidR="00617655" w:rsidRDefault="00735F45">
      <w:pPr>
        <w:pStyle w:val="TOC4"/>
        <w:rPr>
          <w:rFonts w:asciiTheme="minorHAnsi" w:eastAsiaTheme="minorEastAsia" w:hAnsiTheme="minorHAnsi" w:cstheme="minorBidi"/>
          <w:sz w:val="22"/>
          <w:szCs w:val="22"/>
          <w:lang w:eastAsia="ro-RO"/>
        </w:rPr>
      </w:pPr>
      <w:hyperlink w:anchor="_Toc95741910" w:history="1">
        <w:r w:rsidR="00617655" w:rsidRPr="00667CC4">
          <w:rPr>
            <w:rStyle w:val="Hyperlink"/>
          </w:rPr>
          <w:t>Granturile SEE: Apel pentru proiecte bilaterale de formare profesională</w:t>
        </w:r>
        <w:r w:rsidR="00617655">
          <w:rPr>
            <w:webHidden/>
          </w:rPr>
          <w:tab/>
        </w:r>
        <w:r w:rsidR="00617655">
          <w:rPr>
            <w:webHidden/>
          </w:rPr>
          <w:fldChar w:fldCharType="begin"/>
        </w:r>
        <w:r w:rsidR="00617655">
          <w:rPr>
            <w:webHidden/>
          </w:rPr>
          <w:instrText xml:space="preserve"> PAGEREF _Toc95741910 \h </w:instrText>
        </w:r>
        <w:r w:rsidR="00617655">
          <w:rPr>
            <w:webHidden/>
          </w:rPr>
        </w:r>
        <w:r w:rsidR="00617655">
          <w:rPr>
            <w:webHidden/>
          </w:rPr>
          <w:fldChar w:fldCharType="separate"/>
        </w:r>
        <w:r w:rsidR="00FB175B">
          <w:rPr>
            <w:webHidden/>
          </w:rPr>
          <w:t>16</w:t>
        </w:r>
        <w:r w:rsidR="00617655">
          <w:rPr>
            <w:webHidden/>
          </w:rPr>
          <w:fldChar w:fldCharType="end"/>
        </w:r>
      </w:hyperlink>
    </w:p>
    <w:p w14:paraId="7A440D3E" w14:textId="77777777" w:rsidR="00617655" w:rsidRDefault="00735F45">
      <w:pPr>
        <w:pStyle w:val="TOC4"/>
        <w:rPr>
          <w:rFonts w:asciiTheme="minorHAnsi" w:eastAsiaTheme="minorEastAsia" w:hAnsiTheme="minorHAnsi" w:cstheme="minorBidi"/>
          <w:sz w:val="22"/>
          <w:szCs w:val="22"/>
          <w:lang w:eastAsia="ro-RO"/>
        </w:rPr>
      </w:pPr>
      <w:hyperlink w:anchor="_Toc95741911" w:history="1">
        <w:r w:rsidR="00617655" w:rsidRPr="00667CC4">
          <w:rPr>
            <w:rStyle w:val="Hyperlink"/>
          </w:rPr>
          <w:t>Au fost aprobate două scheme de ajutor de stat în domeniul energiei. 85% din valoarea acestora, fonduri europene din FEDR</w:t>
        </w:r>
        <w:r w:rsidR="00617655">
          <w:rPr>
            <w:webHidden/>
          </w:rPr>
          <w:tab/>
        </w:r>
        <w:r w:rsidR="00617655">
          <w:rPr>
            <w:webHidden/>
          </w:rPr>
          <w:fldChar w:fldCharType="begin"/>
        </w:r>
        <w:r w:rsidR="00617655">
          <w:rPr>
            <w:webHidden/>
          </w:rPr>
          <w:instrText xml:space="preserve"> PAGEREF _Toc95741911 \h </w:instrText>
        </w:r>
        <w:r w:rsidR="00617655">
          <w:rPr>
            <w:webHidden/>
          </w:rPr>
        </w:r>
        <w:r w:rsidR="00617655">
          <w:rPr>
            <w:webHidden/>
          </w:rPr>
          <w:fldChar w:fldCharType="separate"/>
        </w:r>
        <w:r w:rsidR="00FB175B">
          <w:rPr>
            <w:webHidden/>
          </w:rPr>
          <w:t>16</w:t>
        </w:r>
        <w:r w:rsidR="00617655">
          <w:rPr>
            <w:webHidden/>
          </w:rPr>
          <w:fldChar w:fldCharType="end"/>
        </w:r>
      </w:hyperlink>
    </w:p>
    <w:p w14:paraId="1FBCFFD6" w14:textId="77777777" w:rsidR="00617655" w:rsidRDefault="00735F45">
      <w:pPr>
        <w:pStyle w:val="TOC2"/>
        <w:rPr>
          <w:rFonts w:asciiTheme="minorHAnsi" w:eastAsiaTheme="minorEastAsia" w:hAnsiTheme="minorHAnsi" w:cstheme="minorBidi"/>
          <w:b w:val="0"/>
          <w:bCs w:val="0"/>
          <w:smallCaps w:val="0"/>
          <w:sz w:val="22"/>
          <w:szCs w:val="22"/>
          <w:lang w:eastAsia="ro-RO"/>
        </w:rPr>
      </w:pPr>
      <w:hyperlink w:anchor="_Toc95741912" w:history="1">
        <w:r w:rsidR="00617655" w:rsidRPr="00667CC4">
          <w:rPr>
            <w:rStyle w:val="Hyperlink"/>
          </w:rPr>
          <w:t>Din actualitatea europeană</w:t>
        </w:r>
        <w:r w:rsidR="00617655">
          <w:rPr>
            <w:webHidden/>
          </w:rPr>
          <w:tab/>
        </w:r>
        <w:r w:rsidR="00617655">
          <w:rPr>
            <w:webHidden/>
          </w:rPr>
          <w:fldChar w:fldCharType="begin"/>
        </w:r>
        <w:r w:rsidR="00617655">
          <w:rPr>
            <w:webHidden/>
          </w:rPr>
          <w:instrText xml:space="preserve"> PAGEREF _Toc95741912 \h </w:instrText>
        </w:r>
        <w:r w:rsidR="00617655">
          <w:rPr>
            <w:webHidden/>
          </w:rPr>
        </w:r>
        <w:r w:rsidR="00617655">
          <w:rPr>
            <w:webHidden/>
          </w:rPr>
          <w:fldChar w:fldCharType="separate"/>
        </w:r>
        <w:r w:rsidR="00FB175B">
          <w:rPr>
            <w:webHidden/>
          </w:rPr>
          <w:t>17</w:t>
        </w:r>
        <w:r w:rsidR="00617655">
          <w:rPr>
            <w:webHidden/>
          </w:rPr>
          <w:fldChar w:fldCharType="end"/>
        </w:r>
      </w:hyperlink>
    </w:p>
    <w:p w14:paraId="30AF65F9" w14:textId="77777777" w:rsidR="00617655" w:rsidRDefault="00735F45">
      <w:pPr>
        <w:pStyle w:val="TOC4"/>
        <w:rPr>
          <w:rFonts w:asciiTheme="minorHAnsi" w:eastAsiaTheme="minorEastAsia" w:hAnsiTheme="minorHAnsi" w:cstheme="minorBidi"/>
          <w:sz w:val="22"/>
          <w:szCs w:val="22"/>
          <w:lang w:eastAsia="ro-RO"/>
        </w:rPr>
      </w:pPr>
      <w:hyperlink w:anchor="_Toc95741913" w:history="1">
        <w:r w:rsidR="00617655" w:rsidRPr="00667CC4">
          <w:rPr>
            <w:rStyle w:val="Hyperlink"/>
            <w:lang w:val="en-GB"/>
          </w:rPr>
          <w:t>Alimente noi: greierele de casă devine a treia insectă autorizată ca ingredient alimentar pe piața UE</w:t>
        </w:r>
        <w:r w:rsidR="00617655">
          <w:rPr>
            <w:webHidden/>
          </w:rPr>
          <w:tab/>
        </w:r>
        <w:r w:rsidR="00617655">
          <w:rPr>
            <w:webHidden/>
          </w:rPr>
          <w:fldChar w:fldCharType="begin"/>
        </w:r>
        <w:r w:rsidR="00617655">
          <w:rPr>
            <w:webHidden/>
          </w:rPr>
          <w:instrText xml:space="preserve"> PAGEREF _Toc95741913 \h </w:instrText>
        </w:r>
        <w:r w:rsidR="00617655">
          <w:rPr>
            <w:webHidden/>
          </w:rPr>
        </w:r>
        <w:r w:rsidR="00617655">
          <w:rPr>
            <w:webHidden/>
          </w:rPr>
          <w:fldChar w:fldCharType="separate"/>
        </w:r>
        <w:r w:rsidR="00FB175B">
          <w:rPr>
            <w:webHidden/>
          </w:rPr>
          <w:t>17</w:t>
        </w:r>
        <w:r w:rsidR="00617655">
          <w:rPr>
            <w:webHidden/>
          </w:rPr>
          <w:fldChar w:fldCharType="end"/>
        </w:r>
      </w:hyperlink>
    </w:p>
    <w:p w14:paraId="53E7C1E5" w14:textId="77777777" w:rsidR="00617655" w:rsidRDefault="00735F45">
      <w:pPr>
        <w:pStyle w:val="TOC4"/>
        <w:rPr>
          <w:rFonts w:asciiTheme="minorHAnsi" w:eastAsiaTheme="minorEastAsia" w:hAnsiTheme="minorHAnsi" w:cstheme="minorBidi"/>
          <w:sz w:val="22"/>
          <w:szCs w:val="22"/>
          <w:lang w:eastAsia="ro-RO"/>
        </w:rPr>
      </w:pPr>
      <w:hyperlink w:anchor="_Toc95741914" w:history="1">
        <w:r w:rsidR="00617655" w:rsidRPr="00667CC4">
          <w:rPr>
            <w:rStyle w:val="Hyperlink"/>
            <w:lang w:val="en-GB"/>
          </w:rPr>
          <w:t>Nu pierdeți ocazia de a vă face auzită vocea! Publicați-vă cât mai curând ideile și evenimentele pe platformă!</w:t>
        </w:r>
        <w:r w:rsidR="00617655">
          <w:rPr>
            <w:webHidden/>
          </w:rPr>
          <w:tab/>
        </w:r>
        <w:r w:rsidR="00617655">
          <w:rPr>
            <w:webHidden/>
          </w:rPr>
          <w:fldChar w:fldCharType="begin"/>
        </w:r>
        <w:r w:rsidR="00617655">
          <w:rPr>
            <w:webHidden/>
          </w:rPr>
          <w:instrText xml:space="preserve"> PAGEREF _Toc95741914 \h </w:instrText>
        </w:r>
        <w:r w:rsidR="00617655">
          <w:rPr>
            <w:webHidden/>
          </w:rPr>
        </w:r>
        <w:r w:rsidR="00617655">
          <w:rPr>
            <w:webHidden/>
          </w:rPr>
          <w:fldChar w:fldCharType="separate"/>
        </w:r>
        <w:r w:rsidR="00FB175B">
          <w:rPr>
            <w:webHidden/>
          </w:rPr>
          <w:t>18</w:t>
        </w:r>
        <w:r w:rsidR="00617655">
          <w:rPr>
            <w:webHidden/>
          </w:rPr>
          <w:fldChar w:fldCharType="end"/>
        </w:r>
      </w:hyperlink>
    </w:p>
    <w:p w14:paraId="7D06501F" w14:textId="77777777" w:rsidR="00617655" w:rsidRDefault="00735F45">
      <w:pPr>
        <w:pStyle w:val="TOC4"/>
        <w:rPr>
          <w:rFonts w:asciiTheme="minorHAnsi" w:eastAsiaTheme="minorEastAsia" w:hAnsiTheme="minorHAnsi" w:cstheme="minorBidi"/>
          <w:sz w:val="22"/>
          <w:szCs w:val="22"/>
          <w:lang w:eastAsia="ro-RO"/>
        </w:rPr>
      </w:pPr>
      <w:hyperlink w:anchor="_Toc95741915" w:history="1">
        <w:r w:rsidR="00617655" w:rsidRPr="00667CC4">
          <w:rPr>
            <w:rStyle w:val="Hyperlink"/>
          </w:rPr>
          <w:t>Previziuni economice de iarnă ale Comisiei Europene pentru România: 4,2% creştere economică în 2022 şi 4,5% în 2023</w:t>
        </w:r>
        <w:r w:rsidR="00617655">
          <w:rPr>
            <w:webHidden/>
          </w:rPr>
          <w:tab/>
        </w:r>
        <w:r w:rsidR="00617655">
          <w:rPr>
            <w:webHidden/>
          </w:rPr>
          <w:fldChar w:fldCharType="begin"/>
        </w:r>
        <w:r w:rsidR="00617655">
          <w:rPr>
            <w:webHidden/>
          </w:rPr>
          <w:instrText xml:space="preserve"> PAGEREF _Toc95741915 \h </w:instrText>
        </w:r>
        <w:r w:rsidR="00617655">
          <w:rPr>
            <w:webHidden/>
          </w:rPr>
        </w:r>
        <w:r w:rsidR="00617655">
          <w:rPr>
            <w:webHidden/>
          </w:rPr>
          <w:fldChar w:fldCharType="separate"/>
        </w:r>
        <w:r w:rsidR="00FB175B">
          <w:rPr>
            <w:webHidden/>
          </w:rPr>
          <w:t>18</w:t>
        </w:r>
        <w:r w:rsidR="00617655">
          <w:rPr>
            <w:webHidden/>
          </w:rPr>
          <w:fldChar w:fldCharType="end"/>
        </w:r>
      </w:hyperlink>
    </w:p>
    <w:p w14:paraId="763C9E9C" w14:textId="77777777" w:rsidR="00617655" w:rsidRDefault="00735F45">
      <w:pPr>
        <w:pStyle w:val="TOC4"/>
        <w:rPr>
          <w:rFonts w:asciiTheme="minorHAnsi" w:eastAsiaTheme="minorEastAsia" w:hAnsiTheme="minorHAnsi" w:cstheme="minorBidi"/>
          <w:sz w:val="22"/>
          <w:szCs w:val="22"/>
          <w:lang w:eastAsia="ro-RO"/>
        </w:rPr>
      </w:pPr>
      <w:hyperlink w:anchor="_Toc95741916" w:history="1">
        <w:r w:rsidR="00617655" w:rsidRPr="00667CC4">
          <w:rPr>
            <w:rStyle w:val="Hyperlink"/>
          </w:rPr>
          <w:t>Sulfoxaflor: angajamentul Comisiei de a proteja polenizatorii de pesticidele nocive</w:t>
        </w:r>
        <w:r w:rsidR="00617655">
          <w:rPr>
            <w:webHidden/>
          </w:rPr>
          <w:tab/>
        </w:r>
        <w:r w:rsidR="00617655">
          <w:rPr>
            <w:webHidden/>
          </w:rPr>
          <w:fldChar w:fldCharType="begin"/>
        </w:r>
        <w:r w:rsidR="00617655">
          <w:rPr>
            <w:webHidden/>
          </w:rPr>
          <w:instrText xml:space="preserve"> PAGEREF _Toc95741916 \h </w:instrText>
        </w:r>
        <w:r w:rsidR="00617655">
          <w:rPr>
            <w:webHidden/>
          </w:rPr>
        </w:r>
        <w:r w:rsidR="00617655">
          <w:rPr>
            <w:webHidden/>
          </w:rPr>
          <w:fldChar w:fldCharType="separate"/>
        </w:r>
        <w:r w:rsidR="00FB175B">
          <w:rPr>
            <w:webHidden/>
          </w:rPr>
          <w:t>20</w:t>
        </w:r>
        <w:r w:rsidR="00617655">
          <w:rPr>
            <w:webHidden/>
          </w:rPr>
          <w:fldChar w:fldCharType="end"/>
        </w:r>
      </w:hyperlink>
    </w:p>
    <w:p w14:paraId="0E9DAF80" w14:textId="77777777" w:rsidR="00617655" w:rsidRDefault="00735F45">
      <w:pPr>
        <w:pStyle w:val="TOC4"/>
        <w:rPr>
          <w:rFonts w:asciiTheme="minorHAnsi" w:eastAsiaTheme="minorEastAsia" w:hAnsiTheme="minorHAnsi" w:cstheme="minorBidi"/>
          <w:sz w:val="22"/>
          <w:szCs w:val="22"/>
          <w:lang w:eastAsia="ro-RO"/>
        </w:rPr>
      </w:pPr>
      <w:hyperlink w:anchor="_Toc95741917" w:history="1">
        <w:r w:rsidR="00617655" w:rsidRPr="00667CC4">
          <w:rPr>
            <w:rStyle w:val="Hyperlink"/>
          </w:rPr>
          <w:t>Doroteea Păscălin, câștigătoarea din România a concursului Juvenes Translatores</w:t>
        </w:r>
        <w:r w:rsidR="00617655">
          <w:rPr>
            <w:webHidden/>
          </w:rPr>
          <w:tab/>
        </w:r>
        <w:r w:rsidR="00617655">
          <w:rPr>
            <w:webHidden/>
          </w:rPr>
          <w:fldChar w:fldCharType="begin"/>
        </w:r>
        <w:r w:rsidR="00617655">
          <w:rPr>
            <w:webHidden/>
          </w:rPr>
          <w:instrText xml:space="preserve"> PAGEREF _Toc95741917 \h </w:instrText>
        </w:r>
        <w:r w:rsidR="00617655">
          <w:rPr>
            <w:webHidden/>
          </w:rPr>
        </w:r>
        <w:r w:rsidR="00617655">
          <w:rPr>
            <w:webHidden/>
          </w:rPr>
          <w:fldChar w:fldCharType="separate"/>
        </w:r>
        <w:r w:rsidR="00FB175B">
          <w:rPr>
            <w:webHidden/>
          </w:rPr>
          <w:t>21</w:t>
        </w:r>
        <w:r w:rsidR="00617655">
          <w:rPr>
            <w:webHidden/>
          </w:rPr>
          <w:fldChar w:fldCharType="end"/>
        </w:r>
      </w:hyperlink>
    </w:p>
    <w:p w14:paraId="52627978" w14:textId="77777777" w:rsidR="00617655" w:rsidRDefault="00735F45">
      <w:pPr>
        <w:pStyle w:val="TOC4"/>
        <w:rPr>
          <w:rFonts w:asciiTheme="minorHAnsi" w:eastAsiaTheme="minorEastAsia" w:hAnsiTheme="minorHAnsi" w:cstheme="minorBidi"/>
          <w:sz w:val="22"/>
          <w:szCs w:val="22"/>
          <w:lang w:eastAsia="ro-RO"/>
        </w:rPr>
      </w:pPr>
      <w:hyperlink w:anchor="_Toc95741918" w:history="1">
        <w:r w:rsidR="00617655" w:rsidRPr="00667CC4">
          <w:rPr>
            <w:rStyle w:val="Hyperlink"/>
          </w:rPr>
          <w:t>Participarea șefei Reprezentanței Comisiei Europene în România, Ramona Chiriac, la dezbaterea publică cu tema „Reprezentarea politică a femeilor în România”</w:t>
        </w:r>
        <w:r w:rsidR="00617655">
          <w:rPr>
            <w:webHidden/>
          </w:rPr>
          <w:tab/>
        </w:r>
        <w:r w:rsidR="00617655">
          <w:rPr>
            <w:webHidden/>
          </w:rPr>
          <w:fldChar w:fldCharType="begin"/>
        </w:r>
        <w:r w:rsidR="00617655">
          <w:rPr>
            <w:webHidden/>
          </w:rPr>
          <w:instrText xml:space="preserve"> PAGEREF _Toc95741918 \h </w:instrText>
        </w:r>
        <w:r w:rsidR="00617655">
          <w:rPr>
            <w:webHidden/>
          </w:rPr>
        </w:r>
        <w:r w:rsidR="00617655">
          <w:rPr>
            <w:webHidden/>
          </w:rPr>
          <w:fldChar w:fldCharType="separate"/>
        </w:r>
        <w:r w:rsidR="00FB175B">
          <w:rPr>
            <w:webHidden/>
          </w:rPr>
          <w:t>24</w:t>
        </w:r>
        <w:r w:rsidR="00617655">
          <w:rPr>
            <w:webHidden/>
          </w:rPr>
          <w:fldChar w:fldCharType="end"/>
        </w:r>
      </w:hyperlink>
    </w:p>
    <w:p w14:paraId="26DAE4BC" w14:textId="77777777" w:rsidR="00617655" w:rsidRDefault="00735F45">
      <w:pPr>
        <w:pStyle w:val="TOC4"/>
        <w:rPr>
          <w:rFonts w:asciiTheme="minorHAnsi" w:eastAsiaTheme="minorEastAsia" w:hAnsiTheme="minorHAnsi" w:cstheme="minorBidi"/>
          <w:sz w:val="22"/>
          <w:szCs w:val="22"/>
          <w:lang w:eastAsia="ro-RO"/>
        </w:rPr>
      </w:pPr>
      <w:hyperlink w:anchor="_Toc95741919" w:history="1">
        <w:r w:rsidR="00617655" w:rsidRPr="00667CC4">
          <w:rPr>
            <w:rStyle w:val="Hyperlink"/>
          </w:rPr>
          <w:t>Noul raport privind coeziunea: scad diferențele dintre regiunile UE datorită sprijinului acordat de UE</w:t>
        </w:r>
        <w:r w:rsidR="00617655">
          <w:rPr>
            <w:webHidden/>
          </w:rPr>
          <w:tab/>
        </w:r>
        <w:r w:rsidR="00617655">
          <w:rPr>
            <w:webHidden/>
          </w:rPr>
          <w:fldChar w:fldCharType="begin"/>
        </w:r>
        <w:r w:rsidR="00617655">
          <w:rPr>
            <w:webHidden/>
          </w:rPr>
          <w:instrText xml:space="preserve"> PAGEREF _Toc95741919 \h </w:instrText>
        </w:r>
        <w:r w:rsidR="00617655">
          <w:rPr>
            <w:webHidden/>
          </w:rPr>
        </w:r>
        <w:r w:rsidR="00617655">
          <w:rPr>
            <w:webHidden/>
          </w:rPr>
          <w:fldChar w:fldCharType="separate"/>
        </w:r>
        <w:r w:rsidR="00FB175B">
          <w:rPr>
            <w:webHidden/>
          </w:rPr>
          <w:t>25</w:t>
        </w:r>
        <w:r w:rsidR="00617655">
          <w:rPr>
            <w:webHidden/>
          </w:rPr>
          <w:fldChar w:fldCharType="end"/>
        </w:r>
      </w:hyperlink>
    </w:p>
    <w:p w14:paraId="3685C89B" w14:textId="77777777" w:rsidR="00617655" w:rsidRDefault="00735F45">
      <w:pPr>
        <w:pStyle w:val="TOC4"/>
        <w:rPr>
          <w:rFonts w:asciiTheme="minorHAnsi" w:eastAsiaTheme="minorEastAsia" w:hAnsiTheme="minorHAnsi" w:cstheme="minorBidi"/>
          <w:sz w:val="22"/>
          <w:szCs w:val="22"/>
          <w:lang w:eastAsia="ro-RO"/>
        </w:rPr>
      </w:pPr>
      <w:hyperlink w:anchor="_Toc95741920" w:history="1">
        <w:r w:rsidR="00617655" w:rsidRPr="00667CC4">
          <w:rPr>
            <w:rStyle w:val="Hyperlink"/>
          </w:rPr>
          <w:t>Directiva privind practicile comerciale neloiale: Comisia solicită Cehiei și României să transpună integral dispozițiile directivei în sectorul agroalimentar</w:t>
        </w:r>
        <w:r w:rsidR="00617655">
          <w:rPr>
            <w:webHidden/>
          </w:rPr>
          <w:tab/>
        </w:r>
        <w:r w:rsidR="00617655">
          <w:rPr>
            <w:webHidden/>
          </w:rPr>
          <w:fldChar w:fldCharType="begin"/>
        </w:r>
        <w:r w:rsidR="00617655">
          <w:rPr>
            <w:webHidden/>
          </w:rPr>
          <w:instrText xml:space="preserve"> PAGEREF _Toc95741920 \h </w:instrText>
        </w:r>
        <w:r w:rsidR="00617655">
          <w:rPr>
            <w:webHidden/>
          </w:rPr>
        </w:r>
        <w:r w:rsidR="00617655">
          <w:rPr>
            <w:webHidden/>
          </w:rPr>
          <w:fldChar w:fldCharType="separate"/>
        </w:r>
        <w:r w:rsidR="00FB175B">
          <w:rPr>
            <w:webHidden/>
          </w:rPr>
          <w:t>27</w:t>
        </w:r>
        <w:r w:rsidR="00617655">
          <w:rPr>
            <w:webHidden/>
          </w:rPr>
          <w:fldChar w:fldCharType="end"/>
        </w:r>
      </w:hyperlink>
    </w:p>
    <w:p w14:paraId="456DA0A6" w14:textId="77777777" w:rsidR="00617655" w:rsidRDefault="00735F45">
      <w:pPr>
        <w:pStyle w:val="TOC4"/>
        <w:rPr>
          <w:rFonts w:asciiTheme="minorHAnsi" w:eastAsiaTheme="minorEastAsia" w:hAnsiTheme="minorHAnsi" w:cstheme="minorBidi"/>
          <w:sz w:val="22"/>
          <w:szCs w:val="22"/>
          <w:lang w:eastAsia="ro-RO"/>
        </w:rPr>
      </w:pPr>
      <w:hyperlink w:anchor="_Toc95741921" w:history="1">
        <w:r w:rsidR="00617655" w:rsidRPr="00667CC4">
          <w:rPr>
            <w:rStyle w:val="Hyperlink"/>
          </w:rPr>
          <w:t>Proceduri de infringement în domeniul stabilității financiare, serviciilor financiare și uniunii piețelor de capital</w:t>
        </w:r>
        <w:r w:rsidR="00617655">
          <w:rPr>
            <w:webHidden/>
          </w:rPr>
          <w:tab/>
        </w:r>
        <w:r w:rsidR="00617655">
          <w:rPr>
            <w:webHidden/>
          </w:rPr>
          <w:fldChar w:fldCharType="begin"/>
        </w:r>
        <w:r w:rsidR="00617655">
          <w:rPr>
            <w:webHidden/>
          </w:rPr>
          <w:instrText xml:space="preserve"> PAGEREF _Toc95741921 \h </w:instrText>
        </w:r>
        <w:r w:rsidR="00617655">
          <w:rPr>
            <w:webHidden/>
          </w:rPr>
        </w:r>
        <w:r w:rsidR="00617655">
          <w:rPr>
            <w:webHidden/>
          </w:rPr>
          <w:fldChar w:fldCharType="separate"/>
        </w:r>
        <w:r w:rsidR="00FB175B">
          <w:rPr>
            <w:webHidden/>
          </w:rPr>
          <w:t>27</w:t>
        </w:r>
        <w:r w:rsidR="00617655">
          <w:rPr>
            <w:webHidden/>
          </w:rPr>
          <w:fldChar w:fldCharType="end"/>
        </w:r>
      </w:hyperlink>
    </w:p>
    <w:p w14:paraId="19B8DEF1" w14:textId="77777777" w:rsidR="00617655" w:rsidRDefault="00735F45">
      <w:pPr>
        <w:pStyle w:val="TOC4"/>
        <w:rPr>
          <w:rFonts w:asciiTheme="minorHAnsi" w:eastAsiaTheme="minorEastAsia" w:hAnsiTheme="minorHAnsi" w:cstheme="minorBidi"/>
          <w:sz w:val="22"/>
          <w:szCs w:val="22"/>
          <w:lang w:eastAsia="ro-RO"/>
        </w:rPr>
      </w:pPr>
      <w:hyperlink w:anchor="_Toc95741922" w:history="1">
        <w:r w:rsidR="00617655" w:rsidRPr="00667CC4">
          <w:rPr>
            <w:rStyle w:val="Hyperlink"/>
          </w:rPr>
          <w:t>Ape urbane reziduale: Comisia solicită României să asigure tratarea corectă a apelor reziduale</w:t>
        </w:r>
        <w:r w:rsidR="00617655">
          <w:rPr>
            <w:webHidden/>
          </w:rPr>
          <w:tab/>
        </w:r>
        <w:r w:rsidR="00617655">
          <w:rPr>
            <w:webHidden/>
          </w:rPr>
          <w:fldChar w:fldCharType="begin"/>
        </w:r>
        <w:r w:rsidR="00617655">
          <w:rPr>
            <w:webHidden/>
          </w:rPr>
          <w:instrText xml:space="preserve"> PAGEREF _Toc95741922 \h </w:instrText>
        </w:r>
        <w:r w:rsidR="00617655">
          <w:rPr>
            <w:webHidden/>
          </w:rPr>
        </w:r>
        <w:r w:rsidR="00617655">
          <w:rPr>
            <w:webHidden/>
          </w:rPr>
          <w:fldChar w:fldCharType="separate"/>
        </w:r>
        <w:r w:rsidR="00FB175B">
          <w:rPr>
            <w:webHidden/>
          </w:rPr>
          <w:t>28</w:t>
        </w:r>
        <w:r w:rsidR="00617655">
          <w:rPr>
            <w:webHidden/>
          </w:rPr>
          <w:fldChar w:fldCharType="end"/>
        </w:r>
      </w:hyperlink>
    </w:p>
    <w:p w14:paraId="644D86D6" w14:textId="77777777" w:rsidR="00617655" w:rsidRDefault="00735F45">
      <w:pPr>
        <w:pStyle w:val="TOC4"/>
        <w:rPr>
          <w:rFonts w:asciiTheme="minorHAnsi" w:eastAsiaTheme="minorEastAsia" w:hAnsiTheme="minorHAnsi" w:cstheme="minorBidi"/>
          <w:sz w:val="22"/>
          <w:szCs w:val="22"/>
          <w:lang w:eastAsia="ro-RO"/>
        </w:rPr>
      </w:pPr>
      <w:hyperlink w:anchor="_Toc95741923" w:history="1">
        <w:r w:rsidR="00617655" w:rsidRPr="00667CC4">
          <w:rPr>
            <w:rStyle w:val="Hyperlink"/>
          </w:rPr>
          <w:t>Apă: Comisia reamintește României și altor 6 state membre obligația lor de a pune la dispoziție hărți actualizate ale zonelor cu risc de inundație</w:t>
        </w:r>
        <w:r w:rsidR="00617655">
          <w:rPr>
            <w:webHidden/>
          </w:rPr>
          <w:tab/>
        </w:r>
        <w:r w:rsidR="00617655">
          <w:rPr>
            <w:webHidden/>
          </w:rPr>
          <w:fldChar w:fldCharType="begin"/>
        </w:r>
        <w:r w:rsidR="00617655">
          <w:rPr>
            <w:webHidden/>
          </w:rPr>
          <w:instrText xml:space="preserve"> PAGEREF _Toc95741923 \h </w:instrText>
        </w:r>
        <w:r w:rsidR="00617655">
          <w:rPr>
            <w:webHidden/>
          </w:rPr>
        </w:r>
        <w:r w:rsidR="00617655">
          <w:rPr>
            <w:webHidden/>
          </w:rPr>
          <w:fldChar w:fldCharType="separate"/>
        </w:r>
        <w:r w:rsidR="00FB175B">
          <w:rPr>
            <w:webHidden/>
          </w:rPr>
          <w:t>29</w:t>
        </w:r>
        <w:r w:rsidR="00617655">
          <w:rPr>
            <w:webHidden/>
          </w:rPr>
          <w:fldChar w:fldCharType="end"/>
        </w:r>
      </w:hyperlink>
    </w:p>
    <w:p w14:paraId="0D3A9DEE" w14:textId="77777777" w:rsidR="00617655" w:rsidRDefault="00735F45">
      <w:pPr>
        <w:pStyle w:val="TOC4"/>
        <w:rPr>
          <w:rFonts w:asciiTheme="minorHAnsi" w:eastAsiaTheme="minorEastAsia" w:hAnsiTheme="minorHAnsi" w:cstheme="minorBidi"/>
          <w:sz w:val="22"/>
          <w:szCs w:val="22"/>
          <w:lang w:eastAsia="ro-RO"/>
        </w:rPr>
      </w:pPr>
      <w:hyperlink w:anchor="_Toc95741924" w:history="1">
        <w:r w:rsidR="00617655" w:rsidRPr="00667CC4">
          <w:rPr>
            <w:rStyle w:val="Hyperlink"/>
          </w:rPr>
          <w:t>Comisia a decis să sesizeze Curtea de Justiție a UE în legătură cu o hotărâre a Curții Supreme a Regatului Unit</w:t>
        </w:r>
        <w:r w:rsidR="00617655">
          <w:rPr>
            <w:webHidden/>
          </w:rPr>
          <w:tab/>
        </w:r>
        <w:r w:rsidR="00617655">
          <w:rPr>
            <w:webHidden/>
          </w:rPr>
          <w:fldChar w:fldCharType="begin"/>
        </w:r>
        <w:r w:rsidR="00617655">
          <w:rPr>
            <w:webHidden/>
          </w:rPr>
          <w:instrText xml:space="preserve"> PAGEREF _Toc95741924 \h </w:instrText>
        </w:r>
        <w:r w:rsidR="00617655">
          <w:rPr>
            <w:webHidden/>
          </w:rPr>
        </w:r>
        <w:r w:rsidR="00617655">
          <w:rPr>
            <w:webHidden/>
          </w:rPr>
          <w:fldChar w:fldCharType="separate"/>
        </w:r>
        <w:r w:rsidR="00FB175B">
          <w:rPr>
            <w:webHidden/>
          </w:rPr>
          <w:t>29</w:t>
        </w:r>
        <w:r w:rsidR="00617655">
          <w:rPr>
            <w:webHidden/>
          </w:rPr>
          <w:fldChar w:fldCharType="end"/>
        </w:r>
      </w:hyperlink>
    </w:p>
    <w:p w14:paraId="1CC9734D" w14:textId="77777777" w:rsidR="00617655" w:rsidRDefault="00735F45">
      <w:pPr>
        <w:pStyle w:val="TOC4"/>
        <w:rPr>
          <w:rFonts w:asciiTheme="minorHAnsi" w:eastAsiaTheme="minorEastAsia" w:hAnsiTheme="minorHAnsi" w:cstheme="minorBidi"/>
          <w:sz w:val="22"/>
          <w:szCs w:val="22"/>
          <w:lang w:eastAsia="ro-RO"/>
        </w:rPr>
      </w:pPr>
      <w:hyperlink w:anchor="_Toc95741925" w:history="1">
        <w:r w:rsidR="00617655" w:rsidRPr="00667CC4">
          <w:rPr>
            <w:rStyle w:val="Hyperlink"/>
          </w:rPr>
          <w:t>Protejarea biodiversității: UE ia măsuri pentru a preveni introducerea de specii alogene invazive care ar fi dăunătoare pentru natură în Europa</w:t>
        </w:r>
        <w:r w:rsidR="00617655">
          <w:rPr>
            <w:webHidden/>
          </w:rPr>
          <w:tab/>
        </w:r>
        <w:r w:rsidR="00617655">
          <w:rPr>
            <w:webHidden/>
          </w:rPr>
          <w:fldChar w:fldCharType="begin"/>
        </w:r>
        <w:r w:rsidR="00617655">
          <w:rPr>
            <w:webHidden/>
          </w:rPr>
          <w:instrText xml:space="preserve"> PAGEREF _Toc95741925 \h </w:instrText>
        </w:r>
        <w:r w:rsidR="00617655">
          <w:rPr>
            <w:webHidden/>
          </w:rPr>
        </w:r>
        <w:r w:rsidR="00617655">
          <w:rPr>
            <w:webHidden/>
          </w:rPr>
          <w:fldChar w:fldCharType="separate"/>
        </w:r>
        <w:r w:rsidR="00FB175B">
          <w:rPr>
            <w:webHidden/>
          </w:rPr>
          <w:t>31</w:t>
        </w:r>
        <w:r w:rsidR="00617655">
          <w:rPr>
            <w:webHidden/>
          </w:rPr>
          <w:fldChar w:fldCharType="end"/>
        </w:r>
      </w:hyperlink>
    </w:p>
    <w:p w14:paraId="77592184" w14:textId="77777777" w:rsidR="00617655" w:rsidRDefault="00735F45">
      <w:pPr>
        <w:pStyle w:val="TOC4"/>
        <w:rPr>
          <w:rFonts w:asciiTheme="minorHAnsi" w:eastAsiaTheme="minorEastAsia" w:hAnsiTheme="minorHAnsi" w:cstheme="minorBidi"/>
          <w:sz w:val="22"/>
          <w:szCs w:val="22"/>
          <w:lang w:eastAsia="ro-RO"/>
        </w:rPr>
      </w:pPr>
      <w:hyperlink w:anchor="_Toc95741926" w:history="1">
        <w:r w:rsidR="00617655" w:rsidRPr="00667CC4">
          <w:rPr>
            <w:rStyle w:val="Hyperlink"/>
          </w:rPr>
          <w:t>Suveranitatea digitală: Comisia propune un act privind cipurile pentru a face față penuriei de semiconductori și pentru a consolida poziția de lider tehnologic a Europei</w:t>
        </w:r>
        <w:r w:rsidR="00617655">
          <w:rPr>
            <w:webHidden/>
          </w:rPr>
          <w:tab/>
        </w:r>
        <w:r w:rsidR="00617655">
          <w:rPr>
            <w:webHidden/>
          </w:rPr>
          <w:fldChar w:fldCharType="begin"/>
        </w:r>
        <w:r w:rsidR="00617655">
          <w:rPr>
            <w:webHidden/>
          </w:rPr>
          <w:instrText xml:space="preserve"> PAGEREF _Toc95741926 \h </w:instrText>
        </w:r>
        <w:r w:rsidR="00617655">
          <w:rPr>
            <w:webHidden/>
          </w:rPr>
        </w:r>
        <w:r w:rsidR="00617655">
          <w:rPr>
            <w:webHidden/>
          </w:rPr>
          <w:fldChar w:fldCharType="separate"/>
        </w:r>
        <w:r w:rsidR="00FB175B">
          <w:rPr>
            <w:webHidden/>
          </w:rPr>
          <w:t>33</w:t>
        </w:r>
        <w:r w:rsidR="00617655">
          <w:rPr>
            <w:webHidden/>
          </w:rPr>
          <w:fldChar w:fldCharType="end"/>
        </w:r>
      </w:hyperlink>
    </w:p>
    <w:p w14:paraId="3167CF46" w14:textId="77777777" w:rsidR="00617655" w:rsidRDefault="00735F45">
      <w:pPr>
        <w:pStyle w:val="TOC4"/>
        <w:rPr>
          <w:rFonts w:asciiTheme="minorHAnsi" w:eastAsiaTheme="minorEastAsia" w:hAnsiTheme="minorHAnsi" w:cstheme="minorBidi"/>
          <w:sz w:val="22"/>
          <w:szCs w:val="22"/>
          <w:lang w:eastAsia="ro-RO"/>
        </w:rPr>
      </w:pPr>
      <w:hyperlink w:anchor="_Toc95741927" w:history="1">
        <w:r w:rsidR="00617655" w:rsidRPr="00667CC4">
          <w:rPr>
            <w:rStyle w:val="Hyperlink"/>
          </w:rPr>
          <w:t>O primă cale de tranziție creată împreună cu industria și societatea civilă pentru un ecosistem turistic rezilient, ecologic și digital</w:t>
        </w:r>
        <w:r w:rsidR="00617655">
          <w:rPr>
            <w:webHidden/>
          </w:rPr>
          <w:tab/>
        </w:r>
        <w:r w:rsidR="00617655">
          <w:rPr>
            <w:webHidden/>
          </w:rPr>
          <w:fldChar w:fldCharType="begin"/>
        </w:r>
        <w:r w:rsidR="00617655">
          <w:rPr>
            <w:webHidden/>
          </w:rPr>
          <w:instrText xml:space="preserve"> PAGEREF _Toc95741927 \h </w:instrText>
        </w:r>
        <w:r w:rsidR="00617655">
          <w:rPr>
            <w:webHidden/>
          </w:rPr>
        </w:r>
        <w:r w:rsidR="00617655">
          <w:rPr>
            <w:webHidden/>
          </w:rPr>
          <w:fldChar w:fldCharType="separate"/>
        </w:r>
        <w:r w:rsidR="00FB175B">
          <w:rPr>
            <w:webHidden/>
          </w:rPr>
          <w:t>36</w:t>
        </w:r>
        <w:r w:rsidR="00617655">
          <w:rPr>
            <w:webHidden/>
          </w:rPr>
          <w:fldChar w:fldCharType="end"/>
        </w:r>
      </w:hyperlink>
    </w:p>
    <w:p w14:paraId="76876FE4" w14:textId="77777777" w:rsidR="00617655" w:rsidRDefault="00735F45">
      <w:pPr>
        <w:pStyle w:val="TOC4"/>
        <w:rPr>
          <w:rFonts w:asciiTheme="minorHAnsi" w:eastAsiaTheme="minorEastAsia" w:hAnsiTheme="minorHAnsi" w:cstheme="minorBidi"/>
          <w:sz w:val="22"/>
          <w:szCs w:val="22"/>
          <w:lang w:eastAsia="ro-RO"/>
        </w:rPr>
      </w:pPr>
      <w:hyperlink w:anchor="_Toc95741928" w:history="1">
        <w:r w:rsidR="00617655" w:rsidRPr="00667CC4">
          <w:rPr>
            <w:rStyle w:val="Hyperlink"/>
          </w:rPr>
          <w:t>Conferința privind viitorul Europei: Cetățenii își încheie deliberările pe tema UE în lume/migrație.</w:t>
        </w:r>
        <w:r w:rsidR="00617655">
          <w:rPr>
            <w:webHidden/>
          </w:rPr>
          <w:tab/>
        </w:r>
        <w:r w:rsidR="00617655">
          <w:rPr>
            <w:webHidden/>
          </w:rPr>
          <w:fldChar w:fldCharType="begin"/>
        </w:r>
        <w:r w:rsidR="00617655">
          <w:rPr>
            <w:webHidden/>
          </w:rPr>
          <w:instrText xml:space="preserve"> PAGEREF _Toc95741928 \h </w:instrText>
        </w:r>
        <w:r w:rsidR="00617655">
          <w:rPr>
            <w:webHidden/>
          </w:rPr>
        </w:r>
        <w:r w:rsidR="00617655">
          <w:rPr>
            <w:webHidden/>
          </w:rPr>
          <w:fldChar w:fldCharType="separate"/>
        </w:r>
        <w:r w:rsidR="00FB175B">
          <w:rPr>
            <w:webHidden/>
          </w:rPr>
          <w:t>37</w:t>
        </w:r>
        <w:r w:rsidR="00617655">
          <w:rPr>
            <w:webHidden/>
          </w:rPr>
          <w:fldChar w:fldCharType="end"/>
        </w:r>
      </w:hyperlink>
    </w:p>
    <w:p w14:paraId="44DC7843" w14:textId="77777777" w:rsidR="00617655" w:rsidRDefault="00735F45" w:rsidP="00617655">
      <w:pPr>
        <w:pStyle w:val="TOC2"/>
        <w:rPr>
          <w:rFonts w:asciiTheme="minorHAnsi" w:eastAsiaTheme="minorEastAsia" w:hAnsiTheme="minorHAnsi" w:cstheme="minorBidi"/>
          <w:i/>
          <w:iCs/>
          <w:sz w:val="22"/>
          <w:szCs w:val="22"/>
          <w:lang w:eastAsia="ro-RO"/>
        </w:rPr>
      </w:pPr>
      <w:hyperlink w:anchor="_Toc95741929" w:history="1">
        <w:r w:rsidR="00617655" w:rsidRPr="00667CC4">
          <w:rPr>
            <w:rStyle w:val="Hyperlink"/>
          </w:rPr>
          <w:t>Coronavirus</w:t>
        </w:r>
        <w:r w:rsidR="00617655">
          <w:rPr>
            <w:webHidden/>
          </w:rPr>
          <w:tab/>
        </w:r>
        <w:r w:rsidR="00617655">
          <w:rPr>
            <w:webHidden/>
          </w:rPr>
          <w:fldChar w:fldCharType="begin"/>
        </w:r>
        <w:r w:rsidR="00617655">
          <w:rPr>
            <w:webHidden/>
          </w:rPr>
          <w:instrText xml:space="preserve"> PAGEREF _Toc95741929 \h </w:instrText>
        </w:r>
        <w:r w:rsidR="00617655">
          <w:rPr>
            <w:webHidden/>
          </w:rPr>
        </w:r>
        <w:r w:rsidR="00617655">
          <w:rPr>
            <w:webHidden/>
          </w:rPr>
          <w:fldChar w:fldCharType="separate"/>
        </w:r>
        <w:r w:rsidR="00FB175B">
          <w:rPr>
            <w:webHidden/>
          </w:rPr>
          <w:t>38</w:t>
        </w:r>
        <w:r w:rsidR="00617655">
          <w:rPr>
            <w:webHidden/>
          </w:rPr>
          <w:fldChar w:fldCharType="end"/>
        </w:r>
      </w:hyperlink>
    </w:p>
    <w:p w14:paraId="58FE74AF" w14:textId="77777777" w:rsidR="00617655" w:rsidRDefault="00735F45">
      <w:pPr>
        <w:pStyle w:val="TOC4"/>
        <w:rPr>
          <w:rFonts w:asciiTheme="minorHAnsi" w:eastAsiaTheme="minorEastAsia" w:hAnsiTheme="minorHAnsi" w:cstheme="minorBidi"/>
          <w:sz w:val="22"/>
          <w:szCs w:val="22"/>
          <w:lang w:eastAsia="ro-RO"/>
        </w:rPr>
      </w:pPr>
      <w:hyperlink w:anchor="_Toc95741930" w:history="1">
        <w:r w:rsidR="00617655" w:rsidRPr="00667CC4">
          <w:rPr>
            <w:rStyle w:val="Hyperlink"/>
          </w:rPr>
          <w:t>Ajutoare de stat: Comisia aprobă un ajutor în valoare de 43,63 milioane EUR pentru compensarea pagubei suferite de către CFR Călători ca urmare a pandemiei de coronavirus</w:t>
        </w:r>
        <w:r w:rsidR="00617655">
          <w:rPr>
            <w:webHidden/>
          </w:rPr>
          <w:tab/>
        </w:r>
        <w:r w:rsidR="00617655">
          <w:rPr>
            <w:webHidden/>
          </w:rPr>
          <w:fldChar w:fldCharType="begin"/>
        </w:r>
        <w:r w:rsidR="00617655">
          <w:rPr>
            <w:webHidden/>
          </w:rPr>
          <w:instrText xml:space="preserve"> PAGEREF _Toc95741930 \h </w:instrText>
        </w:r>
        <w:r w:rsidR="00617655">
          <w:rPr>
            <w:webHidden/>
          </w:rPr>
        </w:r>
        <w:r w:rsidR="00617655">
          <w:rPr>
            <w:webHidden/>
          </w:rPr>
          <w:fldChar w:fldCharType="separate"/>
        </w:r>
        <w:r w:rsidR="00FB175B">
          <w:rPr>
            <w:webHidden/>
          </w:rPr>
          <w:t>38</w:t>
        </w:r>
        <w:r w:rsidR="00617655">
          <w:rPr>
            <w:webHidden/>
          </w:rPr>
          <w:fldChar w:fldCharType="end"/>
        </w:r>
      </w:hyperlink>
    </w:p>
    <w:p w14:paraId="7F2E31A0" w14:textId="6BD9BD2E" w:rsidR="00933498" w:rsidRDefault="00D55F50" w:rsidP="0017083B">
      <w:pPr>
        <w:pStyle w:val="TOC4"/>
        <w:rPr>
          <w:rStyle w:val="Hyperlink"/>
          <w:noProof w:val="0"/>
          <w:sz w:val="19"/>
          <w:szCs w:val="19"/>
        </w:rPr>
      </w:pPr>
      <w:r w:rsidRPr="00BD4A03">
        <w:rPr>
          <w:rStyle w:val="Hyperlink"/>
          <w:noProof w:val="0"/>
          <w:sz w:val="19"/>
          <w:szCs w:val="19"/>
        </w:rPr>
        <w:fldChar w:fldCharType="end"/>
      </w:r>
      <w:bookmarkStart w:id="0" w:name="_Toc407616157"/>
      <w:bookmarkStart w:id="1" w:name="_Toc441216789"/>
      <w:bookmarkStart w:id="2" w:name="_Toc295381585"/>
      <w:bookmarkStart w:id="3" w:name="_Toc295382630"/>
      <w:bookmarkStart w:id="4" w:name="_Toc295382935"/>
      <w:bookmarkStart w:id="5" w:name="_Toc295383781"/>
      <w:bookmarkStart w:id="6" w:name="_Toc295383801"/>
      <w:bookmarkStart w:id="7" w:name="_Toc295383846"/>
      <w:bookmarkStart w:id="8" w:name="_Toc382990067"/>
      <w:bookmarkEnd w:id="0"/>
    </w:p>
    <w:p w14:paraId="2C1483C0" w14:textId="61CE80BA" w:rsidR="00D92761" w:rsidRDefault="00D92761" w:rsidP="00D92761"/>
    <w:p w14:paraId="00276F5C" w14:textId="687DE6FA" w:rsidR="00D92761" w:rsidRDefault="00D92761">
      <w:pPr>
        <w:spacing w:before="0"/>
      </w:pPr>
      <w:r>
        <w:br w:type="page"/>
      </w:r>
    </w:p>
    <w:p w14:paraId="4FA8C69A" w14:textId="7A0A78CC" w:rsidR="006538AC" w:rsidRDefault="003075AF" w:rsidP="00B2000B">
      <w:pPr>
        <w:pStyle w:val="AgendaPrefect"/>
        <w:spacing w:before="0" w:after="0"/>
        <w:ind w:right="198"/>
        <w:rPr>
          <w:rFonts w:ascii="Book Antiqua" w:hAnsi="Book Antiqua"/>
          <w:color w:val="auto"/>
          <w:spacing w:val="-6"/>
          <w:sz w:val="20"/>
        </w:rPr>
      </w:pPr>
      <w:bookmarkStart w:id="9" w:name="_Toc95741890"/>
      <w:r w:rsidRPr="00F50627">
        <w:rPr>
          <w:rFonts w:ascii="Book Antiqua" w:hAnsi="Book Antiqua"/>
          <w:color w:val="auto"/>
        </w:rPr>
        <w:lastRenderedPageBreak/>
        <w:t>Repere</w:t>
      </w:r>
      <w:r w:rsidR="00961057" w:rsidRPr="00F50627">
        <w:rPr>
          <w:rFonts w:ascii="Book Antiqua" w:hAnsi="Book Antiqua"/>
          <w:color w:val="auto"/>
        </w:rPr>
        <w:t xml:space="preserve"> </w:t>
      </w:r>
      <w:r w:rsidRPr="00F50627">
        <w:rPr>
          <w:rFonts w:ascii="Book Antiqua" w:hAnsi="Book Antiqua"/>
          <w:color w:val="auto"/>
        </w:rPr>
        <w:t>din</w:t>
      </w:r>
      <w:r w:rsidR="00961057" w:rsidRPr="00F50627">
        <w:rPr>
          <w:rFonts w:ascii="Book Antiqua" w:hAnsi="Book Antiqua"/>
          <w:color w:val="auto"/>
        </w:rPr>
        <w:t xml:space="preserve"> </w:t>
      </w:r>
      <w:r w:rsidRPr="00F50627">
        <w:rPr>
          <w:rFonts w:ascii="Book Antiqua" w:hAnsi="Book Antiqua"/>
          <w:color w:val="auto"/>
        </w:rPr>
        <w:t>agenda</w:t>
      </w:r>
      <w:r w:rsidR="00961057" w:rsidRPr="00F50627">
        <w:rPr>
          <w:rFonts w:ascii="Book Antiqua" w:hAnsi="Book Antiqua"/>
          <w:color w:val="auto"/>
        </w:rPr>
        <w:t xml:space="preserve"> </w:t>
      </w:r>
      <w:r w:rsidRPr="00F50627">
        <w:rPr>
          <w:rFonts w:ascii="Book Antiqua" w:hAnsi="Book Antiqua"/>
          <w:color w:val="auto"/>
        </w:rPr>
        <w:t>publică</w:t>
      </w:r>
      <w:r w:rsidR="00961057" w:rsidRPr="00F50627">
        <w:rPr>
          <w:rFonts w:ascii="Book Antiqua" w:hAnsi="Book Antiqua"/>
          <w:color w:val="auto"/>
        </w:rPr>
        <w:t xml:space="preserve"> </w:t>
      </w:r>
      <w:r w:rsidR="00301E85" w:rsidRPr="00F50627">
        <w:rPr>
          <w:rFonts w:ascii="Book Antiqua" w:hAnsi="Book Antiqua"/>
          <w:color w:val="auto"/>
        </w:rPr>
        <w:t>a</w:t>
      </w:r>
      <w:r w:rsidR="00961057" w:rsidRPr="00F50627">
        <w:rPr>
          <w:rFonts w:ascii="Book Antiqua" w:hAnsi="Book Antiqua"/>
          <w:color w:val="auto"/>
        </w:rPr>
        <w:t xml:space="preserve"> </w:t>
      </w:r>
      <w:r w:rsidR="00A73B2D" w:rsidRPr="00F50627">
        <w:rPr>
          <w:rFonts w:ascii="Book Antiqua" w:hAnsi="Book Antiqua"/>
          <w:color w:val="auto"/>
        </w:rPr>
        <w:t>conducerii</w:t>
      </w:r>
      <w:r w:rsidR="00961057" w:rsidRPr="00F50627">
        <w:rPr>
          <w:rFonts w:ascii="Book Antiqua" w:hAnsi="Book Antiqua"/>
          <w:color w:val="auto"/>
        </w:rPr>
        <w:t xml:space="preserve"> </w:t>
      </w:r>
      <w:r w:rsidR="00966B0D">
        <w:rPr>
          <w:rFonts w:ascii="Book Antiqua" w:hAnsi="Book Antiqua"/>
          <w:color w:val="auto"/>
        </w:rPr>
        <w:t>I</w:t>
      </w:r>
      <w:r w:rsidR="002F743E" w:rsidRPr="00F50627">
        <w:rPr>
          <w:rFonts w:ascii="Book Antiqua" w:hAnsi="Book Antiqua"/>
          <w:color w:val="auto"/>
        </w:rPr>
        <w:t>nstituţiei</w:t>
      </w:r>
      <w:r w:rsidR="00961057" w:rsidRPr="00F50627">
        <w:rPr>
          <w:rFonts w:ascii="Book Antiqua" w:hAnsi="Book Antiqua"/>
          <w:color w:val="auto"/>
        </w:rPr>
        <w:t xml:space="preserve"> </w:t>
      </w:r>
      <w:r w:rsidR="00966B0D">
        <w:rPr>
          <w:rFonts w:ascii="Book Antiqua" w:hAnsi="Book Antiqua"/>
          <w:color w:val="auto"/>
        </w:rPr>
        <w:t>P</w:t>
      </w:r>
      <w:r w:rsidR="00A73B2D" w:rsidRPr="00F50627">
        <w:rPr>
          <w:rFonts w:ascii="Book Antiqua" w:hAnsi="Book Antiqua"/>
          <w:color w:val="auto"/>
        </w:rPr>
        <w:t>refectului</w:t>
      </w:r>
      <w:r w:rsidR="00961057" w:rsidRPr="00F50627">
        <w:rPr>
          <w:rFonts w:ascii="Book Antiqua" w:hAnsi="Book Antiqua"/>
          <w:color w:val="auto"/>
        </w:rPr>
        <w:t xml:space="preserve"> </w:t>
      </w:r>
      <w:r w:rsidR="00A73B2D" w:rsidRPr="00F50627">
        <w:rPr>
          <w:rFonts w:ascii="Book Antiqua" w:hAnsi="Book Antiqua"/>
          <w:color w:val="auto"/>
        </w:rPr>
        <w:t>-</w:t>
      </w:r>
      <w:r w:rsidR="00961057" w:rsidRPr="00F50627">
        <w:rPr>
          <w:rFonts w:ascii="Book Antiqua" w:hAnsi="Book Antiqua"/>
          <w:color w:val="auto"/>
        </w:rPr>
        <w:t xml:space="preserve">  </w:t>
      </w:r>
      <w:r w:rsidR="00966B0D">
        <w:rPr>
          <w:rFonts w:ascii="Book Antiqua" w:hAnsi="Book Antiqua"/>
          <w:color w:val="auto"/>
        </w:rPr>
        <w:t>J</w:t>
      </w:r>
      <w:r w:rsidRPr="00F50627">
        <w:rPr>
          <w:rFonts w:ascii="Book Antiqua" w:hAnsi="Book Antiqua"/>
          <w:color w:val="auto"/>
        </w:rPr>
        <w:t>udeţul</w:t>
      </w:r>
      <w:r w:rsidR="00961057" w:rsidRPr="00F50627">
        <w:rPr>
          <w:rFonts w:ascii="Book Antiqua" w:hAnsi="Book Antiqua"/>
          <w:color w:val="auto"/>
        </w:rPr>
        <w:t xml:space="preserve">  </w:t>
      </w:r>
      <w:r w:rsidRPr="00F50627">
        <w:rPr>
          <w:rFonts w:ascii="Book Antiqua" w:hAnsi="Book Antiqua"/>
          <w:color w:val="auto"/>
        </w:rPr>
        <w:t>Hunedoara</w:t>
      </w:r>
      <w:r w:rsidR="00961057" w:rsidRPr="00F50627">
        <w:rPr>
          <w:rFonts w:ascii="Book Antiqua" w:hAnsi="Book Antiqua"/>
          <w:color w:val="auto"/>
        </w:rPr>
        <w:t xml:space="preserve"> </w:t>
      </w:r>
      <w:r w:rsidRPr="00F50627">
        <w:rPr>
          <w:rFonts w:ascii="Book Antiqua" w:hAnsi="Book Antiqua"/>
          <w:color w:val="auto"/>
        </w:rPr>
        <w:br w:type="textWrapping" w:clear="all"/>
        <w:t>în</w:t>
      </w:r>
      <w:r w:rsidR="00961057" w:rsidRPr="00F50627">
        <w:rPr>
          <w:rFonts w:ascii="Book Antiqua" w:hAnsi="Book Antiqua"/>
          <w:color w:val="auto"/>
        </w:rPr>
        <w:t xml:space="preserve">  </w:t>
      </w:r>
      <w:bookmarkEnd w:id="1"/>
      <w:r w:rsidR="006538AC" w:rsidRPr="0093714A">
        <w:rPr>
          <w:rFonts w:ascii="Book Antiqua" w:hAnsi="Book Antiqua"/>
          <w:color w:val="auto"/>
          <w:spacing w:val="-6"/>
          <w:sz w:val="20"/>
        </w:rPr>
        <w:t>perioada</w:t>
      </w:r>
      <w:r w:rsidR="00961057" w:rsidRPr="0093714A">
        <w:rPr>
          <w:rFonts w:ascii="Book Antiqua" w:hAnsi="Book Antiqua"/>
          <w:color w:val="auto"/>
          <w:spacing w:val="-6"/>
          <w:sz w:val="20"/>
        </w:rPr>
        <w:t xml:space="preserve"> </w:t>
      </w:r>
      <w:r w:rsidR="00C80BE8" w:rsidRPr="00C80BE8">
        <w:rPr>
          <w:rFonts w:ascii="Book Antiqua" w:hAnsi="Book Antiqua"/>
          <w:color w:val="auto"/>
          <w:spacing w:val="-6"/>
          <w:sz w:val="20"/>
        </w:rPr>
        <w:t>7 – 11 februarie</w:t>
      </w:r>
      <w:r w:rsidR="009E2EE4" w:rsidRPr="009E2EE4">
        <w:rPr>
          <w:rFonts w:ascii="Book Antiqua" w:hAnsi="Book Antiqua"/>
          <w:color w:val="auto"/>
          <w:spacing w:val="-6"/>
          <w:sz w:val="20"/>
        </w:rPr>
        <w:t>, 202</w:t>
      </w:r>
      <w:r w:rsidR="006C6248">
        <w:rPr>
          <w:rFonts w:ascii="Book Antiqua" w:hAnsi="Book Antiqua"/>
          <w:color w:val="auto"/>
          <w:spacing w:val="-6"/>
          <w:sz w:val="20"/>
        </w:rPr>
        <w:t>2</w:t>
      </w:r>
      <w:bookmarkEnd w:id="9"/>
    </w:p>
    <w:p w14:paraId="18D7DFE8" w14:textId="64D7CFAE" w:rsidR="003075AF" w:rsidRDefault="002B11D8" w:rsidP="00B2000B">
      <w:pPr>
        <w:spacing w:after="120"/>
        <w:ind w:right="198"/>
        <w:jc w:val="both"/>
        <w:rPr>
          <w:rFonts w:ascii="Book Antiqua" w:hAnsi="Book Antiqua"/>
          <w:sz w:val="24"/>
          <w:szCs w:val="20"/>
        </w:rPr>
      </w:pPr>
      <w:r w:rsidRPr="00F50627">
        <w:rPr>
          <w:rFonts w:ascii="Book Antiqua" w:hAnsi="Book Antiqua"/>
          <w:sz w:val="24"/>
          <w:szCs w:val="20"/>
        </w:rPr>
        <w:t xml:space="preserve">Facem cunoscute publicului următoarele </w:t>
      </w:r>
      <w:r w:rsidR="002F743E" w:rsidRPr="00F50627">
        <w:rPr>
          <w:rFonts w:ascii="Book Antiqua" w:hAnsi="Book Antiqua"/>
          <w:sz w:val="24"/>
          <w:szCs w:val="20"/>
        </w:rPr>
        <w:t>ac</w:t>
      </w:r>
      <w:r w:rsidR="002F743E" w:rsidRPr="00F50627">
        <w:rPr>
          <w:rFonts w:ascii="Cambria" w:hAnsi="Cambria" w:cs="Cambria"/>
          <w:sz w:val="24"/>
          <w:szCs w:val="20"/>
        </w:rPr>
        <w:t>ț</w:t>
      </w:r>
      <w:r w:rsidR="002F743E" w:rsidRPr="00F50627">
        <w:rPr>
          <w:rFonts w:ascii="Book Antiqua" w:hAnsi="Book Antiqua"/>
          <w:sz w:val="24"/>
          <w:szCs w:val="20"/>
        </w:rPr>
        <w:t>iuni</w:t>
      </w:r>
      <w:r w:rsidRPr="00F50627">
        <w:rPr>
          <w:rFonts w:ascii="Book Antiqua" w:hAnsi="Book Antiqua"/>
          <w:sz w:val="24"/>
          <w:szCs w:val="20"/>
        </w:rPr>
        <w:t xml:space="preserve"> din agenda publică a domnului </w:t>
      </w:r>
      <w:r w:rsidR="00700165" w:rsidRPr="00F50627">
        <w:rPr>
          <w:rFonts w:ascii="Times New Roman" w:hAnsi="Times New Roman"/>
          <w:sz w:val="24"/>
          <w:szCs w:val="20"/>
        </w:rPr>
        <w:t>Călin Petru MARIAN</w:t>
      </w:r>
      <w:r w:rsidRPr="00F50627">
        <w:rPr>
          <w:rFonts w:ascii="Book Antiqua" w:hAnsi="Book Antiqua"/>
          <w:sz w:val="24"/>
          <w:szCs w:val="20"/>
        </w:rPr>
        <w:t xml:space="preserve">, prefectul </w:t>
      </w:r>
      <w:r w:rsidR="002F743E" w:rsidRPr="00F50627">
        <w:rPr>
          <w:rFonts w:ascii="Book Antiqua" w:hAnsi="Book Antiqua"/>
          <w:sz w:val="24"/>
          <w:szCs w:val="20"/>
        </w:rPr>
        <w:t>jude</w:t>
      </w:r>
      <w:r w:rsidR="002F743E" w:rsidRPr="00F50627">
        <w:rPr>
          <w:rFonts w:ascii="Cambria" w:hAnsi="Cambria" w:cs="Cambria"/>
          <w:sz w:val="24"/>
          <w:szCs w:val="20"/>
        </w:rPr>
        <w:t>ț</w:t>
      </w:r>
      <w:r w:rsidR="002F743E" w:rsidRPr="00F50627">
        <w:rPr>
          <w:rFonts w:ascii="Book Antiqua" w:hAnsi="Book Antiqua"/>
          <w:sz w:val="24"/>
          <w:szCs w:val="20"/>
        </w:rPr>
        <w:t>ului</w:t>
      </w:r>
      <w:r w:rsidRPr="00F50627">
        <w:rPr>
          <w:rFonts w:ascii="Book Antiqua" w:hAnsi="Book Antiqua"/>
          <w:sz w:val="24"/>
          <w:szCs w:val="20"/>
        </w:rPr>
        <w:t xml:space="preserve"> Hunedoara </w:t>
      </w:r>
      <w:r w:rsidRPr="00F50627">
        <w:rPr>
          <w:rFonts w:ascii="Times New Roman" w:hAnsi="Times New Roman"/>
          <w:sz w:val="24"/>
          <w:szCs w:val="20"/>
        </w:rPr>
        <w:t>și a subprefec</w:t>
      </w:r>
      <w:r w:rsidR="00D004F9">
        <w:rPr>
          <w:rFonts w:ascii="Times New Roman" w:hAnsi="Times New Roman"/>
          <w:sz w:val="24"/>
          <w:szCs w:val="20"/>
        </w:rPr>
        <w:t>ților</w:t>
      </w:r>
      <w:r w:rsidR="00A94792">
        <w:rPr>
          <w:rFonts w:ascii="Times New Roman" w:hAnsi="Times New Roman"/>
          <w:sz w:val="24"/>
          <w:szCs w:val="20"/>
        </w:rPr>
        <w:t xml:space="preserve"> </w:t>
      </w:r>
      <w:r w:rsidR="00000A6F" w:rsidRPr="00F50627">
        <w:rPr>
          <w:rFonts w:ascii="Times New Roman" w:hAnsi="Times New Roman"/>
          <w:sz w:val="24"/>
          <w:szCs w:val="20"/>
        </w:rPr>
        <w:t xml:space="preserve">SZÉLL </w:t>
      </w:r>
      <w:r w:rsidR="002F743E" w:rsidRPr="00F50627">
        <w:rPr>
          <w:rFonts w:ascii="Times New Roman" w:hAnsi="Times New Roman"/>
          <w:sz w:val="24"/>
          <w:szCs w:val="20"/>
        </w:rPr>
        <w:t>L</w:t>
      </w:r>
      <w:r w:rsidR="002F743E" w:rsidRPr="00F50627">
        <w:rPr>
          <w:rFonts w:ascii="Calibri" w:hAnsi="Calibri" w:cs="Calibri"/>
          <w:sz w:val="24"/>
          <w:szCs w:val="20"/>
        </w:rPr>
        <w:t>ő</w:t>
      </w:r>
      <w:r w:rsidR="002F743E" w:rsidRPr="00F50627">
        <w:rPr>
          <w:rFonts w:ascii="Times New Roman" w:hAnsi="Times New Roman"/>
          <w:sz w:val="24"/>
          <w:szCs w:val="20"/>
        </w:rPr>
        <w:t>rincz</w:t>
      </w:r>
      <w:r w:rsidR="00D004F9">
        <w:rPr>
          <w:rFonts w:ascii="Times New Roman" w:hAnsi="Times New Roman"/>
          <w:sz w:val="24"/>
          <w:szCs w:val="20"/>
        </w:rPr>
        <w:t xml:space="preserve"> și Gheorghe-Bogdan URDEA</w:t>
      </w:r>
      <w:r w:rsidR="00A73B2D" w:rsidRPr="00F50627">
        <w:rPr>
          <w:rFonts w:ascii="Book Antiqua" w:hAnsi="Book Antiqua"/>
          <w:sz w:val="24"/>
          <w:szCs w:val="20"/>
        </w:rPr>
        <w:t>:</w:t>
      </w:r>
    </w:p>
    <w:p w14:paraId="0F8A8DEC" w14:textId="77777777" w:rsidR="002D6107" w:rsidRPr="00EC27EB" w:rsidRDefault="002D6107" w:rsidP="00B2000B">
      <w:pPr>
        <w:spacing w:after="120"/>
        <w:ind w:right="198"/>
        <w:jc w:val="both"/>
        <w:rPr>
          <w:rFonts w:ascii="Book Antiqua" w:hAnsi="Book Antiqua"/>
          <w:sz w:val="16"/>
          <w:szCs w:val="16"/>
        </w:rPr>
      </w:pPr>
    </w:p>
    <w:tbl>
      <w:tblPr>
        <w:tblW w:w="5221" w:type="pct"/>
        <w:shd w:val="clear" w:color="auto" w:fill="BDCBF1"/>
        <w:tblLayout w:type="fixed"/>
        <w:tblLook w:val="04A0" w:firstRow="1" w:lastRow="0" w:firstColumn="1" w:lastColumn="0" w:noHBand="0" w:noVBand="1"/>
      </w:tblPr>
      <w:tblGrid>
        <w:gridCol w:w="8081"/>
        <w:gridCol w:w="1895"/>
      </w:tblGrid>
      <w:tr w:rsidR="003075AF" w:rsidRPr="00F50627" w14:paraId="3E29C9AE" w14:textId="77777777" w:rsidTr="00EC27EB">
        <w:trPr>
          <w:trHeight w:val="736"/>
          <w:tblHeader/>
        </w:trPr>
        <w:tc>
          <w:tcPr>
            <w:tcW w:w="4050" w:type="pct"/>
            <w:tcBorders>
              <w:top w:val="nil"/>
              <w:left w:val="nil"/>
              <w:bottom w:val="double" w:sz="4" w:space="0" w:color="006600"/>
              <w:right w:val="double" w:sz="4" w:space="0" w:color="006600"/>
            </w:tcBorders>
            <w:shd w:val="clear" w:color="auto" w:fill="BDCBF1"/>
            <w:vAlign w:val="center"/>
          </w:tcPr>
          <w:p w14:paraId="2CB59894" w14:textId="25249086" w:rsidR="003075AF" w:rsidRPr="00043EBE" w:rsidRDefault="00823E67" w:rsidP="00B2000B">
            <w:pPr>
              <w:spacing w:before="40"/>
              <w:ind w:right="198"/>
              <w:rPr>
                <w:rFonts w:ascii="Book Antiqua" w:hAnsi="Book Antiqua" w:cs="Arial"/>
                <w:b/>
                <w:sz w:val="22"/>
                <w:szCs w:val="22"/>
              </w:rPr>
            </w:pPr>
            <w:r w:rsidRPr="00043EBE">
              <w:rPr>
                <w:rFonts w:ascii="Book Antiqua" w:hAnsi="Book Antiqua" w:cstheme="minorHAnsi"/>
                <w:i/>
                <w:iCs/>
                <w:color w:val="000000" w:themeColor="text1"/>
                <w:sz w:val="22"/>
                <w:szCs w:val="22"/>
              </w:rPr>
              <w:t>E</w:t>
            </w:r>
            <w:r w:rsidR="003075AF" w:rsidRPr="00043EBE">
              <w:rPr>
                <w:rFonts w:ascii="Book Antiqua" w:hAnsi="Book Antiqua" w:cstheme="minorHAnsi"/>
                <w:i/>
                <w:iCs/>
                <w:color w:val="000000" w:themeColor="text1"/>
                <w:sz w:val="22"/>
                <w:szCs w:val="22"/>
              </w:rPr>
              <w:t>veniment</w:t>
            </w:r>
          </w:p>
        </w:tc>
        <w:tc>
          <w:tcPr>
            <w:tcW w:w="950" w:type="pct"/>
            <w:tcBorders>
              <w:top w:val="nil"/>
              <w:left w:val="double" w:sz="4" w:space="0" w:color="006600"/>
              <w:bottom w:val="double" w:sz="4" w:space="0" w:color="006600"/>
              <w:right w:val="nil"/>
            </w:tcBorders>
            <w:shd w:val="clear" w:color="auto" w:fill="BDCBF1"/>
            <w:vAlign w:val="center"/>
          </w:tcPr>
          <w:p w14:paraId="4DAB42AD" w14:textId="77777777" w:rsidR="003075AF" w:rsidRPr="00F50627" w:rsidRDefault="003075AF" w:rsidP="00B2000B">
            <w:pPr>
              <w:ind w:right="198"/>
              <w:rPr>
                <w:rFonts w:ascii="Book Antiqua" w:hAnsi="Book Antiqua" w:cs="Arial"/>
                <w:b/>
                <w:sz w:val="22"/>
                <w:szCs w:val="22"/>
              </w:rPr>
            </w:pPr>
            <w:r w:rsidRPr="00F50627">
              <w:rPr>
                <w:rFonts w:ascii="Book Antiqua" w:hAnsi="Book Antiqua" w:cs="Arial"/>
                <w:b/>
                <w:sz w:val="22"/>
                <w:szCs w:val="22"/>
              </w:rPr>
              <w:t>Data</w:t>
            </w:r>
          </w:p>
        </w:tc>
      </w:tr>
      <w:tr w:rsidR="009454C5" w:rsidRPr="00F50627" w14:paraId="1A3A2CC1" w14:textId="77777777" w:rsidTr="00EC27EB">
        <w:trPr>
          <w:trHeight w:val="433"/>
        </w:trPr>
        <w:tc>
          <w:tcPr>
            <w:tcW w:w="4050" w:type="pct"/>
            <w:tcBorders>
              <w:top w:val="dotted" w:sz="4" w:space="0" w:color="A6A6A6"/>
              <w:left w:val="nil"/>
              <w:bottom w:val="dotted" w:sz="4" w:space="0" w:color="A6A6A6"/>
              <w:right w:val="double" w:sz="4" w:space="0" w:color="006600"/>
            </w:tcBorders>
            <w:shd w:val="clear" w:color="auto" w:fill="auto"/>
          </w:tcPr>
          <w:p w14:paraId="2770980C" w14:textId="08F35B1C" w:rsidR="009454C5" w:rsidRPr="009454C5" w:rsidRDefault="00CE0A6C" w:rsidP="00EC27EB">
            <w:pPr>
              <w:spacing w:before="40"/>
              <w:ind w:right="198"/>
              <w:rPr>
                <w:rFonts w:ascii="Book Antiqua" w:hAnsi="Book Antiqua" w:cs="Calibri"/>
                <w:i/>
                <w:iCs/>
                <w:color w:val="000000"/>
                <w:sz w:val="22"/>
                <w:szCs w:val="22"/>
              </w:rPr>
            </w:pPr>
            <w:r w:rsidRPr="00CE0A6C">
              <w:rPr>
                <w:rFonts w:ascii="Book Antiqua" w:hAnsi="Book Antiqua" w:cs="Calibri"/>
                <w:i/>
                <w:iCs/>
                <w:color w:val="000000"/>
                <w:sz w:val="22"/>
                <w:szCs w:val="22"/>
              </w:rPr>
              <w:t>Întâlnire operativă cu şefii şi coordonatorii structurilor de specialitate din Instituţia Prefectului - judeţul Hunedoara.</w:t>
            </w:r>
          </w:p>
        </w:tc>
        <w:tc>
          <w:tcPr>
            <w:tcW w:w="950" w:type="pct"/>
            <w:tcBorders>
              <w:top w:val="dotted" w:sz="4" w:space="0" w:color="A6A6A6"/>
              <w:left w:val="double" w:sz="4" w:space="0" w:color="006600"/>
              <w:bottom w:val="dotted" w:sz="4" w:space="0" w:color="A6A6A6"/>
              <w:right w:val="nil"/>
            </w:tcBorders>
            <w:shd w:val="clear" w:color="auto" w:fill="auto"/>
          </w:tcPr>
          <w:p w14:paraId="2585D49C" w14:textId="120B098D" w:rsidR="009454C5" w:rsidRPr="00232214" w:rsidRDefault="00CE0A6C" w:rsidP="009454C5">
            <w:pPr>
              <w:ind w:right="198"/>
              <w:rPr>
                <w:rFonts w:ascii="Times New Roman" w:hAnsi="Times New Roman"/>
                <w:b/>
                <w:bCs/>
                <w:i/>
                <w:iCs/>
                <w:sz w:val="20"/>
                <w:szCs w:val="20"/>
              </w:rPr>
            </w:pPr>
            <w:r>
              <w:rPr>
                <w:rFonts w:ascii="Times New Roman" w:hAnsi="Times New Roman"/>
                <w:b/>
                <w:bCs/>
                <w:i/>
                <w:iCs/>
                <w:color w:val="000000"/>
                <w:sz w:val="20"/>
                <w:szCs w:val="20"/>
              </w:rPr>
              <w:t>7 februarie</w:t>
            </w:r>
          </w:p>
        </w:tc>
      </w:tr>
      <w:tr w:rsidR="009454C5" w:rsidRPr="00F50627" w14:paraId="248E179B" w14:textId="77777777" w:rsidTr="00EC27EB">
        <w:trPr>
          <w:trHeight w:val="433"/>
        </w:trPr>
        <w:tc>
          <w:tcPr>
            <w:tcW w:w="4050" w:type="pct"/>
            <w:tcBorders>
              <w:top w:val="dotted" w:sz="4" w:space="0" w:color="A6A6A6"/>
              <w:left w:val="nil"/>
              <w:bottom w:val="dotted" w:sz="4" w:space="0" w:color="A6A6A6"/>
              <w:right w:val="double" w:sz="4" w:space="0" w:color="006600"/>
            </w:tcBorders>
            <w:shd w:val="clear" w:color="auto" w:fill="auto"/>
          </w:tcPr>
          <w:p w14:paraId="76798C1A" w14:textId="1C5E6DDF" w:rsidR="009454C5" w:rsidRPr="009454C5" w:rsidRDefault="00CE0A6C" w:rsidP="00EC27EB">
            <w:pPr>
              <w:spacing w:before="40"/>
              <w:ind w:right="198"/>
              <w:rPr>
                <w:rFonts w:ascii="Book Antiqua" w:hAnsi="Book Antiqua" w:cs="Calibri"/>
                <w:i/>
                <w:iCs/>
                <w:color w:val="000000"/>
                <w:sz w:val="22"/>
                <w:szCs w:val="22"/>
              </w:rPr>
            </w:pPr>
            <w:r w:rsidRPr="00CE0A6C">
              <w:rPr>
                <w:rFonts w:ascii="Book Antiqua" w:hAnsi="Book Antiqua" w:cs="Calibri"/>
                <w:i/>
                <w:iCs/>
                <w:color w:val="000000"/>
                <w:sz w:val="22"/>
                <w:szCs w:val="22"/>
              </w:rPr>
              <w:t>Întâlnire de lucru cu reprezentan</w:t>
            </w:r>
            <w:r w:rsidRPr="00CE0A6C">
              <w:rPr>
                <w:rFonts w:ascii="Cambria" w:hAnsi="Cambria" w:cs="Cambria"/>
                <w:i/>
                <w:iCs/>
                <w:color w:val="000000"/>
                <w:sz w:val="22"/>
                <w:szCs w:val="22"/>
              </w:rPr>
              <w:t>ț</w:t>
            </w:r>
            <w:r w:rsidRPr="00CE0A6C">
              <w:rPr>
                <w:rFonts w:ascii="Book Antiqua" w:hAnsi="Book Antiqua" w:cs="Calibri"/>
                <w:i/>
                <w:iCs/>
                <w:color w:val="000000"/>
                <w:sz w:val="22"/>
                <w:szCs w:val="22"/>
              </w:rPr>
              <w:t>ii IPJ Hunedoara, ISU Hunedoara, IJJ Hunedoara, DSP Hunedoara.</w:t>
            </w:r>
          </w:p>
        </w:tc>
        <w:tc>
          <w:tcPr>
            <w:tcW w:w="950" w:type="pct"/>
            <w:tcBorders>
              <w:top w:val="dotted" w:sz="4" w:space="0" w:color="A6A6A6"/>
              <w:left w:val="double" w:sz="4" w:space="0" w:color="006600"/>
              <w:bottom w:val="dotted" w:sz="4" w:space="0" w:color="A6A6A6"/>
              <w:right w:val="nil"/>
            </w:tcBorders>
            <w:shd w:val="clear" w:color="auto" w:fill="auto"/>
          </w:tcPr>
          <w:p w14:paraId="3000AA32" w14:textId="27511F8F" w:rsidR="009454C5" w:rsidRDefault="00CE0A6C" w:rsidP="009454C5">
            <w:pPr>
              <w:ind w:right="198"/>
              <w:rPr>
                <w:rFonts w:ascii="Times New Roman" w:hAnsi="Times New Roman"/>
                <w:b/>
                <w:bCs/>
                <w:i/>
                <w:iCs/>
                <w:sz w:val="20"/>
                <w:szCs w:val="20"/>
              </w:rPr>
            </w:pPr>
            <w:r w:rsidRPr="00CE0A6C">
              <w:rPr>
                <w:rFonts w:ascii="Times New Roman" w:hAnsi="Times New Roman"/>
                <w:b/>
                <w:bCs/>
                <w:i/>
                <w:iCs/>
                <w:sz w:val="20"/>
                <w:szCs w:val="20"/>
              </w:rPr>
              <w:t>7 februarie</w:t>
            </w:r>
          </w:p>
        </w:tc>
      </w:tr>
      <w:tr w:rsidR="009454C5" w:rsidRPr="00F50627" w14:paraId="12746DE6" w14:textId="77777777" w:rsidTr="00EC27EB">
        <w:trPr>
          <w:trHeight w:val="433"/>
        </w:trPr>
        <w:tc>
          <w:tcPr>
            <w:tcW w:w="4050" w:type="pct"/>
            <w:tcBorders>
              <w:top w:val="dotted" w:sz="4" w:space="0" w:color="A6A6A6"/>
              <w:left w:val="nil"/>
              <w:bottom w:val="dotted" w:sz="4" w:space="0" w:color="A6A6A6"/>
              <w:right w:val="double" w:sz="4" w:space="0" w:color="006600"/>
            </w:tcBorders>
            <w:shd w:val="clear" w:color="auto" w:fill="auto"/>
          </w:tcPr>
          <w:p w14:paraId="2ABC9802" w14:textId="7E79FDCA" w:rsidR="009454C5" w:rsidRPr="00232214" w:rsidRDefault="00CE0A6C" w:rsidP="00CE0A6C">
            <w:pPr>
              <w:spacing w:before="40"/>
              <w:ind w:right="198"/>
              <w:jc w:val="both"/>
              <w:rPr>
                <w:rFonts w:ascii="Book Antiqua" w:hAnsi="Book Antiqua" w:cs="Calibri"/>
                <w:i/>
                <w:iCs/>
                <w:color w:val="000000"/>
                <w:sz w:val="22"/>
                <w:szCs w:val="22"/>
              </w:rPr>
            </w:pPr>
            <w:r w:rsidRPr="00CE0A6C">
              <w:rPr>
                <w:rFonts w:ascii="Book Antiqua" w:hAnsi="Book Antiqua" w:cs="Calibri"/>
                <w:i/>
                <w:iCs/>
                <w:color w:val="000000"/>
                <w:sz w:val="22"/>
                <w:szCs w:val="22"/>
              </w:rPr>
              <w:t xml:space="preserve">Deplasare la Ministerul Mediului, Apelor </w:t>
            </w:r>
            <w:r w:rsidRPr="00CE0A6C">
              <w:rPr>
                <w:rFonts w:ascii="Cambria" w:hAnsi="Cambria" w:cs="Cambria"/>
                <w:i/>
                <w:iCs/>
                <w:color w:val="000000"/>
                <w:sz w:val="22"/>
                <w:szCs w:val="22"/>
              </w:rPr>
              <w:t>ș</w:t>
            </w:r>
            <w:r w:rsidRPr="00CE0A6C">
              <w:rPr>
                <w:rFonts w:ascii="Book Antiqua" w:hAnsi="Book Antiqua" w:cs="Calibri"/>
                <w:i/>
                <w:iCs/>
                <w:color w:val="000000"/>
                <w:sz w:val="22"/>
                <w:szCs w:val="22"/>
              </w:rPr>
              <w:t>i P</w:t>
            </w:r>
            <w:r w:rsidRPr="00CE0A6C">
              <w:rPr>
                <w:rFonts w:ascii="Book Antiqua" w:hAnsi="Book Antiqua" w:cs="Book Antiqua"/>
                <w:i/>
                <w:iCs/>
                <w:color w:val="000000"/>
                <w:sz w:val="22"/>
                <w:szCs w:val="22"/>
              </w:rPr>
              <w:t>ă</w:t>
            </w:r>
            <w:r w:rsidRPr="00CE0A6C">
              <w:rPr>
                <w:rFonts w:ascii="Book Antiqua" w:hAnsi="Book Antiqua" w:cs="Calibri"/>
                <w:i/>
                <w:iCs/>
                <w:color w:val="000000"/>
                <w:sz w:val="22"/>
                <w:szCs w:val="22"/>
              </w:rPr>
              <w:t>durilor.</w:t>
            </w:r>
          </w:p>
        </w:tc>
        <w:tc>
          <w:tcPr>
            <w:tcW w:w="950" w:type="pct"/>
            <w:tcBorders>
              <w:top w:val="dotted" w:sz="4" w:space="0" w:color="A6A6A6"/>
              <w:left w:val="double" w:sz="4" w:space="0" w:color="006600"/>
              <w:bottom w:val="dotted" w:sz="4" w:space="0" w:color="A6A6A6"/>
              <w:right w:val="nil"/>
            </w:tcBorders>
            <w:shd w:val="clear" w:color="auto" w:fill="auto"/>
          </w:tcPr>
          <w:p w14:paraId="20204E9C" w14:textId="47FF1257" w:rsidR="009454C5" w:rsidRPr="00757437" w:rsidRDefault="00CE0A6C" w:rsidP="009454C5">
            <w:pPr>
              <w:ind w:right="198"/>
              <w:rPr>
                <w:rFonts w:ascii="Times New Roman" w:hAnsi="Times New Roman"/>
                <w:b/>
                <w:bCs/>
                <w:i/>
                <w:iCs/>
                <w:sz w:val="20"/>
                <w:szCs w:val="20"/>
              </w:rPr>
            </w:pPr>
            <w:r>
              <w:rPr>
                <w:rFonts w:ascii="Times New Roman" w:hAnsi="Times New Roman"/>
                <w:b/>
                <w:bCs/>
                <w:i/>
                <w:iCs/>
                <w:sz w:val="20"/>
                <w:szCs w:val="20"/>
              </w:rPr>
              <w:t>8 februarie</w:t>
            </w:r>
          </w:p>
        </w:tc>
      </w:tr>
      <w:tr w:rsidR="00CE0A6C" w:rsidRPr="00F50627" w14:paraId="6B4FDBB5" w14:textId="77777777" w:rsidTr="00EC27EB">
        <w:trPr>
          <w:trHeight w:val="433"/>
        </w:trPr>
        <w:tc>
          <w:tcPr>
            <w:tcW w:w="4050" w:type="pct"/>
            <w:tcBorders>
              <w:top w:val="dotted" w:sz="4" w:space="0" w:color="A6A6A6"/>
              <w:left w:val="nil"/>
              <w:bottom w:val="dotted" w:sz="4" w:space="0" w:color="A6A6A6"/>
              <w:right w:val="double" w:sz="4" w:space="0" w:color="006600"/>
            </w:tcBorders>
            <w:shd w:val="clear" w:color="auto" w:fill="auto"/>
          </w:tcPr>
          <w:p w14:paraId="10955634" w14:textId="3B6A3993" w:rsidR="00CE0A6C" w:rsidRPr="00232214" w:rsidRDefault="00CE0A6C" w:rsidP="00CE0A6C">
            <w:pPr>
              <w:spacing w:before="40"/>
              <w:ind w:right="198"/>
              <w:jc w:val="both"/>
              <w:rPr>
                <w:rFonts w:ascii="Book Antiqua" w:hAnsi="Book Antiqua" w:cs="Calibri"/>
                <w:i/>
                <w:iCs/>
                <w:color w:val="000000"/>
                <w:sz w:val="22"/>
                <w:szCs w:val="22"/>
              </w:rPr>
            </w:pPr>
            <w:r w:rsidRPr="00CE0A6C">
              <w:rPr>
                <w:rFonts w:ascii="Book Antiqua" w:hAnsi="Book Antiqua" w:cs="Calibri"/>
                <w:i/>
                <w:iCs/>
                <w:color w:val="000000"/>
                <w:sz w:val="22"/>
                <w:szCs w:val="22"/>
              </w:rPr>
              <w:t xml:space="preserve">Deplasare în comuna </w:t>
            </w:r>
            <w:proofErr w:type="spellStart"/>
            <w:r w:rsidRPr="00CE0A6C">
              <w:rPr>
                <w:rFonts w:ascii="Book Antiqua" w:hAnsi="Book Antiqua" w:cs="Calibri"/>
                <w:i/>
                <w:iCs/>
                <w:color w:val="000000"/>
                <w:sz w:val="22"/>
                <w:szCs w:val="22"/>
              </w:rPr>
              <w:t>Pe</w:t>
            </w:r>
            <w:r w:rsidRPr="00CE0A6C">
              <w:rPr>
                <w:rFonts w:ascii="Cambria" w:hAnsi="Cambria" w:cs="Cambria"/>
                <w:i/>
                <w:iCs/>
                <w:color w:val="000000"/>
                <w:sz w:val="22"/>
                <w:szCs w:val="22"/>
              </w:rPr>
              <w:t>ș</w:t>
            </w:r>
            <w:r w:rsidRPr="00CE0A6C">
              <w:rPr>
                <w:rFonts w:ascii="Book Antiqua" w:hAnsi="Book Antiqua" w:cs="Calibri"/>
                <w:i/>
                <w:iCs/>
                <w:color w:val="000000"/>
                <w:sz w:val="22"/>
                <w:szCs w:val="22"/>
              </w:rPr>
              <w:t>ti</w:t>
            </w:r>
            <w:r w:rsidRPr="00CE0A6C">
              <w:rPr>
                <w:rFonts w:ascii="Cambria" w:hAnsi="Cambria" w:cs="Cambria"/>
                <w:i/>
                <w:iCs/>
                <w:color w:val="000000"/>
                <w:sz w:val="22"/>
                <w:szCs w:val="22"/>
              </w:rPr>
              <w:t>ș</w:t>
            </w:r>
            <w:r w:rsidRPr="00CE0A6C">
              <w:rPr>
                <w:rFonts w:ascii="Book Antiqua" w:hAnsi="Book Antiqua" w:cs="Calibri"/>
                <w:i/>
                <w:iCs/>
                <w:color w:val="000000"/>
                <w:sz w:val="22"/>
                <w:szCs w:val="22"/>
              </w:rPr>
              <w:t>u</w:t>
            </w:r>
            <w:proofErr w:type="spellEnd"/>
            <w:r w:rsidRPr="00CE0A6C">
              <w:rPr>
                <w:rFonts w:ascii="Book Antiqua" w:hAnsi="Book Antiqua" w:cs="Calibri"/>
                <w:i/>
                <w:iCs/>
                <w:color w:val="000000"/>
                <w:sz w:val="22"/>
                <w:szCs w:val="22"/>
              </w:rPr>
              <w:t xml:space="preserve"> Mic.</w:t>
            </w:r>
          </w:p>
        </w:tc>
        <w:tc>
          <w:tcPr>
            <w:tcW w:w="950" w:type="pct"/>
            <w:tcBorders>
              <w:top w:val="dotted" w:sz="4" w:space="0" w:color="A6A6A6"/>
              <w:left w:val="double" w:sz="4" w:space="0" w:color="006600"/>
              <w:bottom w:val="dotted" w:sz="4" w:space="0" w:color="A6A6A6"/>
              <w:right w:val="nil"/>
            </w:tcBorders>
            <w:shd w:val="clear" w:color="auto" w:fill="auto"/>
          </w:tcPr>
          <w:p w14:paraId="4C18B7CC" w14:textId="2CFF007D" w:rsidR="00CE0A6C" w:rsidRPr="00757437" w:rsidRDefault="00CE0A6C" w:rsidP="00CE0A6C">
            <w:pPr>
              <w:ind w:right="198"/>
              <w:rPr>
                <w:rFonts w:ascii="Times New Roman" w:hAnsi="Times New Roman"/>
                <w:b/>
                <w:bCs/>
                <w:i/>
                <w:iCs/>
                <w:sz w:val="20"/>
                <w:szCs w:val="20"/>
              </w:rPr>
            </w:pPr>
            <w:r>
              <w:rPr>
                <w:rFonts w:ascii="Times New Roman" w:hAnsi="Times New Roman"/>
                <w:b/>
                <w:bCs/>
                <w:i/>
                <w:iCs/>
                <w:sz w:val="20"/>
                <w:szCs w:val="20"/>
              </w:rPr>
              <w:t>8 februarie</w:t>
            </w:r>
          </w:p>
        </w:tc>
      </w:tr>
      <w:tr w:rsidR="00CE0A6C" w:rsidRPr="00F50627" w14:paraId="2FB5C0D6" w14:textId="77777777" w:rsidTr="00EC27EB">
        <w:trPr>
          <w:trHeight w:val="433"/>
        </w:trPr>
        <w:tc>
          <w:tcPr>
            <w:tcW w:w="4050" w:type="pct"/>
            <w:tcBorders>
              <w:top w:val="dotted" w:sz="4" w:space="0" w:color="A6A6A6"/>
              <w:left w:val="nil"/>
              <w:bottom w:val="dotted" w:sz="4" w:space="0" w:color="A6A6A6"/>
              <w:right w:val="double" w:sz="4" w:space="0" w:color="006600"/>
            </w:tcBorders>
            <w:shd w:val="clear" w:color="auto" w:fill="auto"/>
          </w:tcPr>
          <w:p w14:paraId="244635F5" w14:textId="0E395BAD" w:rsidR="00CE0A6C" w:rsidRPr="00232214" w:rsidRDefault="00CE0A6C" w:rsidP="00CE0A6C">
            <w:pPr>
              <w:spacing w:before="40"/>
              <w:ind w:right="198"/>
              <w:jc w:val="both"/>
              <w:rPr>
                <w:rFonts w:ascii="Book Antiqua" w:hAnsi="Book Antiqua" w:cs="Calibri"/>
                <w:i/>
                <w:iCs/>
                <w:color w:val="000000"/>
                <w:sz w:val="22"/>
                <w:szCs w:val="22"/>
              </w:rPr>
            </w:pPr>
            <w:r w:rsidRPr="00CE0A6C">
              <w:rPr>
                <w:rFonts w:ascii="Book Antiqua" w:hAnsi="Book Antiqua" w:cs="Calibri"/>
                <w:i/>
                <w:iCs/>
                <w:color w:val="000000"/>
                <w:sz w:val="22"/>
                <w:szCs w:val="22"/>
              </w:rPr>
              <w:t>Participare în cadrul emisiunii „ORA EXACTĂ” , la postul de televiziune Antena 3 Deva.</w:t>
            </w:r>
          </w:p>
        </w:tc>
        <w:tc>
          <w:tcPr>
            <w:tcW w:w="950" w:type="pct"/>
            <w:tcBorders>
              <w:top w:val="dotted" w:sz="4" w:space="0" w:color="A6A6A6"/>
              <w:left w:val="double" w:sz="4" w:space="0" w:color="006600"/>
              <w:bottom w:val="dotted" w:sz="4" w:space="0" w:color="A6A6A6"/>
              <w:right w:val="nil"/>
            </w:tcBorders>
            <w:shd w:val="clear" w:color="auto" w:fill="auto"/>
          </w:tcPr>
          <w:p w14:paraId="3490BD2A" w14:textId="4DC28118" w:rsidR="00CE0A6C" w:rsidRPr="00757437" w:rsidRDefault="00CE0A6C" w:rsidP="00CE0A6C">
            <w:pPr>
              <w:ind w:right="198"/>
              <w:rPr>
                <w:rFonts w:ascii="Times New Roman" w:hAnsi="Times New Roman"/>
                <w:b/>
                <w:bCs/>
                <w:i/>
                <w:iCs/>
                <w:sz w:val="20"/>
                <w:szCs w:val="20"/>
              </w:rPr>
            </w:pPr>
            <w:r>
              <w:rPr>
                <w:rFonts w:ascii="Times New Roman" w:hAnsi="Times New Roman"/>
                <w:b/>
                <w:bCs/>
                <w:i/>
                <w:iCs/>
                <w:sz w:val="20"/>
                <w:szCs w:val="20"/>
              </w:rPr>
              <w:t>8 februarie</w:t>
            </w:r>
          </w:p>
        </w:tc>
      </w:tr>
      <w:tr w:rsidR="00CE0A6C" w:rsidRPr="00F50627" w14:paraId="1A519FC2" w14:textId="77777777" w:rsidTr="00EC27EB">
        <w:trPr>
          <w:trHeight w:val="433"/>
        </w:trPr>
        <w:tc>
          <w:tcPr>
            <w:tcW w:w="4050" w:type="pct"/>
            <w:tcBorders>
              <w:top w:val="dotted" w:sz="4" w:space="0" w:color="A6A6A6"/>
              <w:left w:val="nil"/>
              <w:bottom w:val="dotted" w:sz="4" w:space="0" w:color="A6A6A6"/>
              <w:right w:val="double" w:sz="4" w:space="0" w:color="006600"/>
            </w:tcBorders>
            <w:shd w:val="clear" w:color="auto" w:fill="auto"/>
          </w:tcPr>
          <w:p w14:paraId="196C90FF" w14:textId="7B991D16" w:rsidR="00CE0A6C" w:rsidRPr="00232214" w:rsidRDefault="00CE0A6C" w:rsidP="00CE0A6C">
            <w:pPr>
              <w:spacing w:before="40"/>
              <w:ind w:right="198"/>
              <w:jc w:val="both"/>
              <w:rPr>
                <w:rFonts w:ascii="Book Antiqua" w:hAnsi="Book Antiqua" w:cs="Calibri"/>
                <w:i/>
                <w:iCs/>
                <w:color w:val="000000"/>
                <w:sz w:val="22"/>
                <w:szCs w:val="22"/>
              </w:rPr>
            </w:pPr>
            <w:r w:rsidRPr="00CE0A6C">
              <w:rPr>
                <w:rFonts w:ascii="Book Antiqua" w:hAnsi="Book Antiqua" w:cs="Calibri"/>
                <w:i/>
                <w:iCs/>
                <w:color w:val="000000"/>
                <w:sz w:val="22"/>
                <w:szCs w:val="22"/>
              </w:rPr>
              <w:t>Întâlnire cu membrii Comisiei de Dialog Social Hunedoara.</w:t>
            </w:r>
          </w:p>
        </w:tc>
        <w:tc>
          <w:tcPr>
            <w:tcW w:w="950" w:type="pct"/>
            <w:tcBorders>
              <w:top w:val="dotted" w:sz="4" w:space="0" w:color="A6A6A6"/>
              <w:left w:val="double" w:sz="4" w:space="0" w:color="006600"/>
              <w:bottom w:val="dotted" w:sz="4" w:space="0" w:color="A6A6A6"/>
              <w:right w:val="nil"/>
            </w:tcBorders>
            <w:shd w:val="clear" w:color="auto" w:fill="auto"/>
          </w:tcPr>
          <w:p w14:paraId="75034A98" w14:textId="39DF4CB6" w:rsidR="00CE0A6C" w:rsidRPr="00757437" w:rsidRDefault="00CE0A6C" w:rsidP="00CE0A6C">
            <w:pPr>
              <w:ind w:right="198"/>
              <w:rPr>
                <w:rFonts w:ascii="Times New Roman" w:hAnsi="Times New Roman"/>
                <w:b/>
                <w:bCs/>
                <w:i/>
                <w:iCs/>
                <w:sz w:val="20"/>
                <w:szCs w:val="20"/>
              </w:rPr>
            </w:pPr>
            <w:r>
              <w:rPr>
                <w:rFonts w:ascii="Times New Roman" w:hAnsi="Times New Roman"/>
                <w:b/>
                <w:bCs/>
                <w:i/>
                <w:iCs/>
                <w:sz w:val="20"/>
                <w:szCs w:val="20"/>
              </w:rPr>
              <w:t>8 februarie</w:t>
            </w:r>
          </w:p>
        </w:tc>
      </w:tr>
      <w:tr w:rsidR="007A51EB" w:rsidRPr="00F50627" w14:paraId="588315CC" w14:textId="77777777" w:rsidTr="00EC27EB">
        <w:trPr>
          <w:trHeight w:val="433"/>
        </w:trPr>
        <w:tc>
          <w:tcPr>
            <w:tcW w:w="4050" w:type="pct"/>
            <w:tcBorders>
              <w:top w:val="dotted" w:sz="4" w:space="0" w:color="A6A6A6"/>
              <w:left w:val="nil"/>
              <w:bottom w:val="dotted" w:sz="4" w:space="0" w:color="A6A6A6"/>
              <w:right w:val="double" w:sz="4" w:space="0" w:color="006600"/>
            </w:tcBorders>
            <w:shd w:val="clear" w:color="auto" w:fill="auto"/>
          </w:tcPr>
          <w:p w14:paraId="0D3E5456" w14:textId="034856E6" w:rsidR="007A51EB" w:rsidRPr="00232214" w:rsidRDefault="00CE0A6C" w:rsidP="00CE0A6C">
            <w:pPr>
              <w:spacing w:before="40"/>
              <w:ind w:right="198"/>
              <w:jc w:val="both"/>
              <w:rPr>
                <w:rFonts w:ascii="Book Antiqua" w:hAnsi="Book Antiqua" w:cs="Calibri"/>
                <w:i/>
                <w:iCs/>
                <w:color w:val="000000"/>
                <w:sz w:val="22"/>
                <w:szCs w:val="22"/>
              </w:rPr>
            </w:pPr>
            <w:r w:rsidRPr="00CE0A6C">
              <w:rPr>
                <w:rFonts w:ascii="Book Antiqua" w:hAnsi="Book Antiqua" w:cs="Calibri"/>
                <w:i/>
                <w:iCs/>
                <w:color w:val="000000"/>
                <w:sz w:val="22"/>
                <w:szCs w:val="22"/>
              </w:rPr>
              <w:t xml:space="preserve">Deplasare la Ministerul Mediului, Apelor </w:t>
            </w:r>
            <w:r w:rsidRPr="00CE0A6C">
              <w:rPr>
                <w:rFonts w:ascii="Cambria" w:hAnsi="Cambria" w:cs="Cambria"/>
                <w:i/>
                <w:iCs/>
                <w:color w:val="000000"/>
                <w:sz w:val="22"/>
                <w:szCs w:val="22"/>
              </w:rPr>
              <w:t>ș</w:t>
            </w:r>
            <w:r w:rsidRPr="00CE0A6C">
              <w:rPr>
                <w:rFonts w:ascii="Book Antiqua" w:hAnsi="Book Antiqua" w:cs="Calibri"/>
                <w:i/>
                <w:iCs/>
                <w:color w:val="000000"/>
                <w:sz w:val="22"/>
                <w:szCs w:val="22"/>
              </w:rPr>
              <w:t>i P</w:t>
            </w:r>
            <w:r w:rsidRPr="00CE0A6C">
              <w:rPr>
                <w:rFonts w:ascii="Book Antiqua" w:hAnsi="Book Antiqua" w:cs="Book Antiqua"/>
                <w:i/>
                <w:iCs/>
                <w:color w:val="000000"/>
                <w:sz w:val="22"/>
                <w:szCs w:val="22"/>
              </w:rPr>
              <w:t>ă</w:t>
            </w:r>
            <w:r w:rsidRPr="00CE0A6C">
              <w:rPr>
                <w:rFonts w:ascii="Book Antiqua" w:hAnsi="Book Antiqua" w:cs="Calibri"/>
                <w:i/>
                <w:iCs/>
                <w:color w:val="000000"/>
                <w:sz w:val="22"/>
                <w:szCs w:val="22"/>
              </w:rPr>
              <w:t xml:space="preserve">durilor. </w:t>
            </w:r>
          </w:p>
        </w:tc>
        <w:tc>
          <w:tcPr>
            <w:tcW w:w="950" w:type="pct"/>
            <w:tcBorders>
              <w:top w:val="dotted" w:sz="4" w:space="0" w:color="A6A6A6"/>
              <w:left w:val="double" w:sz="4" w:space="0" w:color="006600"/>
              <w:bottom w:val="dotted" w:sz="4" w:space="0" w:color="A6A6A6"/>
              <w:right w:val="nil"/>
            </w:tcBorders>
            <w:shd w:val="clear" w:color="auto" w:fill="auto"/>
          </w:tcPr>
          <w:p w14:paraId="2B362DAD" w14:textId="6CC7C9C9" w:rsidR="007A51EB" w:rsidRPr="00757437" w:rsidRDefault="00CE0A6C" w:rsidP="007A51EB">
            <w:pPr>
              <w:ind w:right="198"/>
              <w:rPr>
                <w:rFonts w:ascii="Times New Roman" w:hAnsi="Times New Roman"/>
                <w:b/>
                <w:bCs/>
                <w:i/>
                <w:iCs/>
                <w:sz w:val="20"/>
                <w:szCs w:val="20"/>
              </w:rPr>
            </w:pPr>
            <w:r>
              <w:rPr>
                <w:rFonts w:ascii="Times New Roman" w:hAnsi="Times New Roman"/>
                <w:b/>
                <w:bCs/>
                <w:i/>
                <w:iCs/>
                <w:sz w:val="20"/>
                <w:szCs w:val="20"/>
              </w:rPr>
              <w:t>9 februarie</w:t>
            </w:r>
          </w:p>
        </w:tc>
      </w:tr>
      <w:tr w:rsidR="00CE0A6C" w:rsidRPr="00F50627" w14:paraId="73BE8B59" w14:textId="77777777" w:rsidTr="00EC27EB">
        <w:trPr>
          <w:trHeight w:val="433"/>
        </w:trPr>
        <w:tc>
          <w:tcPr>
            <w:tcW w:w="4050" w:type="pct"/>
            <w:tcBorders>
              <w:top w:val="dotted" w:sz="4" w:space="0" w:color="A6A6A6"/>
              <w:left w:val="nil"/>
              <w:bottom w:val="dotted" w:sz="4" w:space="0" w:color="A6A6A6"/>
              <w:right w:val="double" w:sz="4" w:space="0" w:color="006600"/>
            </w:tcBorders>
            <w:shd w:val="clear" w:color="auto" w:fill="auto"/>
          </w:tcPr>
          <w:p w14:paraId="1AEB1070" w14:textId="1C4206E1" w:rsidR="00CE0A6C" w:rsidRPr="00757437" w:rsidRDefault="00CE0A6C" w:rsidP="00CE0A6C">
            <w:pPr>
              <w:spacing w:before="40"/>
              <w:ind w:right="198"/>
              <w:jc w:val="both"/>
              <w:rPr>
                <w:rFonts w:ascii="Book Antiqua" w:hAnsi="Book Antiqua" w:cs="Calibri"/>
                <w:i/>
                <w:iCs/>
                <w:color w:val="000000"/>
                <w:sz w:val="22"/>
                <w:szCs w:val="22"/>
              </w:rPr>
            </w:pPr>
            <w:r w:rsidRPr="00CE0A6C">
              <w:rPr>
                <w:rFonts w:ascii="Book Antiqua" w:hAnsi="Book Antiqua" w:cs="Calibri"/>
                <w:i/>
                <w:iCs/>
                <w:color w:val="000000"/>
                <w:sz w:val="22"/>
                <w:szCs w:val="22"/>
              </w:rPr>
              <w:t>Participare la prezentarea  raportului de evaluare a rezultatelor activită</w:t>
            </w:r>
            <w:r w:rsidRPr="00CE0A6C">
              <w:rPr>
                <w:rFonts w:ascii="Cambria" w:hAnsi="Cambria" w:cs="Cambria"/>
                <w:i/>
                <w:iCs/>
                <w:color w:val="000000"/>
                <w:sz w:val="22"/>
                <w:szCs w:val="22"/>
              </w:rPr>
              <w:t>ț</w:t>
            </w:r>
            <w:r w:rsidRPr="00CE0A6C">
              <w:rPr>
                <w:rFonts w:ascii="Book Antiqua" w:hAnsi="Book Antiqua" w:cs="Calibri"/>
                <w:i/>
                <w:iCs/>
                <w:color w:val="000000"/>
                <w:sz w:val="22"/>
                <w:szCs w:val="22"/>
              </w:rPr>
              <w:t>ilor desf</w:t>
            </w:r>
            <w:r w:rsidRPr="00CE0A6C">
              <w:rPr>
                <w:rFonts w:ascii="Book Antiqua" w:hAnsi="Book Antiqua" w:cs="Book Antiqua"/>
                <w:i/>
                <w:iCs/>
                <w:color w:val="000000"/>
                <w:sz w:val="22"/>
                <w:szCs w:val="22"/>
              </w:rPr>
              <w:t>ă</w:t>
            </w:r>
            <w:r w:rsidRPr="00CE0A6C">
              <w:rPr>
                <w:rFonts w:ascii="Cambria" w:hAnsi="Cambria" w:cs="Cambria"/>
                <w:i/>
                <w:iCs/>
                <w:color w:val="000000"/>
                <w:sz w:val="22"/>
                <w:szCs w:val="22"/>
              </w:rPr>
              <w:t>ș</w:t>
            </w:r>
            <w:r w:rsidRPr="00CE0A6C">
              <w:rPr>
                <w:rFonts w:ascii="Book Antiqua" w:hAnsi="Book Antiqua" w:cs="Calibri"/>
                <w:i/>
                <w:iCs/>
                <w:color w:val="000000"/>
                <w:sz w:val="22"/>
                <w:szCs w:val="22"/>
              </w:rPr>
              <w:t>urate de Serviciul Public Comunitar de Pa</w:t>
            </w:r>
            <w:r w:rsidRPr="00CE0A6C">
              <w:rPr>
                <w:rFonts w:ascii="Cambria" w:hAnsi="Cambria" w:cs="Cambria"/>
                <w:i/>
                <w:iCs/>
                <w:color w:val="000000"/>
                <w:sz w:val="22"/>
                <w:szCs w:val="22"/>
              </w:rPr>
              <w:t>ș</w:t>
            </w:r>
            <w:r w:rsidRPr="00CE0A6C">
              <w:rPr>
                <w:rFonts w:ascii="Book Antiqua" w:hAnsi="Book Antiqua" w:cs="Calibri"/>
                <w:i/>
                <w:iCs/>
                <w:color w:val="000000"/>
                <w:sz w:val="22"/>
                <w:szCs w:val="22"/>
              </w:rPr>
              <w:t>apoarte Hunedoara (S.P.C.P.) pe anul 2021.</w:t>
            </w:r>
          </w:p>
        </w:tc>
        <w:tc>
          <w:tcPr>
            <w:tcW w:w="950" w:type="pct"/>
            <w:tcBorders>
              <w:top w:val="dotted" w:sz="4" w:space="0" w:color="A6A6A6"/>
              <w:left w:val="double" w:sz="4" w:space="0" w:color="006600"/>
              <w:bottom w:val="dotted" w:sz="4" w:space="0" w:color="A6A6A6"/>
              <w:right w:val="nil"/>
            </w:tcBorders>
            <w:shd w:val="clear" w:color="auto" w:fill="auto"/>
          </w:tcPr>
          <w:p w14:paraId="46E25408" w14:textId="2D89605A" w:rsidR="00CE0A6C" w:rsidRPr="00757437" w:rsidRDefault="00CE0A6C" w:rsidP="00CE0A6C">
            <w:pPr>
              <w:ind w:right="198"/>
              <w:rPr>
                <w:rFonts w:ascii="Times New Roman" w:hAnsi="Times New Roman"/>
                <w:b/>
                <w:bCs/>
                <w:i/>
                <w:iCs/>
                <w:sz w:val="20"/>
                <w:szCs w:val="20"/>
              </w:rPr>
            </w:pPr>
            <w:r>
              <w:rPr>
                <w:rFonts w:ascii="Times New Roman" w:hAnsi="Times New Roman"/>
                <w:b/>
                <w:bCs/>
                <w:i/>
                <w:iCs/>
                <w:sz w:val="20"/>
                <w:szCs w:val="20"/>
              </w:rPr>
              <w:t>9 februarie</w:t>
            </w:r>
          </w:p>
        </w:tc>
      </w:tr>
      <w:tr w:rsidR="00CE0A6C" w:rsidRPr="007A51EB" w14:paraId="0FE72BF2" w14:textId="77777777" w:rsidTr="00EC27EB">
        <w:trPr>
          <w:trHeight w:val="433"/>
        </w:trPr>
        <w:tc>
          <w:tcPr>
            <w:tcW w:w="4050" w:type="pct"/>
            <w:tcBorders>
              <w:top w:val="dotted" w:sz="4" w:space="0" w:color="A6A6A6"/>
              <w:left w:val="nil"/>
              <w:bottom w:val="dotted" w:sz="4" w:space="0" w:color="A6A6A6"/>
              <w:right w:val="double" w:sz="4" w:space="0" w:color="006600"/>
            </w:tcBorders>
            <w:shd w:val="clear" w:color="auto" w:fill="auto"/>
          </w:tcPr>
          <w:p w14:paraId="0E55911C" w14:textId="3511B48D" w:rsidR="00CE0A6C" w:rsidRPr="00757437" w:rsidRDefault="00CE0A6C" w:rsidP="00CE0A6C">
            <w:pPr>
              <w:spacing w:before="40"/>
              <w:ind w:right="198"/>
              <w:jc w:val="both"/>
              <w:rPr>
                <w:rFonts w:ascii="Book Antiqua" w:hAnsi="Book Antiqua" w:cs="Calibri"/>
                <w:i/>
                <w:iCs/>
                <w:color w:val="000000"/>
                <w:sz w:val="22"/>
                <w:szCs w:val="22"/>
              </w:rPr>
            </w:pPr>
            <w:r w:rsidRPr="00CE0A6C">
              <w:rPr>
                <w:rFonts w:ascii="Book Antiqua" w:hAnsi="Book Antiqua" w:cs="Calibri"/>
                <w:i/>
                <w:iCs/>
                <w:color w:val="000000"/>
                <w:sz w:val="22"/>
                <w:szCs w:val="22"/>
              </w:rPr>
              <w:t>Deplasare la Ministerul Energiei.</w:t>
            </w:r>
          </w:p>
        </w:tc>
        <w:tc>
          <w:tcPr>
            <w:tcW w:w="950" w:type="pct"/>
            <w:tcBorders>
              <w:top w:val="dotted" w:sz="4" w:space="0" w:color="A6A6A6"/>
              <w:left w:val="double" w:sz="4" w:space="0" w:color="006600"/>
              <w:bottom w:val="dotted" w:sz="4" w:space="0" w:color="A6A6A6"/>
              <w:right w:val="nil"/>
            </w:tcBorders>
            <w:shd w:val="clear" w:color="auto" w:fill="auto"/>
          </w:tcPr>
          <w:p w14:paraId="03AC9BF1" w14:textId="49B53B51" w:rsidR="00CE0A6C" w:rsidRPr="007A51EB" w:rsidRDefault="00CE0A6C" w:rsidP="00CE0A6C">
            <w:pPr>
              <w:spacing w:before="40"/>
              <w:ind w:right="198"/>
              <w:jc w:val="both"/>
              <w:rPr>
                <w:rFonts w:ascii="Book Antiqua" w:hAnsi="Book Antiqua" w:cs="Calibri"/>
                <w:i/>
                <w:iCs/>
                <w:color w:val="000000"/>
                <w:sz w:val="22"/>
                <w:szCs w:val="22"/>
              </w:rPr>
            </w:pPr>
            <w:r>
              <w:rPr>
                <w:rFonts w:ascii="Times New Roman" w:hAnsi="Times New Roman"/>
                <w:b/>
                <w:bCs/>
                <w:i/>
                <w:iCs/>
                <w:sz w:val="20"/>
                <w:szCs w:val="20"/>
              </w:rPr>
              <w:t>9 februarie</w:t>
            </w:r>
          </w:p>
        </w:tc>
      </w:tr>
      <w:tr w:rsidR="00CE0A6C" w:rsidRPr="007A51EB" w14:paraId="55222D8E" w14:textId="77777777" w:rsidTr="00EC27EB">
        <w:trPr>
          <w:trHeight w:val="433"/>
        </w:trPr>
        <w:tc>
          <w:tcPr>
            <w:tcW w:w="4050" w:type="pct"/>
            <w:tcBorders>
              <w:top w:val="dotted" w:sz="4" w:space="0" w:color="A6A6A6"/>
              <w:left w:val="nil"/>
              <w:bottom w:val="dotted" w:sz="4" w:space="0" w:color="A6A6A6"/>
              <w:right w:val="double" w:sz="4" w:space="0" w:color="006600"/>
            </w:tcBorders>
            <w:shd w:val="clear" w:color="auto" w:fill="auto"/>
          </w:tcPr>
          <w:p w14:paraId="7CE123F9" w14:textId="36EE06E3" w:rsidR="00CE0A6C" w:rsidRPr="00EC27EB" w:rsidRDefault="00EC27EB" w:rsidP="00EC27EB">
            <w:pPr>
              <w:spacing w:before="40"/>
              <w:ind w:right="198"/>
              <w:jc w:val="both"/>
              <w:rPr>
                <w:rFonts w:ascii="Book Antiqua" w:hAnsi="Book Antiqua" w:cs="Calibri"/>
                <w:i/>
                <w:iCs/>
                <w:color w:val="000000"/>
                <w:spacing w:val="-2"/>
                <w:sz w:val="22"/>
                <w:szCs w:val="22"/>
              </w:rPr>
            </w:pPr>
            <w:r w:rsidRPr="00EC27EB">
              <w:rPr>
                <w:rFonts w:ascii="Book Antiqua" w:hAnsi="Book Antiqua" w:cs="Calibri"/>
                <w:i/>
                <w:iCs/>
                <w:color w:val="000000"/>
                <w:spacing w:val="-2"/>
                <w:sz w:val="22"/>
                <w:szCs w:val="22"/>
              </w:rPr>
              <w:t>Participare la prezentarea „Raportului de evaluare” a rezultatelor activită</w:t>
            </w:r>
            <w:r w:rsidRPr="00EC27EB">
              <w:rPr>
                <w:rFonts w:ascii="Cambria" w:hAnsi="Cambria" w:cs="Cambria"/>
                <w:i/>
                <w:iCs/>
                <w:color w:val="000000"/>
                <w:spacing w:val="-2"/>
                <w:sz w:val="22"/>
                <w:szCs w:val="22"/>
              </w:rPr>
              <w:t>ț</w:t>
            </w:r>
            <w:r w:rsidRPr="00EC27EB">
              <w:rPr>
                <w:rFonts w:ascii="Book Antiqua" w:hAnsi="Book Antiqua" w:cs="Calibri"/>
                <w:i/>
                <w:iCs/>
                <w:color w:val="000000"/>
                <w:spacing w:val="-2"/>
                <w:sz w:val="22"/>
                <w:szCs w:val="22"/>
              </w:rPr>
              <w:t>ilor desf</w:t>
            </w:r>
            <w:r w:rsidRPr="00EC27EB">
              <w:rPr>
                <w:rFonts w:ascii="Book Antiqua" w:hAnsi="Book Antiqua" w:cs="Book Antiqua"/>
                <w:i/>
                <w:iCs/>
                <w:color w:val="000000"/>
                <w:spacing w:val="-2"/>
                <w:sz w:val="22"/>
                <w:szCs w:val="22"/>
              </w:rPr>
              <w:t>ă</w:t>
            </w:r>
            <w:r w:rsidRPr="00EC27EB">
              <w:rPr>
                <w:rFonts w:ascii="Cambria" w:hAnsi="Cambria" w:cs="Cambria"/>
                <w:i/>
                <w:iCs/>
                <w:color w:val="000000"/>
                <w:spacing w:val="-2"/>
                <w:sz w:val="22"/>
                <w:szCs w:val="22"/>
              </w:rPr>
              <w:t>ș</w:t>
            </w:r>
            <w:r w:rsidRPr="00EC27EB">
              <w:rPr>
                <w:rFonts w:ascii="Book Antiqua" w:hAnsi="Book Antiqua" w:cs="Calibri"/>
                <w:i/>
                <w:iCs/>
                <w:color w:val="000000"/>
                <w:spacing w:val="-2"/>
                <w:sz w:val="22"/>
                <w:szCs w:val="22"/>
              </w:rPr>
              <w:t xml:space="preserve">urate la </w:t>
            </w:r>
            <w:r w:rsidRPr="00EC27EB">
              <w:rPr>
                <w:rFonts w:ascii="Book Antiqua" w:hAnsi="Book Antiqua" w:cs="Book Antiqua"/>
                <w:i/>
                <w:iCs/>
                <w:color w:val="000000"/>
                <w:spacing w:val="-2"/>
                <w:sz w:val="22"/>
                <w:szCs w:val="22"/>
              </w:rPr>
              <w:t>„</w:t>
            </w:r>
            <w:r w:rsidRPr="00EC27EB">
              <w:rPr>
                <w:rFonts w:ascii="Book Antiqua" w:hAnsi="Book Antiqua" w:cs="Calibri"/>
                <w:i/>
                <w:iCs/>
                <w:color w:val="000000"/>
                <w:spacing w:val="-2"/>
                <w:sz w:val="22"/>
                <w:szCs w:val="22"/>
              </w:rPr>
              <w:t>Centrul de Formare Ini</w:t>
            </w:r>
            <w:r w:rsidRPr="00EC27EB">
              <w:rPr>
                <w:rFonts w:ascii="Cambria" w:hAnsi="Cambria" w:cs="Cambria"/>
                <w:i/>
                <w:iCs/>
                <w:color w:val="000000"/>
                <w:spacing w:val="-2"/>
                <w:sz w:val="22"/>
                <w:szCs w:val="22"/>
              </w:rPr>
              <w:t>ț</w:t>
            </w:r>
            <w:r w:rsidRPr="00EC27EB">
              <w:rPr>
                <w:rFonts w:ascii="Book Antiqua" w:hAnsi="Book Antiqua" w:cs="Calibri"/>
                <w:i/>
                <w:iCs/>
                <w:color w:val="000000"/>
                <w:spacing w:val="-2"/>
                <w:sz w:val="22"/>
                <w:szCs w:val="22"/>
              </w:rPr>
              <w:t>ial</w:t>
            </w:r>
            <w:r w:rsidRPr="00EC27EB">
              <w:rPr>
                <w:rFonts w:ascii="Book Antiqua" w:hAnsi="Book Antiqua" w:cs="Book Antiqua"/>
                <w:i/>
                <w:iCs/>
                <w:color w:val="000000"/>
                <w:spacing w:val="-2"/>
                <w:sz w:val="22"/>
                <w:szCs w:val="22"/>
              </w:rPr>
              <w:t>ă</w:t>
            </w:r>
            <w:r w:rsidRPr="00EC27EB">
              <w:rPr>
                <w:rFonts w:ascii="Book Antiqua" w:hAnsi="Book Antiqua" w:cs="Calibri"/>
                <w:i/>
                <w:iCs/>
                <w:color w:val="000000"/>
                <w:spacing w:val="-2"/>
                <w:sz w:val="22"/>
                <w:szCs w:val="22"/>
              </w:rPr>
              <w:t xml:space="preserve"> </w:t>
            </w:r>
            <w:r w:rsidRPr="00EC27EB">
              <w:rPr>
                <w:rFonts w:ascii="Cambria" w:hAnsi="Cambria" w:cs="Calibri"/>
                <w:i/>
                <w:iCs/>
                <w:color w:val="000000"/>
                <w:spacing w:val="-2"/>
                <w:sz w:val="22"/>
                <w:szCs w:val="22"/>
              </w:rPr>
              <w:t>ș</w:t>
            </w:r>
            <w:r w:rsidRPr="00EC27EB">
              <w:rPr>
                <w:rFonts w:ascii="Book Antiqua" w:hAnsi="Book Antiqua" w:cs="Calibri"/>
                <w:i/>
                <w:iCs/>
                <w:color w:val="000000"/>
                <w:spacing w:val="-2"/>
                <w:sz w:val="22"/>
                <w:szCs w:val="22"/>
              </w:rPr>
              <w:t>i Continu</w:t>
            </w:r>
            <w:r w:rsidRPr="00EC27EB">
              <w:rPr>
                <w:rFonts w:ascii="Book Antiqua" w:hAnsi="Book Antiqua" w:cs="Book Antiqua"/>
                <w:i/>
                <w:iCs/>
                <w:color w:val="000000"/>
                <w:spacing w:val="-2"/>
                <w:sz w:val="22"/>
                <w:szCs w:val="22"/>
              </w:rPr>
              <w:t>ă</w:t>
            </w:r>
            <w:r w:rsidRPr="00EC27EB">
              <w:rPr>
                <w:rFonts w:ascii="Book Antiqua" w:hAnsi="Book Antiqua" w:cs="Calibri"/>
                <w:i/>
                <w:iCs/>
                <w:color w:val="000000"/>
                <w:spacing w:val="-2"/>
                <w:sz w:val="22"/>
                <w:szCs w:val="22"/>
              </w:rPr>
              <w:t xml:space="preserve"> Al M.A.I. </w:t>
            </w:r>
            <w:r w:rsidRPr="00EC27EB">
              <w:rPr>
                <w:rFonts w:ascii="Book Antiqua" w:hAnsi="Book Antiqua" w:cs="Book Antiqua"/>
                <w:i/>
                <w:iCs/>
                <w:color w:val="000000"/>
                <w:spacing w:val="-2"/>
                <w:sz w:val="22"/>
                <w:szCs w:val="22"/>
              </w:rPr>
              <w:t>–</w:t>
            </w:r>
            <w:r w:rsidRPr="00EC27EB">
              <w:rPr>
                <w:rFonts w:ascii="Book Antiqua" w:hAnsi="Book Antiqua" w:cs="Calibri"/>
                <w:i/>
                <w:iCs/>
                <w:color w:val="000000"/>
                <w:spacing w:val="-2"/>
                <w:sz w:val="22"/>
                <w:szCs w:val="22"/>
              </w:rPr>
              <w:t xml:space="preserve"> Or</w:t>
            </w:r>
            <w:r w:rsidRPr="00EC27EB">
              <w:rPr>
                <w:rFonts w:ascii="Book Antiqua" w:hAnsi="Book Antiqua" w:cs="Book Antiqua"/>
                <w:i/>
                <w:iCs/>
                <w:color w:val="000000"/>
                <w:spacing w:val="-2"/>
                <w:sz w:val="22"/>
                <w:szCs w:val="22"/>
              </w:rPr>
              <w:t>ă</w:t>
            </w:r>
            <w:r w:rsidRPr="00EC27EB">
              <w:rPr>
                <w:rFonts w:ascii="Cambria" w:hAnsi="Cambria" w:cs="Cambria"/>
                <w:i/>
                <w:iCs/>
                <w:color w:val="000000"/>
                <w:spacing w:val="-2"/>
                <w:sz w:val="22"/>
                <w:szCs w:val="22"/>
              </w:rPr>
              <w:t>ș</w:t>
            </w:r>
            <w:r w:rsidRPr="00EC27EB">
              <w:rPr>
                <w:rFonts w:ascii="Book Antiqua" w:hAnsi="Book Antiqua" w:cs="Calibri"/>
                <w:i/>
                <w:iCs/>
                <w:color w:val="000000"/>
                <w:spacing w:val="-2"/>
                <w:sz w:val="22"/>
                <w:szCs w:val="22"/>
              </w:rPr>
              <w:t>tie</w:t>
            </w:r>
            <w:r w:rsidRPr="00EC27EB">
              <w:rPr>
                <w:rFonts w:ascii="Book Antiqua" w:hAnsi="Book Antiqua" w:cs="Book Antiqua"/>
                <w:i/>
                <w:iCs/>
                <w:color w:val="000000"/>
                <w:spacing w:val="-2"/>
                <w:sz w:val="22"/>
                <w:szCs w:val="22"/>
              </w:rPr>
              <w:t>”</w:t>
            </w:r>
            <w:r w:rsidRPr="00EC27EB">
              <w:rPr>
                <w:rFonts w:ascii="Book Antiqua" w:hAnsi="Book Antiqua" w:cs="Calibri"/>
                <w:i/>
                <w:iCs/>
                <w:color w:val="000000"/>
                <w:spacing w:val="-2"/>
                <w:sz w:val="22"/>
                <w:szCs w:val="22"/>
              </w:rPr>
              <w:t xml:space="preserve"> </w:t>
            </w:r>
            <w:r w:rsidRPr="00EC27EB">
              <w:rPr>
                <w:rFonts w:ascii="Book Antiqua" w:hAnsi="Book Antiqua" w:cs="Book Antiqua"/>
                <w:i/>
                <w:iCs/>
                <w:color w:val="000000"/>
                <w:spacing w:val="-2"/>
                <w:sz w:val="22"/>
                <w:szCs w:val="22"/>
              </w:rPr>
              <w:t>î</w:t>
            </w:r>
            <w:r w:rsidRPr="00EC27EB">
              <w:rPr>
                <w:rFonts w:ascii="Book Antiqua" w:hAnsi="Book Antiqua" w:cs="Calibri"/>
                <w:i/>
                <w:iCs/>
                <w:color w:val="000000"/>
                <w:spacing w:val="-2"/>
                <w:sz w:val="22"/>
                <w:szCs w:val="22"/>
              </w:rPr>
              <w:t>n anul 2021.</w:t>
            </w:r>
          </w:p>
        </w:tc>
        <w:tc>
          <w:tcPr>
            <w:tcW w:w="950" w:type="pct"/>
            <w:tcBorders>
              <w:top w:val="dotted" w:sz="4" w:space="0" w:color="A6A6A6"/>
              <w:left w:val="double" w:sz="4" w:space="0" w:color="006600"/>
              <w:bottom w:val="dotted" w:sz="4" w:space="0" w:color="A6A6A6"/>
              <w:right w:val="nil"/>
            </w:tcBorders>
            <w:shd w:val="clear" w:color="auto" w:fill="auto"/>
          </w:tcPr>
          <w:p w14:paraId="642E0928" w14:textId="65D081B3" w:rsidR="00CE0A6C" w:rsidRPr="00EC27EB" w:rsidRDefault="00EC27EB" w:rsidP="00CE0A6C">
            <w:pPr>
              <w:spacing w:before="40"/>
              <w:ind w:right="198"/>
              <w:jc w:val="both"/>
              <w:rPr>
                <w:rFonts w:ascii="Times New Roman" w:hAnsi="Times New Roman"/>
                <w:b/>
                <w:bCs/>
                <w:i/>
                <w:iCs/>
                <w:sz w:val="20"/>
                <w:szCs w:val="20"/>
              </w:rPr>
            </w:pPr>
            <w:r w:rsidRPr="00EC27EB">
              <w:rPr>
                <w:rFonts w:ascii="Times New Roman" w:hAnsi="Times New Roman"/>
                <w:b/>
                <w:bCs/>
                <w:i/>
                <w:iCs/>
                <w:sz w:val="20"/>
                <w:szCs w:val="20"/>
              </w:rPr>
              <w:t>10 februarie</w:t>
            </w:r>
          </w:p>
        </w:tc>
      </w:tr>
      <w:tr w:rsidR="00EC27EB" w:rsidRPr="007A51EB" w14:paraId="675D5DBE" w14:textId="77777777" w:rsidTr="00EC27EB">
        <w:trPr>
          <w:trHeight w:val="433"/>
        </w:trPr>
        <w:tc>
          <w:tcPr>
            <w:tcW w:w="4050" w:type="pct"/>
            <w:tcBorders>
              <w:top w:val="dotted" w:sz="4" w:space="0" w:color="A6A6A6"/>
              <w:left w:val="nil"/>
              <w:bottom w:val="dotted" w:sz="4" w:space="0" w:color="A6A6A6"/>
              <w:right w:val="double" w:sz="4" w:space="0" w:color="006600"/>
            </w:tcBorders>
            <w:shd w:val="clear" w:color="auto" w:fill="auto"/>
          </w:tcPr>
          <w:p w14:paraId="187AB242" w14:textId="2F3FCF03" w:rsidR="00EC27EB" w:rsidRPr="00757437" w:rsidRDefault="00EC27EB" w:rsidP="00EC27EB">
            <w:pPr>
              <w:spacing w:before="40"/>
              <w:ind w:right="198"/>
              <w:jc w:val="both"/>
              <w:rPr>
                <w:rFonts w:ascii="Book Antiqua" w:hAnsi="Book Antiqua" w:cs="Calibri"/>
                <w:i/>
                <w:iCs/>
                <w:color w:val="000000"/>
                <w:sz w:val="22"/>
                <w:szCs w:val="22"/>
              </w:rPr>
            </w:pPr>
            <w:r w:rsidRPr="00EC27EB">
              <w:rPr>
                <w:rFonts w:ascii="Book Antiqua" w:hAnsi="Book Antiqua" w:cs="Calibri"/>
                <w:i/>
                <w:iCs/>
                <w:color w:val="000000"/>
                <w:sz w:val="22"/>
                <w:szCs w:val="22"/>
              </w:rPr>
              <w:t xml:space="preserve">Deplasare la centrul de vaccinare „Drive – </w:t>
            </w:r>
            <w:proofErr w:type="spellStart"/>
            <w:r w:rsidRPr="00EC27EB">
              <w:rPr>
                <w:rFonts w:ascii="Book Antiqua" w:hAnsi="Book Antiqua" w:cs="Calibri"/>
                <w:i/>
                <w:iCs/>
                <w:color w:val="000000"/>
                <w:sz w:val="22"/>
                <w:szCs w:val="22"/>
              </w:rPr>
              <w:t>Thru</w:t>
            </w:r>
            <w:proofErr w:type="spellEnd"/>
            <w:r w:rsidRPr="00EC27EB">
              <w:rPr>
                <w:rFonts w:ascii="Book Antiqua" w:hAnsi="Book Antiqua" w:cs="Calibri"/>
                <w:i/>
                <w:iCs/>
                <w:color w:val="000000"/>
                <w:sz w:val="22"/>
                <w:szCs w:val="22"/>
              </w:rPr>
              <w:t>” din Deva.</w:t>
            </w:r>
          </w:p>
        </w:tc>
        <w:tc>
          <w:tcPr>
            <w:tcW w:w="950" w:type="pct"/>
            <w:tcBorders>
              <w:top w:val="dotted" w:sz="4" w:space="0" w:color="A6A6A6"/>
              <w:left w:val="double" w:sz="4" w:space="0" w:color="006600"/>
              <w:bottom w:val="dotted" w:sz="4" w:space="0" w:color="A6A6A6"/>
              <w:right w:val="nil"/>
            </w:tcBorders>
            <w:shd w:val="clear" w:color="auto" w:fill="auto"/>
          </w:tcPr>
          <w:p w14:paraId="361539F6" w14:textId="5A55F6FC" w:rsidR="00EC27EB" w:rsidRPr="00EC27EB" w:rsidRDefault="00EC27EB" w:rsidP="00EC27EB">
            <w:pPr>
              <w:spacing w:before="40"/>
              <w:ind w:right="198"/>
              <w:jc w:val="both"/>
              <w:rPr>
                <w:rFonts w:ascii="Times New Roman" w:hAnsi="Times New Roman"/>
                <w:b/>
                <w:bCs/>
                <w:i/>
                <w:iCs/>
                <w:sz w:val="20"/>
                <w:szCs w:val="20"/>
              </w:rPr>
            </w:pPr>
            <w:r w:rsidRPr="009B2EFF">
              <w:rPr>
                <w:rFonts w:ascii="Times New Roman" w:hAnsi="Times New Roman"/>
                <w:b/>
                <w:bCs/>
                <w:i/>
                <w:iCs/>
                <w:sz w:val="20"/>
                <w:szCs w:val="20"/>
              </w:rPr>
              <w:t>10 februarie</w:t>
            </w:r>
          </w:p>
        </w:tc>
      </w:tr>
      <w:tr w:rsidR="00EC27EB" w:rsidRPr="007A51EB" w14:paraId="163D9D21" w14:textId="77777777" w:rsidTr="00EC27EB">
        <w:trPr>
          <w:trHeight w:val="433"/>
        </w:trPr>
        <w:tc>
          <w:tcPr>
            <w:tcW w:w="4050" w:type="pct"/>
            <w:tcBorders>
              <w:top w:val="dotted" w:sz="4" w:space="0" w:color="A6A6A6"/>
              <w:left w:val="nil"/>
              <w:bottom w:val="dotted" w:sz="4" w:space="0" w:color="A6A6A6"/>
              <w:right w:val="double" w:sz="4" w:space="0" w:color="006600"/>
            </w:tcBorders>
            <w:shd w:val="clear" w:color="auto" w:fill="auto"/>
          </w:tcPr>
          <w:p w14:paraId="06B04981" w14:textId="7421BB8C" w:rsidR="00EC27EB" w:rsidRPr="00757437" w:rsidRDefault="00EC27EB" w:rsidP="00EC27EB">
            <w:pPr>
              <w:spacing w:before="40"/>
              <w:ind w:right="198"/>
              <w:jc w:val="both"/>
              <w:rPr>
                <w:rFonts w:ascii="Book Antiqua" w:hAnsi="Book Antiqua" w:cs="Calibri"/>
                <w:i/>
                <w:iCs/>
                <w:color w:val="000000"/>
                <w:sz w:val="22"/>
                <w:szCs w:val="22"/>
              </w:rPr>
            </w:pPr>
            <w:r w:rsidRPr="00EC27EB">
              <w:rPr>
                <w:rFonts w:ascii="Book Antiqua" w:hAnsi="Book Antiqua" w:cs="Calibri"/>
                <w:i/>
                <w:iCs/>
                <w:color w:val="000000"/>
                <w:sz w:val="22"/>
                <w:szCs w:val="22"/>
              </w:rPr>
              <w:t>Interviu acordat postului de televiziune locală „UNU” Tv Deva.</w:t>
            </w:r>
          </w:p>
        </w:tc>
        <w:tc>
          <w:tcPr>
            <w:tcW w:w="950" w:type="pct"/>
            <w:tcBorders>
              <w:top w:val="dotted" w:sz="4" w:space="0" w:color="A6A6A6"/>
              <w:left w:val="double" w:sz="4" w:space="0" w:color="006600"/>
              <w:bottom w:val="dotted" w:sz="4" w:space="0" w:color="A6A6A6"/>
              <w:right w:val="nil"/>
            </w:tcBorders>
            <w:shd w:val="clear" w:color="auto" w:fill="auto"/>
          </w:tcPr>
          <w:p w14:paraId="34009AC1" w14:textId="2EF10DE5" w:rsidR="00EC27EB" w:rsidRPr="00EC27EB" w:rsidRDefault="00EC27EB" w:rsidP="00EC27EB">
            <w:pPr>
              <w:spacing w:before="40"/>
              <w:ind w:right="198"/>
              <w:jc w:val="both"/>
              <w:rPr>
                <w:rFonts w:ascii="Times New Roman" w:hAnsi="Times New Roman"/>
                <w:b/>
                <w:bCs/>
                <w:i/>
                <w:iCs/>
                <w:sz w:val="20"/>
                <w:szCs w:val="20"/>
              </w:rPr>
            </w:pPr>
            <w:r w:rsidRPr="009B2EFF">
              <w:rPr>
                <w:rFonts w:ascii="Times New Roman" w:hAnsi="Times New Roman"/>
                <w:b/>
                <w:bCs/>
                <w:i/>
                <w:iCs/>
                <w:sz w:val="20"/>
                <w:szCs w:val="20"/>
              </w:rPr>
              <w:t>10 februarie</w:t>
            </w:r>
          </w:p>
        </w:tc>
      </w:tr>
      <w:tr w:rsidR="00EC27EB" w:rsidRPr="00F50627" w14:paraId="046CE178" w14:textId="77777777" w:rsidTr="00EC27EB">
        <w:trPr>
          <w:trHeight w:val="433"/>
        </w:trPr>
        <w:tc>
          <w:tcPr>
            <w:tcW w:w="4050" w:type="pct"/>
            <w:tcBorders>
              <w:top w:val="dotted" w:sz="4" w:space="0" w:color="A6A6A6"/>
              <w:left w:val="nil"/>
              <w:bottom w:val="dotted" w:sz="4" w:space="0" w:color="A6A6A6"/>
              <w:right w:val="double" w:sz="4" w:space="0" w:color="006600"/>
            </w:tcBorders>
            <w:shd w:val="clear" w:color="auto" w:fill="auto"/>
          </w:tcPr>
          <w:p w14:paraId="6E7C4AC6" w14:textId="661E0D61" w:rsidR="00EC27EB" w:rsidRPr="00757437" w:rsidRDefault="00EC27EB" w:rsidP="00EC27EB">
            <w:pPr>
              <w:spacing w:before="40"/>
              <w:ind w:right="198"/>
              <w:jc w:val="both"/>
              <w:rPr>
                <w:rFonts w:ascii="Book Antiqua" w:hAnsi="Book Antiqua" w:cs="Calibri"/>
                <w:i/>
                <w:iCs/>
                <w:color w:val="000000"/>
                <w:sz w:val="22"/>
                <w:szCs w:val="22"/>
              </w:rPr>
            </w:pPr>
            <w:r w:rsidRPr="00EC27EB">
              <w:rPr>
                <w:rFonts w:ascii="Book Antiqua" w:hAnsi="Book Antiqua" w:cs="Calibri"/>
                <w:i/>
                <w:iCs/>
                <w:color w:val="000000"/>
                <w:sz w:val="22"/>
                <w:szCs w:val="22"/>
              </w:rPr>
              <w:t>Participare la lansarea de carte  „Jurnal olimpic – TOKIO 2021”, a jurnalistului hunedorean Nicolae Gavrea.</w:t>
            </w:r>
          </w:p>
        </w:tc>
        <w:tc>
          <w:tcPr>
            <w:tcW w:w="950" w:type="pct"/>
            <w:tcBorders>
              <w:top w:val="dotted" w:sz="4" w:space="0" w:color="A6A6A6"/>
              <w:left w:val="double" w:sz="4" w:space="0" w:color="006600"/>
              <w:bottom w:val="dotted" w:sz="4" w:space="0" w:color="A6A6A6"/>
              <w:right w:val="nil"/>
            </w:tcBorders>
            <w:shd w:val="clear" w:color="auto" w:fill="auto"/>
          </w:tcPr>
          <w:p w14:paraId="314D7ACD" w14:textId="70AED6B1" w:rsidR="00EC27EB" w:rsidRPr="00757437" w:rsidRDefault="00EC27EB" w:rsidP="00EC27EB">
            <w:pPr>
              <w:spacing w:before="40"/>
              <w:ind w:right="198"/>
              <w:jc w:val="both"/>
              <w:rPr>
                <w:rFonts w:ascii="Times New Roman" w:hAnsi="Times New Roman"/>
                <w:b/>
                <w:bCs/>
                <w:i/>
                <w:iCs/>
                <w:sz w:val="20"/>
                <w:szCs w:val="20"/>
              </w:rPr>
            </w:pPr>
            <w:r w:rsidRPr="009B2EFF">
              <w:rPr>
                <w:rFonts w:ascii="Times New Roman" w:hAnsi="Times New Roman"/>
                <w:b/>
                <w:bCs/>
                <w:i/>
                <w:iCs/>
                <w:sz w:val="20"/>
                <w:szCs w:val="20"/>
              </w:rPr>
              <w:t>10 februarie</w:t>
            </w:r>
          </w:p>
        </w:tc>
      </w:tr>
      <w:tr w:rsidR="00EC27EB" w:rsidRPr="00F50627" w14:paraId="6B102BFD" w14:textId="77777777" w:rsidTr="00EC27EB">
        <w:trPr>
          <w:trHeight w:val="433"/>
        </w:trPr>
        <w:tc>
          <w:tcPr>
            <w:tcW w:w="4050" w:type="pct"/>
            <w:tcBorders>
              <w:top w:val="dotted" w:sz="4" w:space="0" w:color="A6A6A6"/>
              <w:left w:val="nil"/>
              <w:bottom w:val="dotted" w:sz="4" w:space="0" w:color="A6A6A6"/>
              <w:right w:val="double" w:sz="4" w:space="0" w:color="006600"/>
            </w:tcBorders>
            <w:shd w:val="clear" w:color="auto" w:fill="auto"/>
          </w:tcPr>
          <w:p w14:paraId="4AA2925A" w14:textId="22396226" w:rsidR="00EC27EB" w:rsidRPr="00757437" w:rsidRDefault="00EC27EB" w:rsidP="00EC27EB">
            <w:pPr>
              <w:spacing w:before="40"/>
              <w:ind w:right="198"/>
              <w:jc w:val="both"/>
              <w:rPr>
                <w:rFonts w:ascii="Book Antiqua" w:hAnsi="Book Antiqua" w:cs="Calibri"/>
                <w:i/>
                <w:iCs/>
                <w:color w:val="000000"/>
                <w:sz w:val="22"/>
                <w:szCs w:val="22"/>
              </w:rPr>
            </w:pPr>
            <w:r w:rsidRPr="00EC27EB">
              <w:rPr>
                <w:rFonts w:ascii="Book Antiqua" w:hAnsi="Book Antiqua" w:cs="Calibri"/>
                <w:i/>
                <w:iCs/>
                <w:color w:val="000000"/>
                <w:sz w:val="22"/>
                <w:szCs w:val="22"/>
              </w:rPr>
              <w:t>Întâlnire cu primarul comunei Va</w:t>
            </w:r>
            <w:r w:rsidRPr="00EC27EB">
              <w:rPr>
                <w:rFonts w:ascii="Cambria" w:hAnsi="Cambria" w:cs="Cambria"/>
                <w:i/>
                <w:iCs/>
                <w:color w:val="000000"/>
                <w:sz w:val="22"/>
                <w:szCs w:val="22"/>
              </w:rPr>
              <w:t>ț</w:t>
            </w:r>
            <w:r w:rsidRPr="00EC27EB">
              <w:rPr>
                <w:rFonts w:ascii="Book Antiqua" w:hAnsi="Book Antiqua" w:cs="Calibri"/>
                <w:i/>
                <w:iCs/>
                <w:color w:val="000000"/>
                <w:sz w:val="22"/>
                <w:szCs w:val="22"/>
              </w:rPr>
              <w:t>a de Jos.</w:t>
            </w:r>
          </w:p>
        </w:tc>
        <w:tc>
          <w:tcPr>
            <w:tcW w:w="950" w:type="pct"/>
            <w:tcBorders>
              <w:top w:val="dotted" w:sz="4" w:space="0" w:color="A6A6A6"/>
              <w:left w:val="double" w:sz="4" w:space="0" w:color="006600"/>
              <w:bottom w:val="dotted" w:sz="4" w:space="0" w:color="A6A6A6"/>
              <w:right w:val="nil"/>
            </w:tcBorders>
            <w:shd w:val="clear" w:color="auto" w:fill="auto"/>
          </w:tcPr>
          <w:p w14:paraId="59D56853" w14:textId="7E6F2F98" w:rsidR="00EC27EB" w:rsidRPr="00757437" w:rsidRDefault="00EC27EB" w:rsidP="00EC27EB">
            <w:pPr>
              <w:spacing w:before="40"/>
              <w:ind w:right="198"/>
              <w:jc w:val="both"/>
              <w:rPr>
                <w:rFonts w:ascii="Times New Roman" w:hAnsi="Times New Roman"/>
                <w:b/>
                <w:bCs/>
                <w:i/>
                <w:iCs/>
                <w:sz w:val="20"/>
                <w:szCs w:val="20"/>
              </w:rPr>
            </w:pPr>
            <w:r w:rsidRPr="009B2EFF">
              <w:rPr>
                <w:rFonts w:ascii="Times New Roman" w:hAnsi="Times New Roman"/>
                <w:b/>
                <w:bCs/>
                <w:i/>
                <w:iCs/>
                <w:sz w:val="20"/>
                <w:szCs w:val="20"/>
              </w:rPr>
              <w:t>10 februarie</w:t>
            </w:r>
          </w:p>
        </w:tc>
      </w:tr>
      <w:tr w:rsidR="00EC27EB" w:rsidRPr="00F50627" w14:paraId="270025E5" w14:textId="77777777" w:rsidTr="00EC27EB">
        <w:trPr>
          <w:trHeight w:val="433"/>
        </w:trPr>
        <w:tc>
          <w:tcPr>
            <w:tcW w:w="4050" w:type="pct"/>
            <w:tcBorders>
              <w:top w:val="dotted" w:sz="4" w:space="0" w:color="A6A6A6"/>
              <w:left w:val="nil"/>
              <w:bottom w:val="dotted" w:sz="4" w:space="0" w:color="A6A6A6"/>
              <w:right w:val="double" w:sz="4" w:space="0" w:color="006600"/>
            </w:tcBorders>
            <w:shd w:val="clear" w:color="auto" w:fill="auto"/>
          </w:tcPr>
          <w:p w14:paraId="30599BCB" w14:textId="717FDD02" w:rsidR="00EC27EB" w:rsidRPr="00757437" w:rsidRDefault="00EC27EB" w:rsidP="00EC27EB">
            <w:pPr>
              <w:spacing w:before="40"/>
              <w:ind w:right="198"/>
              <w:jc w:val="both"/>
              <w:rPr>
                <w:rFonts w:ascii="Book Antiqua" w:hAnsi="Book Antiqua" w:cs="Calibri"/>
                <w:i/>
                <w:iCs/>
                <w:color w:val="000000"/>
                <w:sz w:val="22"/>
                <w:szCs w:val="22"/>
              </w:rPr>
            </w:pPr>
            <w:r w:rsidRPr="00EC27EB">
              <w:rPr>
                <w:rFonts w:ascii="Book Antiqua" w:hAnsi="Book Antiqua" w:cs="Calibri"/>
                <w:i/>
                <w:iCs/>
                <w:color w:val="000000"/>
                <w:sz w:val="22"/>
                <w:szCs w:val="22"/>
              </w:rPr>
              <w:t>Participare în cadrul emisiunii „REPLICA TA”, transmisă la postul de televiziune „INFO HD”.</w:t>
            </w:r>
          </w:p>
        </w:tc>
        <w:tc>
          <w:tcPr>
            <w:tcW w:w="950" w:type="pct"/>
            <w:tcBorders>
              <w:top w:val="dotted" w:sz="4" w:space="0" w:color="A6A6A6"/>
              <w:left w:val="double" w:sz="4" w:space="0" w:color="006600"/>
              <w:bottom w:val="dotted" w:sz="4" w:space="0" w:color="A6A6A6"/>
              <w:right w:val="nil"/>
            </w:tcBorders>
            <w:shd w:val="clear" w:color="auto" w:fill="auto"/>
          </w:tcPr>
          <w:p w14:paraId="78BA87FE" w14:textId="61C225A4" w:rsidR="00EC27EB" w:rsidRPr="00757437" w:rsidRDefault="00EC27EB" w:rsidP="00EC27EB">
            <w:pPr>
              <w:spacing w:before="40"/>
              <w:ind w:right="198"/>
              <w:jc w:val="both"/>
              <w:rPr>
                <w:rFonts w:ascii="Times New Roman" w:hAnsi="Times New Roman"/>
                <w:b/>
                <w:bCs/>
                <w:i/>
                <w:iCs/>
                <w:sz w:val="20"/>
                <w:szCs w:val="20"/>
              </w:rPr>
            </w:pPr>
            <w:r>
              <w:rPr>
                <w:rFonts w:ascii="Times New Roman" w:hAnsi="Times New Roman"/>
                <w:b/>
                <w:bCs/>
                <w:i/>
                <w:iCs/>
                <w:sz w:val="20"/>
                <w:szCs w:val="20"/>
              </w:rPr>
              <w:t>11</w:t>
            </w:r>
            <w:r w:rsidRPr="009B2EFF">
              <w:rPr>
                <w:rFonts w:ascii="Times New Roman" w:hAnsi="Times New Roman"/>
                <w:b/>
                <w:bCs/>
                <w:i/>
                <w:iCs/>
                <w:sz w:val="20"/>
                <w:szCs w:val="20"/>
              </w:rPr>
              <w:t xml:space="preserve"> februarie</w:t>
            </w:r>
          </w:p>
        </w:tc>
      </w:tr>
      <w:tr w:rsidR="00EC27EB" w:rsidRPr="00F50627" w14:paraId="1920D83F" w14:textId="77777777" w:rsidTr="00EC27EB">
        <w:trPr>
          <w:trHeight w:val="433"/>
        </w:trPr>
        <w:tc>
          <w:tcPr>
            <w:tcW w:w="4050" w:type="pct"/>
            <w:tcBorders>
              <w:top w:val="dotted" w:sz="4" w:space="0" w:color="A6A6A6"/>
              <w:left w:val="nil"/>
              <w:bottom w:val="dotted" w:sz="4" w:space="0" w:color="A6A6A6"/>
              <w:right w:val="double" w:sz="4" w:space="0" w:color="006600"/>
            </w:tcBorders>
            <w:shd w:val="clear" w:color="auto" w:fill="auto"/>
          </w:tcPr>
          <w:p w14:paraId="2895C569" w14:textId="32429DBA" w:rsidR="00EC27EB" w:rsidRPr="00EC27EB" w:rsidRDefault="00EC27EB" w:rsidP="00EC27EB">
            <w:pPr>
              <w:spacing w:before="40"/>
              <w:ind w:right="198"/>
              <w:jc w:val="both"/>
              <w:rPr>
                <w:rFonts w:ascii="Book Antiqua" w:hAnsi="Book Antiqua" w:cs="Calibri"/>
                <w:i/>
                <w:iCs/>
                <w:color w:val="000000"/>
                <w:sz w:val="22"/>
                <w:szCs w:val="22"/>
              </w:rPr>
            </w:pPr>
            <w:r w:rsidRPr="00EC27EB">
              <w:rPr>
                <w:rFonts w:ascii="Book Antiqua" w:hAnsi="Book Antiqua" w:cs="Calibri"/>
                <w:i/>
                <w:iCs/>
                <w:color w:val="000000"/>
                <w:sz w:val="22"/>
                <w:szCs w:val="22"/>
              </w:rPr>
              <w:t>Întâlnire de lucru în cadrul proiectului „</w:t>
            </w:r>
            <w:r w:rsidRPr="00EC27EB">
              <w:rPr>
                <w:rFonts w:ascii="Cambria" w:hAnsi="Cambria" w:cs="Cambria"/>
                <w:i/>
                <w:iCs/>
                <w:color w:val="000000"/>
                <w:sz w:val="22"/>
                <w:szCs w:val="22"/>
              </w:rPr>
              <w:t>Ș</w:t>
            </w:r>
            <w:r w:rsidRPr="00EC27EB">
              <w:rPr>
                <w:rFonts w:ascii="Book Antiqua" w:hAnsi="Book Antiqua" w:cs="Calibri"/>
                <w:i/>
                <w:iCs/>
                <w:color w:val="000000"/>
                <w:sz w:val="22"/>
                <w:szCs w:val="22"/>
              </w:rPr>
              <w:t>COAL</w:t>
            </w:r>
            <w:r w:rsidRPr="00EC27EB">
              <w:rPr>
                <w:rFonts w:ascii="Book Antiqua" w:hAnsi="Book Antiqua" w:cs="Book Antiqua"/>
                <w:i/>
                <w:iCs/>
                <w:color w:val="000000"/>
                <w:sz w:val="22"/>
                <w:szCs w:val="22"/>
              </w:rPr>
              <w:t>Ă</w:t>
            </w:r>
            <w:r w:rsidRPr="00EC27EB">
              <w:rPr>
                <w:rFonts w:ascii="Book Antiqua" w:hAnsi="Book Antiqua" w:cs="Calibri"/>
                <w:i/>
                <w:iCs/>
                <w:color w:val="000000"/>
                <w:sz w:val="22"/>
                <w:szCs w:val="22"/>
              </w:rPr>
              <w:t xml:space="preserve"> </w:t>
            </w:r>
            <w:r w:rsidRPr="00EC27EB">
              <w:rPr>
                <w:rFonts w:ascii="Cambria" w:hAnsi="Cambria" w:cs="Cambria"/>
                <w:i/>
                <w:iCs/>
                <w:color w:val="000000"/>
                <w:sz w:val="22"/>
                <w:szCs w:val="22"/>
              </w:rPr>
              <w:t>Ș</w:t>
            </w:r>
            <w:r w:rsidRPr="00EC27EB">
              <w:rPr>
                <w:rFonts w:ascii="Book Antiqua" w:hAnsi="Book Antiqua" w:cs="Calibri"/>
                <w:i/>
                <w:iCs/>
                <w:color w:val="000000"/>
                <w:sz w:val="22"/>
                <w:szCs w:val="22"/>
              </w:rPr>
              <w:t>I CARIER</w:t>
            </w:r>
            <w:r w:rsidRPr="00EC27EB">
              <w:rPr>
                <w:rFonts w:ascii="Book Antiqua" w:hAnsi="Book Antiqua" w:cs="Book Antiqua"/>
                <w:i/>
                <w:iCs/>
                <w:color w:val="000000"/>
                <w:sz w:val="22"/>
                <w:szCs w:val="22"/>
              </w:rPr>
              <w:t>Ă</w:t>
            </w:r>
            <w:r w:rsidRPr="00EC27EB">
              <w:rPr>
                <w:rFonts w:ascii="Book Antiqua" w:hAnsi="Book Antiqua" w:cs="Calibri"/>
                <w:i/>
                <w:iCs/>
                <w:color w:val="000000"/>
                <w:sz w:val="22"/>
                <w:szCs w:val="22"/>
              </w:rPr>
              <w:t>. FII MESERIA</w:t>
            </w:r>
            <w:r w:rsidRPr="00EC27EB">
              <w:rPr>
                <w:rFonts w:ascii="Cambria" w:hAnsi="Cambria" w:cs="Cambria"/>
                <w:i/>
                <w:iCs/>
                <w:color w:val="000000"/>
                <w:sz w:val="22"/>
                <w:szCs w:val="22"/>
              </w:rPr>
              <w:t>Ș</w:t>
            </w:r>
            <w:r w:rsidRPr="00EC27EB">
              <w:rPr>
                <w:rFonts w:ascii="Book Antiqua" w:hAnsi="Book Antiqua" w:cs="Book Antiqua"/>
                <w:i/>
                <w:iCs/>
                <w:color w:val="000000"/>
                <w:sz w:val="22"/>
                <w:szCs w:val="22"/>
              </w:rPr>
              <w:t>”</w:t>
            </w:r>
            <w:r w:rsidRPr="00EC27EB">
              <w:rPr>
                <w:rFonts w:ascii="Book Antiqua" w:hAnsi="Book Antiqua" w:cs="Calibri"/>
                <w:i/>
                <w:iCs/>
                <w:color w:val="000000"/>
                <w:sz w:val="22"/>
                <w:szCs w:val="22"/>
              </w:rPr>
              <w:t>.</w:t>
            </w:r>
          </w:p>
        </w:tc>
        <w:tc>
          <w:tcPr>
            <w:tcW w:w="950" w:type="pct"/>
            <w:tcBorders>
              <w:top w:val="dotted" w:sz="4" w:space="0" w:color="A6A6A6"/>
              <w:left w:val="double" w:sz="4" w:space="0" w:color="006600"/>
              <w:bottom w:val="dotted" w:sz="4" w:space="0" w:color="A6A6A6"/>
              <w:right w:val="nil"/>
            </w:tcBorders>
            <w:shd w:val="clear" w:color="auto" w:fill="auto"/>
          </w:tcPr>
          <w:p w14:paraId="14C30844" w14:textId="5D7985C6" w:rsidR="00EC27EB" w:rsidRPr="00757437" w:rsidRDefault="00EC27EB" w:rsidP="00EC27EB">
            <w:pPr>
              <w:spacing w:before="40"/>
              <w:ind w:right="198"/>
              <w:jc w:val="both"/>
              <w:rPr>
                <w:rFonts w:ascii="Times New Roman" w:hAnsi="Times New Roman"/>
                <w:b/>
                <w:bCs/>
                <w:i/>
                <w:iCs/>
                <w:sz w:val="20"/>
                <w:szCs w:val="20"/>
              </w:rPr>
            </w:pPr>
            <w:r>
              <w:rPr>
                <w:rFonts w:ascii="Times New Roman" w:hAnsi="Times New Roman"/>
                <w:b/>
                <w:bCs/>
                <w:i/>
                <w:iCs/>
                <w:sz w:val="20"/>
                <w:szCs w:val="20"/>
              </w:rPr>
              <w:t>11</w:t>
            </w:r>
            <w:r w:rsidRPr="009B2EFF">
              <w:rPr>
                <w:rFonts w:ascii="Times New Roman" w:hAnsi="Times New Roman"/>
                <w:b/>
                <w:bCs/>
                <w:i/>
                <w:iCs/>
                <w:sz w:val="20"/>
                <w:szCs w:val="20"/>
              </w:rPr>
              <w:t xml:space="preserve"> februarie</w:t>
            </w:r>
          </w:p>
        </w:tc>
      </w:tr>
      <w:tr w:rsidR="00EC27EB" w:rsidRPr="00F50627" w14:paraId="343ED787" w14:textId="77777777" w:rsidTr="00EC27EB">
        <w:trPr>
          <w:trHeight w:val="433"/>
        </w:trPr>
        <w:tc>
          <w:tcPr>
            <w:tcW w:w="4050" w:type="pct"/>
            <w:tcBorders>
              <w:top w:val="dotted" w:sz="4" w:space="0" w:color="A6A6A6"/>
              <w:left w:val="nil"/>
              <w:bottom w:val="dotted" w:sz="4" w:space="0" w:color="A6A6A6"/>
              <w:right w:val="double" w:sz="4" w:space="0" w:color="006600"/>
            </w:tcBorders>
            <w:shd w:val="clear" w:color="auto" w:fill="auto"/>
          </w:tcPr>
          <w:p w14:paraId="783D9924" w14:textId="5CFE4714" w:rsidR="00EC27EB" w:rsidRPr="00EC27EB" w:rsidRDefault="00EC27EB" w:rsidP="00EC27EB">
            <w:pPr>
              <w:spacing w:before="40"/>
              <w:ind w:right="198"/>
              <w:jc w:val="both"/>
              <w:rPr>
                <w:rFonts w:ascii="Book Antiqua" w:hAnsi="Book Antiqua" w:cs="Calibri"/>
                <w:i/>
                <w:iCs/>
                <w:color w:val="000000"/>
                <w:sz w:val="22"/>
                <w:szCs w:val="22"/>
              </w:rPr>
            </w:pPr>
            <w:r w:rsidRPr="00EC27EB">
              <w:rPr>
                <w:rFonts w:ascii="Book Antiqua" w:hAnsi="Book Antiqua" w:cs="Calibri"/>
                <w:i/>
                <w:iCs/>
                <w:color w:val="000000"/>
                <w:sz w:val="22"/>
                <w:szCs w:val="22"/>
              </w:rPr>
              <w:t>Întâlnire cu primarul comunei Bucure</w:t>
            </w:r>
            <w:r w:rsidRPr="00EC27EB">
              <w:rPr>
                <w:rFonts w:ascii="Cambria" w:hAnsi="Cambria" w:cs="Cambria"/>
                <w:i/>
                <w:iCs/>
                <w:color w:val="000000"/>
                <w:sz w:val="22"/>
                <w:szCs w:val="22"/>
              </w:rPr>
              <w:t>ș</w:t>
            </w:r>
            <w:r w:rsidRPr="00EC27EB">
              <w:rPr>
                <w:rFonts w:ascii="Book Antiqua" w:hAnsi="Book Antiqua" w:cs="Calibri"/>
                <w:i/>
                <w:iCs/>
                <w:color w:val="000000"/>
                <w:sz w:val="22"/>
                <w:szCs w:val="22"/>
              </w:rPr>
              <w:t>ci.</w:t>
            </w:r>
          </w:p>
        </w:tc>
        <w:tc>
          <w:tcPr>
            <w:tcW w:w="950" w:type="pct"/>
            <w:tcBorders>
              <w:top w:val="dotted" w:sz="4" w:space="0" w:color="A6A6A6"/>
              <w:left w:val="double" w:sz="4" w:space="0" w:color="006600"/>
              <w:bottom w:val="dotted" w:sz="4" w:space="0" w:color="A6A6A6"/>
              <w:right w:val="nil"/>
            </w:tcBorders>
            <w:shd w:val="clear" w:color="auto" w:fill="auto"/>
          </w:tcPr>
          <w:p w14:paraId="6E28F4A9" w14:textId="1A0DDBB7" w:rsidR="00EC27EB" w:rsidRPr="00757437" w:rsidRDefault="00EC27EB" w:rsidP="00EC27EB">
            <w:pPr>
              <w:spacing w:before="40"/>
              <w:ind w:right="198"/>
              <w:jc w:val="both"/>
              <w:rPr>
                <w:rFonts w:ascii="Times New Roman" w:hAnsi="Times New Roman"/>
                <w:b/>
                <w:bCs/>
                <w:i/>
                <w:iCs/>
                <w:sz w:val="20"/>
                <w:szCs w:val="20"/>
              </w:rPr>
            </w:pPr>
            <w:r>
              <w:rPr>
                <w:rFonts w:ascii="Times New Roman" w:hAnsi="Times New Roman"/>
                <w:b/>
                <w:bCs/>
                <w:i/>
                <w:iCs/>
                <w:sz w:val="20"/>
                <w:szCs w:val="20"/>
              </w:rPr>
              <w:t>11</w:t>
            </w:r>
            <w:r w:rsidRPr="009B2EFF">
              <w:rPr>
                <w:rFonts w:ascii="Times New Roman" w:hAnsi="Times New Roman"/>
                <w:b/>
                <w:bCs/>
                <w:i/>
                <w:iCs/>
                <w:sz w:val="20"/>
                <w:szCs w:val="20"/>
              </w:rPr>
              <w:t xml:space="preserve"> februarie</w:t>
            </w:r>
          </w:p>
        </w:tc>
      </w:tr>
      <w:tr w:rsidR="00EC27EB" w:rsidRPr="00F50627" w14:paraId="18228510" w14:textId="77777777" w:rsidTr="00EC27EB">
        <w:trPr>
          <w:trHeight w:val="433"/>
        </w:trPr>
        <w:tc>
          <w:tcPr>
            <w:tcW w:w="4050" w:type="pct"/>
            <w:tcBorders>
              <w:top w:val="dotted" w:sz="4" w:space="0" w:color="A6A6A6"/>
              <w:left w:val="nil"/>
              <w:bottom w:val="dotted" w:sz="4" w:space="0" w:color="A6A6A6"/>
              <w:right w:val="double" w:sz="4" w:space="0" w:color="006600"/>
            </w:tcBorders>
            <w:shd w:val="clear" w:color="auto" w:fill="auto"/>
          </w:tcPr>
          <w:p w14:paraId="36A2ECB2" w14:textId="707349E6" w:rsidR="00EC27EB" w:rsidRPr="00EC27EB" w:rsidRDefault="00EC27EB" w:rsidP="00EC27EB">
            <w:pPr>
              <w:spacing w:before="40"/>
              <w:ind w:right="198"/>
              <w:jc w:val="both"/>
              <w:rPr>
                <w:rFonts w:ascii="Book Antiqua" w:hAnsi="Book Antiqua" w:cs="Calibri"/>
                <w:i/>
                <w:iCs/>
                <w:color w:val="000000"/>
                <w:sz w:val="22"/>
                <w:szCs w:val="22"/>
              </w:rPr>
            </w:pPr>
            <w:r w:rsidRPr="00EC27EB">
              <w:rPr>
                <w:rFonts w:ascii="Book Antiqua" w:hAnsi="Book Antiqua" w:cs="Calibri"/>
                <w:i/>
                <w:iCs/>
                <w:color w:val="000000"/>
                <w:sz w:val="22"/>
                <w:szCs w:val="22"/>
              </w:rPr>
              <w:t>Întâlnire cu directorul Bibliotecii Jude</w:t>
            </w:r>
            <w:r w:rsidRPr="00EC27EB">
              <w:rPr>
                <w:rFonts w:ascii="Cambria" w:hAnsi="Cambria" w:cs="Cambria"/>
                <w:i/>
                <w:iCs/>
                <w:color w:val="000000"/>
                <w:sz w:val="22"/>
                <w:szCs w:val="22"/>
              </w:rPr>
              <w:t>ț</w:t>
            </w:r>
            <w:r w:rsidRPr="00EC27EB">
              <w:rPr>
                <w:rFonts w:ascii="Book Antiqua" w:hAnsi="Book Antiqua" w:cs="Calibri"/>
                <w:i/>
                <w:iCs/>
                <w:color w:val="000000"/>
                <w:sz w:val="22"/>
                <w:szCs w:val="22"/>
              </w:rPr>
              <w:t xml:space="preserve">ene </w:t>
            </w:r>
            <w:r w:rsidRPr="00EC27EB">
              <w:rPr>
                <w:rFonts w:ascii="Book Antiqua" w:hAnsi="Book Antiqua" w:cs="Book Antiqua"/>
                <w:i/>
                <w:iCs/>
                <w:color w:val="000000"/>
                <w:sz w:val="22"/>
                <w:szCs w:val="22"/>
              </w:rPr>
              <w:t>„</w:t>
            </w:r>
            <w:r w:rsidRPr="00EC27EB">
              <w:rPr>
                <w:rFonts w:ascii="Book Antiqua" w:hAnsi="Book Antiqua" w:cs="Calibri"/>
                <w:i/>
                <w:iCs/>
                <w:color w:val="000000"/>
                <w:sz w:val="22"/>
                <w:szCs w:val="22"/>
              </w:rPr>
              <w:t>Ovid Densu</w:t>
            </w:r>
            <w:r w:rsidRPr="00EC27EB">
              <w:rPr>
                <w:rFonts w:ascii="Cambria" w:hAnsi="Cambria" w:cs="Cambria"/>
                <w:i/>
                <w:iCs/>
                <w:color w:val="000000"/>
                <w:sz w:val="22"/>
                <w:szCs w:val="22"/>
              </w:rPr>
              <w:t>ș</w:t>
            </w:r>
            <w:r w:rsidRPr="00EC27EB">
              <w:rPr>
                <w:rFonts w:ascii="Book Antiqua" w:hAnsi="Book Antiqua" w:cs="Calibri"/>
                <w:i/>
                <w:iCs/>
                <w:color w:val="000000"/>
                <w:sz w:val="22"/>
                <w:szCs w:val="22"/>
              </w:rPr>
              <w:t>ianu</w:t>
            </w:r>
            <w:r w:rsidRPr="00EC27EB">
              <w:rPr>
                <w:rFonts w:ascii="Book Antiqua" w:hAnsi="Book Antiqua" w:cs="Book Antiqua"/>
                <w:i/>
                <w:iCs/>
                <w:color w:val="000000"/>
                <w:sz w:val="22"/>
                <w:szCs w:val="22"/>
              </w:rPr>
              <w:t>”</w:t>
            </w:r>
            <w:r w:rsidRPr="00EC27EB">
              <w:rPr>
                <w:rFonts w:ascii="Book Antiqua" w:hAnsi="Book Antiqua" w:cs="Calibri"/>
                <w:i/>
                <w:iCs/>
                <w:color w:val="000000"/>
                <w:sz w:val="22"/>
                <w:szCs w:val="22"/>
              </w:rPr>
              <w:t xml:space="preserve"> Hunedoara.</w:t>
            </w:r>
          </w:p>
        </w:tc>
        <w:tc>
          <w:tcPr>
            <w:tcW w:w="950" w:type="pct"/>
            <w:tcBorders>
              <w:top w:val="dotted" w:sz="4" w:space="0" w:color="A6A6A6"/>
              <w:left w:val="double" w:sz="4" w:space="0" w:color="006600"/>
              <w:bottom w:val="dotted" w:sz="4" w:space="0" w:color="A6A6A6"/>
              <w:right w:val="nil"/>
            </w:tcBorders>
            <w:shd w:val="clear" w:color="auto" w:fill="auto"/>
          </w:tcPr>
          <w:p w14:paraId="235F3FE2" w14:textId="20B2CCB4" w:rsidR="00EC27EB" w:rsidRPr="00757437" w:rsidRDefault="00EC27EB" w:rsidP="00EC27EB">
            <w:pPr>
              <w:spacing w:before="40"/>
              <w:ind w:right="198"/>
              <w:jc w:val="both"/>
              <w:rPr>
                <w:rFonts w:ascii="Times New Roman" w:hAnsi="Times New Roman"/>
                <w:b/>
                <w:bCs/>
                <w:i/>
                <w:iCs/>
                <w:sz w:val="20"/>
                <w:szCs w:val="20"/>
              </w:rPr>
            </w:pPr>
            <w:r>
              <w:rPr>
                <w:rFonts w:ascii="Times New Roman" w:hAnsi="Times New Roman"/>
                <w:b/>
                <w:bCs/>
                <w:i/>
                <w:iCs/>
                <w:sz w:val="20"/>
                <w:szCs w:val="20"/>
              </w:rPr>
              <w:t>11</w:t>
            </w:r>
            <w:r w:rsidRPr="009B2EFF">
              <w:rPr>
                <w:rFonts w:ascii="Times New Roman" w:hAnsi="Times New Roman"/>
                <w:b/>
                <w:bCs/>
                <w:i/>
                <w:iCs/>
                <w:sz w:val="20"/>
                <w:szCs w:val="20"/>
              </w:rPr>
              <w:t xml:space="preserve"> februarie</w:t>
            </w:r>
          </w:p>
        </w:tc>
      </w:tr>
      <w:tr w:rsidR="00EC27EB" w:rsidRPr="00F50627" w14:paraId="799E7B53" w14:textId="77777777" w:rsidTr="00EC27EB">
        <w:trPr>
          <w:trHeight w:val="433"/>
        </w:trPr>
        <w:tc>
          <w:tcPr>
            <w:tcW w:w="4050" w:type="pct"/>
            <w:tcBorders>
              <w:top w:val="dotted" w:sz="4" w:space="0" w:color="A6A6A6"/>
              <w:left w:val="nil"/>
              <w:bottom w:val="dotted" w:sz="4" w:space="0" w:color="A6A6A6"/>
              <w:right w:val="double" w:sz="4" w:space="0" w:color="006600"/>
            </w:tcBorders>
            <w:shd w:val="clear" w:color="auto" w:fill="auto"/>
          </w:tcPr>
          <w:p w14:paraId="157E0F2D" w14:textId="5A27D895" w:rsidR="00EC27EB" w:rsidRPr="00EC27EB" w:rsidRDefault="00EC27EB" w:rsidP="00EC27EB">
            <w:pPr>
              <w:spacing w:before="40"/>
              <w:ind w:right="198"/>
              <w:jc w:val="both"/>
              <w:rPr>
                <w:rFonts w:ascii="Book Antiqua" w:hAnsi="Book Antiqua" w:cs="Calibri"/>
                <w:i/>
                <w:iCs/>
                <w:color w:val="000000"/>
                <w:sz w:val="22"/>
                <w:szCs w:val="22"/>
              </w:rPr>
            </w:pPr>
            <w:r w:rsidRPr="00EC27EB">
              <w:rPr>
                <w:rFonts w:ascii="Book Antiqua" w:hAnsi="Book Antiqua" w:cs="Calibri"/>
                <w:i/>
                <w:iCs/>
                <w:color w:val="000000"/>
                <w:sz w:val="22"/>
                <w:szCs w:val="22"/>
              </w:rPr>
              <w:t xml:space="preserve">Întâlnire cu inspectorul </w:t>
            </w:r>
            <w:r w:rsidRPr="00EC27EB">
              <w:rPr>
                <w:rFonts w:ascii="Cambria" w:hAnsi="Cambria" w:cs="Cambria"/>
                <w:i/>
                <w:iCs/>
                <w:color w:val="000000"/>
                <w:sz w:val="22"/>
                <w:szCs w:val="22"/>
              </w:rPr>
              <w:t>ș</w:t>
            </w:r>
            <w:r w:rsidRPr="00EC27EB">
              <w:rPr>
                <w:rFonts w:ascii="Book Antiqua" w:hAnsi="Book Antiqua" w:cs="Calibri"/>
                <w:i/>
                <w:iCs/>
                <w:color w:val="000000"/>
                <w:sz w:val="22"/>
                <w:szCs w:val="22"/>
              </w:rPr>
              <w:t>ef al Inspectoratului Teritorial de Muncă Hunedoara.</w:t>
            </w:r>
          </w:p>
        </w:tc>
        <w:tc>
          <w:tcPr>
            <w:tcW w:w="950" w:type="pct"/>
            <w:tcBorders>
              <w:top w:val="dotted" w:sz="4" w:space="0" w:color="A6A6A6"/>
              <w:left w:val="double" w:sz="4" w:space="0" w:color="006600"/>
              <w:bottom w:val="dotted" w:sz="4" w:space="0" w:color="A6A6A6"/>
              <w:right w:val="nil"/>
            </w:tcBorders>
            <w:shd w:val="clear" w:color="auto" w:fill="auto"/>
          </w:tcPr>
          <w:p w14:paraId="2018FC94" w14:textId="415F9BAE" w:rsidR="00EC27EB" w:rsidRPr="00757437" w:rsidRDefault="00EC27EB" w:rsidP="00EC27EB">
            <w:pPr>
              <w:spacing w:before="40"/>
              <w:ind w:right="198"/>
              <w:jc w:val="both"/>
              <w:rPr>
                <w:rFonts w:ascii="Times New Roman" w:hAnsi="Times New Roman"/>
                <w:b/>
                <w:bCs/>
                <w:i/>
                <w:iCs/>
                <w:sz w:val="20"/>
                <w:szCs w:val="20"/>
              </w:rPr>
            </w:pPr>
            <w:r>
              <w:rPr>
                <w:rFonts w:ascii="Times New Roman" w:hAnsi="Times New Roman"/>
                <w:b/>
                <w:bCs/>
                <w:i/>
                <w:iCs/>
                <w:sz w:val="20"/>
                <w:szCs w:val="20"/>
              </w:rPr>
              <w:t>11</w:t>
            </w:r>
            <w:r w:rsidRPr="009B2EFF">
              <w:rPr>
                <w:rFonts w:ascii="Times New Roman" w:hAnsi="Times New Roman"/>
                <w:b/>
                <w:bCs/>
                <w:i/>
                <w:iCs/>
                <w:sz w:val="20"/>
                <w:szCs w:val="20"/>
              </w:rPr>
              <w:t xml:space="preserve"> februarie</w:t>
            </w:r>
          </w:p>
        </w:tc>
      </w:tr>
    </w:tbl>
    <w:p w14:paraId="3802920E" w14:textId="3F444826" w:rsidR="00281BF8" w:rsidRDefault="0069558A" w:rsidP="00B2000B">
      <w:pPr>
        <w:pStyle w:val="Sursacomp"/>
        <w:ind w:right="198"/>
      </w:pPr>
      <w:r w:rsidRPr="00F50627">
        <w:t>Cancelaria</w:t>
      </w:r>
      <w:r w:rsidR="00961057" w:rsidRPr="00F50627">
        <w:t xml:space="preserve"> </w:t>
      </w:r>
      <w:r w:rsidRPr="00F50627">
        <w:t>Prefectului</w:t>
      </w:r>
      <w:r w:rsidR="00961057" w:rsidRPr="00F50627">
        <w:t xml:space="preserve"> </w:t>
      </w:r>
    </w:p>
    <w:p w14:paraId="5073F9F5" w14:textId="77777777" w:rsidR="002D6107" w:rsidRDefault="002D6107" w:rsidP="00B2000B">
      <w:pPr>
        <w:pStyle w:val="separatorcapitole"/>
        <w:spacing w:before="0"/>
        <w:ind w:right="198"/>
      </w:pPr>
      <w:bookmarkStart w:id="10" w:name="_Toc256515688"/>
      <w:bookmarkStart w:id="11" w:name="_Toc259444595"/>
      <w:bookmarkStart w:id="12" w:name="_Toc287427301"/>
      <w:bookmarkStart w:id="13" w:name="_Toc293910011"/>
      <w:bookmarkStart w:id="14" w:name="_Toc295303990"/>
      <w:bookmarkStart w:id="15" w:name="_Toc295381593"/>
      <w:bookmarkStart w:id="16" w:name="_Toc275860704"/>
      <w:bookmarkStart w:id="17" w:name="_Toc276712392"/>
      <w:bookmarkEnd w:id="2"/>
      <w:bookmarkEnd w:id="3"/>
      <w:bookmarkEnd w:id="4"/>
      <w:bookmarkEnd w:id="5"/>
      <w:bookmarkEnd w:id="6"/>
      <w:bookmarkEnd w:id="7"/>
      <w:bookmarkEnd w:id="8"/>
    </w:p>
    <w:p w14:paraId="17DE1E7C" w14:textId="77777777" w:rsidR="002D6107" w:rsidRDefault="002D6107" w:rsidP="00B2000B">
      <w:pPr>
        <w:pStyle w:val="separatorcapitole"/>
        <w:spacing w:before="0"/>
        <w:ind w:right="198"/>
      </w:pPr>
    </w:p>
    <w:p w14:paraId="55A9E22D" w14:textId="6C65C908" w:rsidR="00DB1642" w:rsidRDefault="00DB1642" w:rsidP="00B2000B">
      <w:pPr>
        <w:pStyle w:val="separatorcapitole"/>
        <w:spacing w:before="0"/>
        <w:ind w:right="198"/>
      </w:pPr>
      <w:r w:rsidRPr="00F50627">
        <w:sym w:font="Wingdings" w:char="F07B"/>
      </w:r>
      <w:r w:rsidRPr="00F50627">
        <w:sym w:font="Wingdings" w:char="F07B"/>
      </w:r>
      <w:r w:rsidRPr="00F50627">
        <w:sym w:font="Wingdings" w:char="F07B"/>
      </w:r>
    </w:p>
    <w:p w14:paraId="6BDBD9D3" w14:textId="2029588D" w:rsidR="002D6107" w:rsidRDefault="002D6107" w:rsidP="002D6107"/>
    <w:p w14:paraId="7156AFF0" w14:textId="7BC4A0B7" w:rsidR="00DB1642" w:rsidRPr="00F50627" w:rsidRDefault="00DB1642" w:rsidP="00B2000B">
      <w:pPr>
        <w:spacing w:before="0"/>
        <w:ind w:right="198"/>
        <w:jc w:val="center"/>
        <w:rPr>
          <w:szCs w:val="18"/>
        </w:rPr>
      </w:pPr>
      <w:r w:rsidRPr="00F50627">
        <w:rPr>
          <w:noProof/>
          <w:lang w:eastAsia="ro-RO"/>
        </w:rPr>
        <w:drawing>
          <wp:inline distT="0" distB="0" distL="0" distR="0" wp14:anchorId="1BA6DE74" wp14:editId="399F79C8">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077DC44B" w:rsidR="00B577BB" w:rsidRDefault="002F743E" w:rsidP="00B2000B">
      <w:pPr>
        <w:pStyle w:val="AgendaPrefect"/>
        <w:spacing w:before="0" w:after="0"/>
        <w:ind w:left="360" w:right="198"/>
        <w:rPr>
          <w:rFonts w:ascii="Book Antiqua" w:hAnsi="Book Antiqua"/>
          <w:spacing w:val="-6"/>
          <w:sz w:val="20"/>
        </w:rPr>
      </w:pPr>
      <w:bookmarkStart w:id="18" w:name="_Toc9266392"/>
      <w:bookmarkStart w:id="19" w:name="_Toc12617696"/>
      <w:bookmarkStart w:id="20" w:name="_Toc95741891"/>
      <w:r w:rsidRPr="00F50627">
        <w:rPr>
          <w:rFonts w:ascii="Book Antiqua" w:hAnsi="Book Antiqua"/>
          <w:spacing w:val="-6"/>
          <w:sz w:val="20"/>
        </w:rPr>
        <w:t>Selec</w:t>
      </w:r>
      <w:r w:rsidRPr="00F50627">
        <w:rPr>
          <w:rFonts w:ascii="Cambria" w:hAnsi="Cambria" w:cs="Cambria"/>
          <w:spacing w:val="-6"/>
          <w:sz w:val="20"/>
        </w:rPr>
        <w:t>ț</w:t>
      </w:r>
      <w:r w:rsidRPr="00F50627">
        <w:rPr>
          <w:rFonts w:ascii="Book Antiqua" w:hAnsi="Book Antiqua"/>
          <w:spacing w:val="-6"/>
          <w:sz w:val="20"/>
        </w:rPr>
        <w:t>ie</w:t>
      </w:r>
      <w:r w:rsidR="00961057" w:rsidRPr="00F50627">
        <w:rPr>
          <w:rFonts w:ascii="Book Antiqua" w:hAnsi="Book Antiqua"/>
          <w:spacing w:val="-6"/>
          <w:sz w:val="20"/>
        </w:rPr>
        <w:t xml:space="preserve"> </w:t>
      </w:r>
      <w:r w:rsidR="00DB1642" w:rsidRPr="00F50627">
        <w:rPr>
          <w:rFonts w:ascii="Book Antiqua" w:hAnsi="Book Antiqua"/>
          <w:spacing w:val="-6"/>
          <w:sz w:val="20"/>
        </w:rPr>
        <w:t>de</w:t>
      </w:r>
      <w:r w:rsidR="00961057" w:rsidRPr="00F50627">
        <w:rPr>
          <w:rFonts w:ascii="Book Antiqua" w:hAnsi="Book Antiqua"/>
          <w:spacing w:val="-6"/>
          <w:sz w:val="20"/>
        </w:rPr>
        <w:t xml:space="preserve"> </w:t>
      </w:r>
      <w:r w:rsidR="00DB1642" w:rsidRPr="00F50627">
        <w:rPr>
          <w:rFonts w:ascii="Book Antiqua" w:hAnsi="Book Antiqua"/>
          <w:spacing w:val="-6"/>
          <w:sz w:val="20"/>
        </w:rPr>
        <w:t>Acte</w:t>
      </w:r>
      <w:r w:rsidR="00961057" w:rsidRPr="00F50627">
        <w:rPr>
          <w:rFonts w:ascii="Book Antiqua" w:hAnsi="Book Antiqua"/>
          <w:spacing w:val="-6"/>
          <w:sz w:val="20"/>
        </w:rPr>
        <w:t xml:space="preserve"> </w:t>
      </w:r>
      <w:r w:rsidR="00DB1642" w:rsidRPr="00F50627">
        <w:rPr>
          <w:rFonts w:ascii="Book Antiqua" w:hAnsi="Book Antiqua"/>
          <w:spacing w:val="-6"/>
          <w:sz w:val="20"/>
        </w:rPr>
        <w:t>normative</w:t>
      </w:r>
      <w:r w:rsidR="00961057" w:rsidRPr="00F50627">
        <w:rPr>
          <w:rFonts w:ascii="Book Antiqua" w:hAnsi="Book Antiqua"/>
          <w:spacing w:val="-6"/>
          <w:sz w:val="20"/>
        </w:rPr>
        <w:t xml:space="preserve"> </w:t>
      </w:r>
      <w:r w:rsidR="00DB1642" w:rsidRPr="00F50627">
        <w:rPr>
          <w:rFonts w:ascii="Book Antiqua" w:hAnsi="Book Antiqua"/>
          <w:spacing w:val="-6"/>
          <w:sz w:val="20"/>
        </w:rPr>
        <w:t>apărute</w:t>
      </w:r>
      <w:r w:rsidR="00961057" w:rsidRPr="00F50627">
        <w:rPr>
          <w:rFonts w:ascii="Book Antiqua" w:hAnsi="Book Antiqua"/>
          <w:spacing w:val="-6"/>
          <w:sz w:val="20"/>
        </w:rPr>
        <w:t xml:space="preserve"> </w:t>
      </w:r>
      <w:r w:rsidR="00DB1642" w:rsidRPr="00F50627">
        <w:rPr>
          <w:rFonts w:ascii="Book Antiqua" w:hAnsi="Book Antiqua"/>
          <w:spacing w:val="-6"/>
          <w:sz w:val="20"/>
        </w:rPr>
        <w:t>în</w:t>
      </w:r>
      <w:r w:rsidR="00961057" w:rsidRPr="00F50627">
        <w:rPr>
          <w:rFonts w:ascii="Book Antiqua" w:hAnsi="Book Antiqua"/>
          <w:spacing w:val="-6"/>
          <w:sz w:val="20"/>
        </w:rPr>
        <w:t xml:space="preserve"> </w:t>
      </w:r>
      <w:r w:rsidR="00DB1642" w:rsidRPr="00F50627">
        <w:rPr>
          <w:rFonts w:ascii="Book Antiqua" w:hAnsi="Book Antiqua"/>
          <w:spacing w:val="-6"/>
          <w:sz w:val="20"/>
        </w:rPr>
        <w:t>Monitorul</w:t>
      </w:r>
      <w:r w:rsidR="00961057" w:rsidRPr="00F50627">
        <w:rPr>
          <w:rFonts w:ascii="Book Antiqua" w:hAnsi="Book Antiqua"/>
          <w:spacing w:val="-6"/>
          <w:sz w:val="20"/>
        </w:rPr>
        <w:t xml:space="preserve"> </w:t>
      </w:r>
      <w:r w:rsidR="00DB1642" w:rsidRPr="00F50627">
        <w:rPr>
          <w:rFonts w:ascii="Book Antiqua" w:hAnsi="Book Antiqua"/>
          <w:spacing w:val="-6"/>
          <w:sz w:val="20"/>
        </w:rPr>
        <w:t>Oficial</w:t>
      </w:r>
      <w:r w:rsidR="00961057" w:rsidRPr="00F50627">
        <w:rPr>
          <w:rFonts w:ascii="Book Antiqua" w:hAnsi="Book Antiqua"/>
          <w:spacing w:val="-6"/>
          <w:sz w:val="20"/>
        </w:rPr>
        <w:t xml:space="preserve"> </w:t>
      </w:r>
      <w:r w:rsidR="00DB1642" w:rsidRPr="00F50627">
        <w:rPr>
          <w:rFonts w:ascii="Book Antiqua" w:hAnsi="Book Antiqua"/>
          <w:spacing w:val="-6"/>
          <w:sz w:val="20"/>
        </w:rPr>
        <w:t>al</w:t>
      </w:r>
      <w:r w:rsidR="00961057" w:rsidRPr="00F50627">
        <w:rPr>
          <w:rFonts w:ascii="Book Antiqua" w:hAnsi="Book Antiqua"/>
          <w:spacing w:val="-6"/>
          <w:sz w:val="20"/>
        </w:rPr>
        <w:t xml:space="preserve"> </w:t>
      </w:r>
      <w:r w:rsidR="00DB1642" w:rsidRPr="00F50627">
        <w:rPr>
          <w:rFonts w:ascii="Book Antiqua" w:hAnsi="Book Antiqua"/>
          <w:spacing w:val="-6"/>
          <w:sz w:val="20"/>
        </w:rPr>
        <w:t>României</w:t>
      </w:r>
      <w:r w:rsidR="00961057" w:rsidRPr="00F50627">
        <w:t xml:space="preserve"> </w:t>
      </w:r>
      <w:r w:rsidR="00DB1642" w:rsidRPr="00F50627">
        <w:br/>
      </w:r>
      <w:bookmarkStart w:id="21" w:name="_Toc466963738"/>
      <w:bookmarkStart w:id="22" w:name="_Toc466979915"/>
      <w:bookmarkStart w:id="23" w:name="_Toc471563014"/>
      <w:bookmarkStart w:id="24" w:name="_Toc471731291"/>
      <w:bookmarkStart w:id="25" w:name="_Toc472338682"/>
      <w:bookmarkStart w:id="26" w:name="_Toc473218179"/>
      <w:bookmarkStart w:id="27" w:name="_Toc474059050"/>
      <w:bookmarkStart w:id="28" w:name="_Toc474495556"/>
      <w:bookmarkStart w:id="29" w:name="_Toc475352758"/>
      <w:bookmarkStart w:id="30" w:name="_Toc476739893"/>
      <w:bookmarkStart w:id="31" w:name="_Toc477177295"/>
      <w:bookmarkStart w:id="32" w:name="_Toc477777061"/>
      <w:bookmarkStart w:id="33" w:name="_Toc478389419"/>
      <w:bookmarkStart w:id="34" w:name="_Toc479606757"/>
      <w:bookmarkStart w:id="35" w:name="_Toc486251854"/>
      <w:bookmarkStart w:id="36" w:name="_Toc486331069"/>
      <w:bookmarkStart w:id="37" w:name="_Toc486333439"/>
      <w:bookmarkStart w:id="38" w:name="_Toc492996407"/>
      <w:bookmarkStart w:id="39" w:name="_Toc503284366"/>
      <w:bookmarkStart w:id="40" w:name="_Toc504038453"/>
      <w:bookmarkStart w:id="41" w:name="_Toc534654853"/>
      <w:bookmarkStart w:id="42" w:name="_Toc534655684"/>
      <w:bookmarkStart w:id="43" w:name="_Toc534656758"/>
      <w:bookmarkStart w:id="44" w:name="_Toc534657363"/>
      <w:bookmarkStart w:id="45" w:name="_Toc534657903"/>
      <w:bookmarkStart w:id="46" w:name="_Toc534658318"/>
      <w:bookmarkStart w:id="47" w:name="_Toc534658839"/>
      <w:bookmarkStart w:id="48" w:name="_Toc534659384"/>
      <w:bookmarkStart w:id="49" w:name="_Toc534659919"/>
      <w:bookmarkStart w:id="50" w:name="_Toc534660443"/>
      <w:bookmarkStart w:id="51" w:name="_Toc534661787"/>
      <w:bookmarkStart w:id="52" w:name="_Toc534662922"/>
      <w:bookmarkStart w:id="53" w:name="_Toc534663921"/>
      <w:bookmarkStart w:id="54" w:name="_Toc535315377"/>
      <w:bookmarkStart w:id="55" w:name="_Toc535315447"/>
      <w:bookmarkStart w:id="56" w:name="_Toc536193152"/>
      <w:bookmarkStart w:id="57" w:name="_Toc2601510"/>
      <w:bookmarkStart w:id="58" w:name="_Toc3205608"/>
      <w:bookmarkStart w:id="59" w:name="_Toc4760789"/>
      <w:bookmarkStart w:id="60" w:name="_Toc5634689"/>
      <w:bookmarkStart w:id="61" w:name="_Toc6411931"/>
      <w:bookmarkStart w:id="62" w:name="_Toc7101128"/>
      <w:bookmarkStart w:id="63" w:name="_Toc8805103"/>
      <w:bookmarkStart w:id="64" w:name="_Toc8805133"/>
      <w:bookmarkStart w:id="65" w:name="_Toc9266393"/>
      <w:bookmarkStart w:id="66" w:name="_Toc12617697"/>
      <w:bookmarkStart w:id="67" w:name="_Toc18938613"/>
      <w:bookmarkEnd w:id="18"/>
      <w:bookmarkEnd w:id="19"/>
      <w:r w:rsidR="00B577BB" w:rsidRPr="00F50627">
        <w:rPr>
          <w:rFonts w:ascii="Book Antiqua" w:hAnsi="Book Antiqua"/>
          <w:spacing w:val="-6"/>
          <w:sz w:val="20"/>
        </w:rPr>
        <w:t xml:space="preserve">în perioada </w:t>
      </w:r>
      <w:bookmarkStart w:id="68" w:name="_Hlk89673293"/>
      <w:r w:rsidR="00C80BE8">
        <w:rPr>
          <w:rFonts w:ascii="Book Antiqua" w:hAnsi="Book Antiqua"/>
          <w:spacing w:val="-6"/>
          <w:sz w:val="20"/>
        </w:rPr>
        <w:t xml:space="preserve"> </w:t>
      </w:r>
      <w:r w:rsidR="00C80BE8" w:rsidRPr="00C80BE8">
        <w:rPr>
          <w:rFonts w:ascii="Book Antiqua" w:hAnsi="Book Antiqua"/>
          <w:spacing w:val="-6"/>
          <w:sz w:val="20"/>
        </w:rPr>
        <w:t>7 – 11 februarie</w:t>
      </w:r>
      <w:r w:rsidR="00AB4E40" w:rsidRPr="00F50627">
        <w:rPr>
          <w:rFonts w:ascii="Book Antiqua" w:hAnsi="Book Antiqua"/>
          <w:spacing w:val="-6"/>
          <w:sz w:val="20"/>
        </w:rPr>
        <w:t>, 202</w:t>
      </w:r>
      <w:bookmarkEnd w:id="68"/>
      <w:r w:rsidR="006C6248">
        <w:rPr>
          <w:rFonts w:ascii="Book Antiqua" w:hAnsi="Book Antiqua"/>
          <w:spacing w:val="-6"/>
          <w:sz w:val="20"/>
        </w:rPr>
        <w:t>2</w:t>
      </w:r>
      <w:bookmarkEnd w:id="20"/>
    </w:p>
    <w:p w14:paraId="60A14D45" w14:textId="592486D8" w:rsidR="008F1B6B" w:rsidRDefault="00B930DE" w:rsidP="00682155">
      <w:pPr>
        <w:ind w:right="198"/>
        <w:jc w:val="both"/>
        <w:rPr>
          <w:rFonts w:cs="Arial"/>
          <w:b/>
          <w:bCs/>
          <w:smallCaps/>
          <w:color w:val="0000FF"/>
          <w:szCs w:val="18"/>
          <w:u w:val="single"/>
        </w:rPr>
      </w:pPr>
      <w:r w:rsidRPr="0041382A">
        <w:rPr>
          <w:rFonts w:cs="Arial"/>
          <w:b/>
          <w:bCs/>
          <w:smallCaps/>
          <w:color w:val="0000FF"/>
          <w:szCs w:val="18"/>
          <w:u w:val="single"/>
        </w:rPr>
        <w:t xml:space="preserve">M. Of. nr. </w:t>
      </w:r>
      <w:r w:rsidR="00C80BE8">
        <w:rPr>
          <w:rFonts w:cs="Arial"/>
          <w:b/>
          <w:bCs/>
          <w:smallCaps/>
          <w:color w:val="0000FF"/>
          <w:szCs w:val="18"/>
          <w:u w:val="single"/>
        </w:rPr>
        <w:t>127</w:t>
      </w:r>
      <w:r>
        <w:rPr>
          <w:rFonts w:cs="Arial"/>
          <w:b/>
          <w:bCs/>
          <w:smallCaps/>
          <w:color w:val="0000FF"/>
          <w:szCs w:val="18"/>
          <w:u w:val="single"/>
        </w:rPr>
        <w:t>/</w:t>
      </w:r>
      <w:r w:rsidRPr="0041382A">
        <w:rPr>
          <w:rFonts w:cs="Arial"/>
          <w:b/>
          <w:bCs/>
          <w:smallCaps/>
          <w:color w:val="0000FF"/>
          <w:szCs w:val="18"/>
          <w:u w:val="single"/>
        </w:rPr>
        <w:t xml:space="preserve"> </w:t>
      </w:r>
      <w:r w:rsidR="00C80BE8">
        <w:rPr>
          <w:rFonts w:cs="Arial"/>
          <w:b/>
          <w:bCs/>
          <w:smallCaps/>
          <w:color w:val="0000FF"/>
          <w:szCs w:val="18"/>
          <w:u w:val="single"/>
        </w:rPr>
        <w:t>8</w:t>
      </w:r>
      <w:r w:rsidRPr="0041382A">
        <w:rPr>
          <w:rFonts w:cs="Arial"/>
          <w:b/>
          <w:bCs/>
          <w:smallCaps/>
          <w:color w:val="0000FF"/>
          <w:szCs w:val="18"/>
          <w:u w:val="single"/>
        </w:rPr>
        <w:t xml:space="preserve"> </w:t>
      </w:r>
      <w:r w:rsidR="00C80BE8">
        <w:rPr>
          <w:rFonts w:cs="Arial"/>
          <w:b/>
          <w:bCs/>
          <w:smallCaps/>
          <w:color w:val="0000FF"/>
          <w:szCs w:val="18"/>
          <w:u w:val="single"/>
        </w:rPr>
        <w:t>februarie</w:t>
      </w:r>
      <w:r w:rsidR="008F1B6B">
        <w:rPr>
          <w:rFonts w:cs="Arial"/>
          <w:b/>
          <w:bCs/>
          <w:smallCaps/>
          <w:color w:val="0000FF"/>
          <w:szCs w:val="18"/>
          <w:u w:val="single"/>
        </w:rPr>
        <w:t xml:space="preserve"> 2022</w:t>
      </w:r>
    </w:p>
    <w:p w14:paraId="46392010" w14:textId="7B65B27C" w:rsidR="00C80BE8" w:rsidRPr="00C80BE8" w:rsidRDefault="00C80BE8" w:rsidP="00320A60">
      <w:pPr>
        <w:pStyle w:val="ListParagraph"/>
        <w:numPr>
          <w:ilvl w:val="0"/>
          <w:numId w:val="3"/>
        </w:numPr>
        <w:spacing w:before="120"/>
        <w:ind w:left="0" w:right="198"/>
        <w:jc w:val="both"/>
        <w:rPr>
          <w:rFonts w:ascii="Verdana" w:hAnsi="Verdana"/>
          <w:sz w:val="18"/>
          <w:szCs w:val="18"/>
          <w:lang w:val="ro-RO"/>
        </w:rPr>
      </w:pPr>
      <w:bookmarkStart w:id="69" w:name="_Hlk95116763"/>
      <w:r>
        <w:rPr>
          <w:rFonts w:ascii="Verdana" w:hAnsi="Verdana"/>
          <w:b/>
          <w:sz w:val="18"/>
          <w:szCs w:val="18"/>
        </w:rPr>
        <w:t>3062</w:t>
      </w:r>
      <w:r w:rsidR="00B930DE" w:rsidRPr="008F1B6B">
        <w:rPr>
          <w:rFonts w:ascii="Verdana" w:hAnsi="Verdana"/>
          <w:b/>
          <w:sz w:val="18"/>
          <w:szCs w:val="18"/>
          <w:lang w:val="ro-RO"/>
        </w:rPr>
        <w:t xml:space="preserve"> - </w:t>
      </w:r>
      <w:r w:rsidRPr="00C80BE8">
        <w:rPr>
          <w:rFonts w:ascii="Verdana" w:hAnsi="Verdana" w:cs="Arial"/>
          <w:b/>
          <w:color w:val="153E7E"/>
          <w:sz w:val="18"/>
          <w:szCs w:val="18"/>
          <w:lang w:val="ro-RO"/>
        </w:rPr>
        <w:t>Ministerul Educației</w:t>
      </w:r>
      <w:r w:rsidR="00B930DE" w:rsidRPr="008F1B6B">
        <w:rPr>
          <w:rFonts w:ascii="Verdana" w:hAnsi="Verdana" w:cs="Arial"/>
          <w:b/>
          <w:color w:val="153E7E"/>
          <w:sz w:val="18"/>
          <w:szCs w:val="18"/>
          <w:lang w:val="ro-RO"/>
        </w:rPr>
        <w:t xml:space="preserve"> </w:t>
      </w:r>
      <w:r w:rsidR="00B930DE" w:rsidRPr="008F1B6B">
        <w:rPr>
          <w:rFonts w:ascii="Verdana" w:hAnsi="Verdana" w:cs="Arial"/>
          <w:color w:val="153E7E"/>
          <w:sz w:val="18"/>
          <w:szCs w:val="18"/>
          <w:lang w:val="ro-RO"/>
        </w:rPr>
        <w:t xml:space="preserve">- </w:t>
      </w:r>
      <w:bookmarkEnd w:id="69"/>
      <w:proofErr w:type="spellStart"/>
      <w:r w:rsidRPr="00C80BE8">
        <w:rPr>
          <w:rFonts w:ascii="Verdana" w:hAnsi="Verdana"/>
          <w:sz w:val="18"/>
          <w:szCs w:val="18"/>
        </w:rPr>
        <w:t>Ordin</w:t>
      </w:r>
      <w:proofErr w:type="spellEnd"/>
      <w:r w:rsidRPr="00C80BE8">
        <w:rPr>
          <w:rFonts w:ascii="Verdana" w:hAnsi="Verdana"/>
          <w:sz w:val="18"/>
          <w:szCs w:val="18"/>
        </w:rPr>
        <w:t xml:space="preserve"> </w:t>
      </w:r>
      <w:proofErr w:type="spellStart"/>
      <w:r w:rsidRPr="00C80BE8">
        <w:rPr>
          <w:rFonts w:ascii="Verdana" w:hAnsi="Verdana"/>
          <w:sz w:val="18"/>
          <w:szCs w:val="18"/>
        </w:rPr>
        <w:t>pentru</w:t>
      </w:r>
      <w:proofErr w:type="spellEnd"/>
      <w:r w:rsidRPr="00C80BE8">
        <w:rPr>
          <w:rFonts w:ascii="Verdana" w:hAnsi="Verdana"/>
          <w:sz w:val="18"/>
          <w:szCs w:val="18"/>
        </w:rPr>
        <w:t xml:space="preserve"> </w:t>
      </w:r>
      <w:proofErr w:type="spellStart"/>
      <w:r w:rsidRPr="00C80BE8">
        <w:rPr>
          <w:rFonts w:ascii="Verdana" w:hAnsi="Verdana"/>
          <w:sz w:val="18"/>
          <w:szCs w:val="18"/>
        </w:rPr>
        <w:t>aprobarea</w:t>
      </w:r>
      <w:proofErr w:type="spellEnd"/>
      <w:r w:rsidRPr="00C80BE8">
        <w:rPr>
          <w:rFonts w:ascii="Verdana" w:hAnsi="Verdana"/>
          <w:sz w:val="18"/>
          <w:szCs w:val="18"/>
        </w:rPr>
        <w:t xml:space="preserve"> </w:t>
      </w:r>
      <w:proofErr w:type="spellStart"/>
      <w:r w:rsidRPr="00C80BE8">
        <w:rPr>
          <w:rFonts w:ascii="Verdana" w:hAnsi="Verdana"/>
          <w:sz w:val="18"/>
          <w:szCs w:val="18"/>
        </w:rPr>
        <w:t>Metodologiei</w:t>
      </w:r>
      <w:proofErr w:type="spellEnd"/>
      <w:r w:rsidRPr="00C80BE8">
        <w:rPr>
          <w:rFonts w:ascii="Verdana" w:hAnsi="Verdana"/>
          <w:sz w:val="18"/>
          <w:szCs w:val="18"/>
        </w:rPr>
        <w:t xml:space="preserve"> </w:t>
      </w:r>
      <w:proofErr w:type="spellStart"/>
      <w:r w:rsidRPr="00C80BE8">
        <w:rPr>
          <w:rFonts w:ascii="Verdana" w:hAnsi="Verdana"/>
          <w:sz w:val="18"/>
          <w:szCs w:val="18"/>
        </w:rPr>
        <w:t>privind</w:t>
      </w:r>
      <w:proofErr w:type="spellEnd"/>
      <w:r w:rsidRPr="00C80BE8">
        <w:rPr>
          <w:rFonts w:ascii="Verdana" w:hAnsi="Verdana"/>
          <w:sz w:val="18"/>
          <w:szCs w:val="18"/>
        </w:rPr>
        <w:t xml:space="preserve"> </w:t>
      </w:r>
      <w:proofErr w:type="spellStart"/>
      <w:r w:rsidRPr="00C80BE8">
        <w:rPr>
          <w:rFonts w:ascii="Verdana" w:hAnsi="Verdana"/>
          <w:sz w:val="18"/>
          <w:szCs w:val="18"/>
        </w:rPr>
        <w:t>organizarea</w:t>
      </w:r>
      <w:proofErr w:type="spellEnd"/>
      <w:r w:rsidRPr="00C80BE8">
        <w:rPr>
          <w:rFonts w:ascii="Verdana" w:hAnsi="Verdana"/>
          <w:sz w:val="18"/>
          <w:szCs w:val="18"/>
        </w:rPr>
        <w:t xml:space="preserve"> </w:t>
      </w:r>
      <w:proofErr w:type="spellStart"/>
      <w:r w:rsidRPr="00C80BE8">
        <w:rPr>
          <w:rFonts w:ascii="Verdana" w:hAnsi="Verdana"/>
          <w:sz w:val="18"/>
          <w:szCs w:val="18"/>
        </w:rPr>
        <w:t>Programului</w:t>
      </w:r>
      <w:proofErr w:type="spellEnd"/>
      <w:r w:rsidRPr="00C80BE8">
        <w:rPr>
          <w:rFonts w:ascii="Verdana" w:hAnsi="Verdana"/>
          <w:sz w:val="18"/>
          <w:szCs w:val="18"/>
        </w:rPr>
        <w:t xml:space="preserve"> „A </w:t>
      </w:r>
      <w:proofErr w:type="spellStart"/>
      <w:r w:rsidRPr="00C80BE8">
        <w:rPr>
          <w:rFonts w:ascii="Verdana" w:hAnsi="Verdana"/>
          <w:sz w:val="18"/>
          <w:szCs w:val="18"/>
        </w:rPr>
        <w:t>doua</w:t>
      </w:r>
      <w:proofErr w:type="spellEnd"/>
      <w:r w:rsidRPr="00C80BE8">
        <w:rPr>
          <w:rFonts w:ascii="Verdana" w:hAnsi="Verdana"/>
          <w:sz w:val="18"/>
          <w:szCs w:val="18"/>
        </w:rPr>
        <w:t xml:space="preserve"> </w:t>
      </w:r>
      <w:proofErr w:type="spellStart"/>
      <w:r w:rsidRPr="00C80BE8">
        <w:rPr>
          <w:rFonts w:ascii="Verdana" w:hAnsi="Verdana"/>
          <w:sz w:val="18"/>
          <w:szCs w:val="18"/>
        </w:rPr>
        <w:t>șansă</w:t>
      </w:r>
      <w:proofErr w:type="spellEnd"/>
      <w:r w:rsidRPr="00C80BE8">
        <w:rPr>
          <w:rFonts w:ascii="Verdana" w:hAnsi="Verdana"/>
          <w:sz w:val="18"/>
          <w:szCs w:val="18"/>
        </w:rPr>
        <w:t xml:space="preserve">“ - </w:t>
      </w:r>
      <w:proofErr w:type="spellStart"/>
      <w:r w:rsidRPr="00C80BE8">
        <w:rPr>
          <w:rFonts w:ascii="Verdana" w:hAnsi="Verdana"/>
          <w:sz w:val="18"/>
          <w:szCs w:val="18"/>
        </w:rPr>
        <w:t>învățământ</w:t>
      </w:r>
      <w:proofErr w:type="spellEnd"/>
      <w:r w:rsidRPr="00C80BE8">
        <w:rPr>
          <w:rFonts w:ascii="Verdana" w:hAnsi="Verdana"/>
          <w:sz w:val="18"/>
          <w:szCs w:val="18"/>
        </w:rPr>
        <w:t xml:space="preserve"> </w:t>
      </w:r>
      <w:proofErr w:type="spellStart"/>
      <w:r w:rsidRPr="00C80BE8">
        <w:rPr>
          <w:rFonts w:ascii="Verdana" w:hAnsi="Verdana"/>
          <w:sz w:val="18"/>
          <w:szCs w:val="18"/>
        </w:rPr>
        <w:t>primar</w:t>
      </w:r>
      <w:proofErr w:type="spellEnd"/>
      <w:r w:rsidRPr="00C80BE8">
        <w:rPr>
          <w:rFonts w:ascii="Verdana" w:hAnsi="Verdana"/>
          <w:sz w:val="18"/>
          <w:szCs w:val="18"/>
        </w:rPr>
        <w:t xml:space="preserve"> </w:t>
      </w:r>
      <w:proofErr w:type="spellStart"/>
      <w:r w:rsidRPr="00C80BE8">
        <w:rPr>
          <w:rFonts w:ascii="Verdana" w:hAnsi="Verdana"/>
          <w:sz w:val="18"/>
          <w:szCs w:val="18"/>
        </w:rPr>
        <w:t>și</w:t>
      </w:r>
      <w:proofErr w:type="spellEnd"/>
      <w:r w:rsidRPr="00C80BE8">
        <w:rPr>
          <w:rFonts w:ascii="Verdana" w:hAnsi="Verdana"/>
          <w:sz w:val="18"/>
          <w:szCs w:val="18"/>
        </w:rPr>
        <w:t xml:space="preserve"> a </w:t>
      </w:r>
      <w:proofErr w:type="spellStart"/>
      <w:r w:rsidRPr="00C80BE8">
        <w:rPr>
          <w:rFonts w:ascii="Verdana" w:hAnsi="Verdana"/>
          <w:sz w:val="18"/>
          <w:szCs w:val="18"/>
        </w:rPr>
        <w:t>Metodologiei</w:t>
      </w:r>
      <w:proofErr w:type="spellEnd"/>
      <w:r w:rsidRPr="00C80BE8">
        <w:rPr>
          <w:rFonts w:ascii="Verdana" w:hAnsi="Verdana"/>
          <w:sz w:val="18"/>
          <w:szCs w:val="18"/>
        </w:rPr>
        <w:t xml:space="preserve"> </w:t>
      </w:r>
      <w:proofErr w:type="spellStart"/>
      <w:r w:rsidRPr="00C80BE8">
        <w:rPr>
          <w:rFonts w:ascii="Verdana" w:hAnsi="Verdana"/>
          <w:sz w:val="18"/>
          <w:szCs w:val="18"/>
        </w:rPr>
        <w:t>privind</w:t>
      </w:r>
      <w:proofErr w:type="spellEnd"/>
      <w:r w:rsidRPr="00C80BE8">
        <w:rPr>
          <w:rFonts w:ascii="Verdana" w:hAnsi="Verdana"/>
          <w:sz w:val="18"/>
          <w:szCs w:val="18"/>
        </w:rPr>
        <w:t xml:space="preserve"> </w:t>
      </w:r>
      <w:proofErr w:type="spellStart"/>
      <w:r w:rsidRPr="00C80BE8">
        <w:rPr>
          <w:rFonts w:ascii="Verdana" w:hAnsi="Verdana"/>
          <w:sz w:val="18"/>
          <w:szCs w:val="18"/>
        </w:rPr>
        <w:t>organizarea</w:t>
      </w:r>
      <w:proofErr w:type="spellEnd"/>
      <w:r w:rsidRPr="00C80BE8">
        <w:rPr>
          <w:rFonts w:ascii="Verdana" w:hAnsi="Verdana"/>
          <w:sz w:val="18"/>
          <w:szCs w:val="18"/>
        </w:rPr>
        <w:t xml:space="preserve"> </w:t>
      </w:r>
      <w:proofErr w:type="spellStart"/>
      <w:r w:rsidRPr="00C80BE8">
        <w:rPr>
          <w:rFonts w:ascii="Verdana" w:hAnsi="Verdana"/>
          <w:sz w:val="18"/>
          <w:szCs w:val="18"/>
        </w:rPr>
        <w:t>Programului</w:t>
      </w:r>
      <w:proofErr w:type="spellEnd"/>
      <w:r w:rsidRPr="00C80BE8">
        <w:rPr>
          <w:rFonts w:ascii="Verdana" w:hAnsi="Verdana"/>
          <w:sz w:val="18"/>
          <w:szCs w:val="18"/>
        </w:rPr>
        <w:t xml:space="preserve"> „A </w:t>
      </w:r>
      <w:proofErr w:type="spellStart"/>
      <w:r w:rsidRPr="00C80BE8">
        <w:rPr>
          <w:rFonts w:ascii="Verdana" w:hAnsi="Verdana"/>
          <w:sz w:val="18"/>
          <w:szCs w:val="18"/>
        </w:rPr>
        <w:t>doua</w:t>
      </w:r>
      <w:proofErr w:type="spellEnd"/>
      <w:r w:rsidRPr="00C80BE8">
        <w:rPr>
          <w:rFonts w:ascii="Verdana" w:hAnsi="Verdana"/>
          <w:sz w:val="18"/>
          <w:szCs w:val="18"/>
        </w:rPr>
        <w:t xml:space="preserve"> </w:t>
      </w:r>
      <w:proofErr w:type="spellStart"/>
      <w:r w:rsidRPr="00C80BE8">
        <w:rPr>
          <w:rFonts w:ascii="Verdana" w:hAnsi="Verdana"/>
          <w:sz w:val="18"/>
          <w:szCs w:val="18"/>
        </w:rPr>
        <w:t>șansă</w:t>
      </w:r>
      <w:proofErr w:type="spellEnd"/>
      <w:r w:rsidRPr="00C80BE8">
        <w:rPr>
          <w:rFonts w:ascii="Verdana" w:hAnsi="Verdana"/>
          <w:sz w:val="18"/>
          <w:szCs w:val="18"/>
        </w:rPr>
        <w:t xml:space="preserve">“ - </w:t>
      </w:r>
      <w:proofErr w:type="spellStart"/>
      <w:r w:rsidRPr="00C80BE8">
        <w:rPr>
          <w:rFonts w:ascii="Verdana" w:hAnsi="Verdana"/>
          <w:sz w:val="18"/>
          <w:szCs w:val="18"/>
        </w:rPr>
        <w:t>învățământ</w:t>
      </w:r>
      <w:proofErr w:type="spellEnd"/>
      <w:r w:rsidRPr="00C80BE8">
        <w:rPr>
          <w:rFonts w:ascii="Verdana" w:hAnsi="Verdana"/>
          <w:sz w:val="18"/>
          <w:szCs w:val="18"/>
        </w:rPr>
        <w:t xml:space="preserve"> </w:t>
      </w:r>
      <w:proofErr w:type="spellStart"/>
      <w:r w:rsidRPr="00C80BE8">
        <w:rPr>
          <w:rFonts w:ascii="Verdana" w:hAnsi="Verdana"/>
          <w:sz w:val="18"/>
          <w:szCs w:val="18"/>
        </w:rPr>
        <w:t>secundar</w:t>
      </w:r>
      <w:bookmarkStart w:id="70" w:name="_Hlk93994738"/>
      <w:bookmarkStart w:id="71" w:name="_Hlk95117062"/>
      <w:proofErr w:type="spellEnd"/>
    </w:p>
    <w:p w14:paraId="44422114" w14:textId="16325CF4" w:rsidR="00231307" w:rsidRDefault="00231307" w:rsidP="00320A60">
      <w:pPr>
        <w:ind w:right="198"/>
        <w:jc w:val="both"/>
        <w:rPr>
          <w:rFonts w:cs="Arial"/>
          <w:b/>
          <w:bCs/>
          <w:smallCaps/>
          <w:color w:val="0000FF"/>
          <w:szCs w:val="18"/>
          <w:u w:val="single"/>
        </w:rPr>
      </w:pPr>
      <w:r w:rsidRPr="0041382A">
        <w:rPr>
          <w:rFonts w:cs="Arial"/>
          <w:b/>
          <w:bCs/>
          <w:smallCaps/>
          <w:color w:val="0000FF"/>
          <w:szCs w:val="18"/>
          <w:u w:val="single"/>
        </w:rPr>
        <w:t xml:space="preserve">M. Of. nr. </w:t>
      </w:r>
      <w:r w:rsidR="00E44F00">
        <w:rPr>
          <w:rFonts w:cs="Arial"/>
          <w:b/>
          <w:bCs/>
          <w:smallCaps/>
          <w:color w:val="0000FF"/>
          <w:szCs w:val="18"/>
          <w:u w:val="single"/>
        </w:rPr>
        <w:t>130</w:t>
      </w:r>
      <w:r>
        <w:rPr>
          <w:rFonts w:cs="Arial"/>
          <w:b/>
          <w:bCs/>
          <w:smallCaps/>
          <w:color w:val="0000FF"/>
          <w:szCs w:val="18"/>
          <w:u w:val="single"/>
        </w:rPr>
        <w:t>/</w:t>
      </w:r>
      <w:r w:rsidR="00022846">
        <w:rPr>
          <w:rFonts w:cs="Arial"/>
          <w:b/>
          <w:bCs/>
          <w:smallCaps/>
          <w:color w:val="0000FF"/>
          <w:szCs w:val="18"/>
          <w:u w:val="single"/>
        </w:rPr>
        <w:t xml:space="preserve"> </w:t>
      </w:r>
      <w:r w:rsidR="00E44F00">
        <w:rPr>
          <w:rFonts w:cs="Arial"/>
          <w:b/>
          <w:bCs/>
          <w:smallCaps/>
          <w:color w:val="0000FF"/>
          <w:szCs w:val="18"/>
          <w:u w:val="single"/>
        </w:rPr>
        <w:t>9 februarie</w:t>
      </w:r>
      <w:r>
        <w:rPr>
          <w:rFonts w:cs="Arial"/>
          <w:b/>
          <w:bCs/>
          <w:smallCaps/>
          <w:color w:val="0000FF"/>
          <w:szCs w:val="18"/>
          <w:u w:val="single"/>
        </w:rPr>
        <w:t xml:space="preserve"> 2022</w:t>
      </w:r>
    </w:p>
    <w:p w14:paraId="37FBE098" w14:textId="7045BEB5" w:rsidR="00231307" w:rsidRDefault="00E44F00" w:rsidP="00320A60">
      <w:pPr>
        <w:pStyle w:val="ListParagraph"/>
        <w:numPr>
          <w:ilvl w:val="0"/>
          <w:numId w:val="3"/>
        </w:numPr>
        <w:spacing w:before="120"/>
        <w:ind w:left="0" w:right="198"/>
        <w:jc w:val="both"/>
        <w:rPr>
          <w:rFonts w:ascii="Verdana" w:hAnsi="Verdana"/>
          <w:sz w:val="18"/>
          <w:szCs w:val="18"/>
        </w:rPr>
      </w:pPr>
      <w:r>
        <w:rPr>
          <w:rFonts w:ascii="Verdana" w:hAnsi="Verdana"/>
          <w:b/>
          <w:sz w:val="18"/>
          <w:szCs w:val="18"/>
        </w:rPr>
        <w:t>25</w:t>
      </w:r>
      <w:r w:rsidR="00231307" w:rsidRPr="008F1B6B">
        <w:rPr>
          <w:rFonts w:ascii="Verdana" w:hAnsi="Verdana"/>
          <w:b/>
          <w:sz w:val="18"/>
          <w:szCs w:val="18"/>
          <w:lang w:val="ro-RO"/>
        </w:rPr>
        <w:t xml:space="preserve"> - </w:t>
      </w:r>
      <w:r w:rsidRPr="00E44F00">
        <w:rPr>
          <w:rFonts w:ascii="Verdana" w:hAnsi="Verdana" w:cs="Arial"/>
          <w:b/>
          <w:color w:val="153E7E"/>
          <w:sz w:val="18"/>
          <w:szCs w:val="18"/>
          <w:lang w:val="ro-RO"/>
        </w:rPr>
        <w:t>Ministerul Agriculturii și Dezvoltării Rurale</w:t>
      </w:r>
      <w:r w:rsidR="00231307" w:rsidRPr="008F1B6B">
        <w:rPr>
          <w:rFonts w:ascii="Verdana" w:hAnsi="Verdana" w:cs="Arial"/>
          <w:b/>
          <w:color w:val="153E7E"/>
          <w:sz w:val="18"/>
          <w:szCs w:val="18"/>
          <w:lang w:val="ro-RO"/>
        </w:rPr>
        <w:t xml:space="preserve"> </w:t>
      </w:r>
      <w:r w:rsidR="00231307">
        <w:rPr>
          <w:rFonts w:ascii="Verdana" w:hAnsi="Verdana" w:cs="Arial"/>
          <w:b/>
          <w:color w:val="153E7E"/>
          <w:sz w:val="18"/>
          <w:szCs w:val="18"/>
          <w:lang w:val="ro-RO"/>
        </w:rPr>
        <w:t xml:space="preserve">- </w:t>
      </w:r>
      <w:bookmarkEnd w:id="70"/>
      <w:bookmarkEnd w:id="71"/>
      <w:proofErr w:type="spellStart"/>
      <w:r w:rsidRPr="00E44F00">
        <w:rPr>
          <w:rFonts w:ascii="Verdana" w:hAnsi="Verdana"/>
          <w:sz w:val="18"/>
          <w:szCs w:val="18"/>
        </w:rPr>
        <w:t>Ordin</w:t>
      </w:r>
      <w:proofErr w:type="spellEnd"/>
      <w:r w:rsidRPr="00E44F00">
        <w:rPr>
          <w:rFonts w:ascii="Verdana" w:hAnsi="Verdana"/>
          <w:sz w:val="18"/>
          <w:szCs w:val="18"/>
        </w:rPr>
        <w:t xml:space="preserve"> </w:t>
      </w:r>
      <w:proofErr w:type="spellStart"/>
      <w:r w:rsidRPr="00E44F00">
        <w:rPr>
          <w:rFonts w:ascii="Verdana" w:hAnsi="Verdana"/>
          <w:sz w:val="18"/>
          <w:szCs w:val="18"/>
        </w:rPr>
        <w:t>privind</w:t>
      </w:r>
      <w:proofErr w:type="spellEnd"/>
      <w:r w:rsidRPr="00E44F00">
        <w:rPr>
          <w:rFonts w:ascii="Verdana" w:hAnsi="Verdana"/>
          <w:sz w:val="18"/>
          <w:szCs w:val="18"/>
        </w:rPr>
        <w:t xml:space="preserve"> </w:t>
      </w:r>
      <w:proofErr w:type="spellStart"/>
      <w:r w:rsidRPr="00E44F00">
        <w:rPr>
          <w:rFonts w:ascii="Verdana" w:hAnsi="Verdana"/>
          <w:sz w:val="18"/>
          <w:szCs w:val="18"/>
        </w:rPr>
        <w:t>stabilirea</w:t>
      </w:r>
      <w:proofErr w:type="spellEnd"/>
      <w:r w:rsidRPr="00E44F00">
        <w:rPr>
          <w:rFonts w:ascii="Verdana" w:hAnsi="Verdana"/>
          <w:sz w:val="18"/>
          <w:szCs w:val="18"/>
        </w:rPr>
        <w:t xml:space="preserve"> </w:t>
      </w:r>
      <w:proofErr w:type="spellStart"/>
      <w:r w:rsidRPr="00E44F00">
        <w:rPr>
          <w:rFonts w:ascii="Verdana" w:hAnsi="Verdana"/>
          <w:sz w:val="18"/>
          <w:szCs w:val="18"/>
        </w:rPr>
        <w:t>cotei</w:t>
      </w:r>
      <w:proofErr w:type="spellEnd"/>
      <w:r w:rsidRPr="00E44F00">
        <w:rPr>
          <w:rFonts w:ascii="Verdana" w:hAnsi="Verdana"/>
          <w:sz w:val="18"/>
          <w:szCs w:val="18"/>
        </w:rPr>
        <w:t xml:space="preserve"> </w:t>
      </w:r>
      <w:proofErr w:type="spellStart"/>
      <w:r w:rsidRPr="00E44F00">
        <w:rPr>
          <w:rFonts w:ascii="Verdana" w:hAnsi="Verdana"/>
          <w:sz w:val="18"/>
          <w:szCs w:val="18"/>
        </w:rPr>
        <w:t>aferente</w:t>
      </w:r>
      <w:proofErr w:type="spellEnd"/>
      <w:r w:rsidRPr="00E44F00">
        <w:rPr>
          <w:rFonts w:ascii="Verdana" w:hAnsi="Verdana"/>
          <w:sz w:val="18"/>
          <w:szCs w:val="18"/>
        </w:rPr>
        <w:t xml:space="preserve"> </w:t>
      </w:r>
      <w:proofErr w:type="spellStart"/>
      <w:r w:rsidRPr="00E44F00">
        <w:rPr>
          <w:rFonts w:ascii="Verdana" w:hAnsi="Verdana"/>
          <w:sz w:val="18"/>
          <w:szCs w:val="18"/>
        </w:rPr>
        <w:t>anului</w:t>
      </w:r>
      <w:proofErr w:type="spellEnd"/>
      <w:r w:rsidRPr="00E44F00">
        <w:rPr>
          <w:rFonts w:ascii="Verdana" w:hAnsi="Verdana"/>
          <w:sz w:val="18"/>
          <w:szCs w:val="18"/>
        </w:rPr>
        <w:t xml:space="preserve"> 2022 </w:t>
      </w:r>
      <w:proofErr w:type="spellStart"/>
      <w:r w:rsidRPr="00E44F00">
        <w:rPr>
          <w:rFonts w:ascii="Verdana" w:hAnsi="Verdana"/>
          <w:sz w:val="18"/>
          <w:szCs w:val="18"/>
        </w:rPr>
        <w:t>pentru</w:t>
      </w:r>
      <w:proofErr w:type="spellEnd"/>
      <w:r w:rsidRPr="00E44F00">
        <w:rPr>
          <w:rFonts w:ascii="Verdana" w:hAnsi="Verdana"/>
          <w:sz w:val="18"/>
          <w:szCs w:val="18"/>
        </w:rPr>
        <w:t xml:space="preserve"> </w:t>
      </w:r>
      <w:proofErr w:type="spellStart"/>
      <w:r w:rsidRPr="00E44F00">
        <w:rPr>
          <w:rFonts w:ascii="Verdana" w:hAnsi="Verdana"/>
          <w:sz w:val="18"/>
          <w:szCs w:val="18"/>
        </w:rPr>
        <w:t>decontarea</w:t>
      </w:r>
      <w:proofErr w:type="spellEnd"/>
      <w:r w:rsidRPr="00E44F00">
        <w:rPr>
          <w:rFonts w:ascii="Verdana" w:hAnsi="Verdana"/>
          <w:sz w:val="18"/>
          <w:szCs w:val="18"/>
        </w:rPr>
        <w:t xml:space="preserve"> </w:t>
      </w:r>
      <w:proofErr w:type="spellStart"/>
      <w:r w:rsidRPr="00E44F00">
        <w:rPr>
          <w:rFonts w:ascii="Verdana" w:hAnsi="Verdana"/>
          <w:sz w:val="18"/>
          <w:szCs w:val="18"/>
        </w:rPr>
        <w:t>cheltuielilor</w:t>
      </w:r>
      <w:proofErr w:type="spellEnd"/>
      <w:r w:rsidRPr="00E44F00">
        <w:rPr>
          <w:rFonts w:ascii="Verdana" w:hAnsi="Verdana"/>
          <w:sz w:val="18"/>
          <w:szCs w:val="18"/>
        </w:rPr>
        <w:t xml:space="preserve"> </w:t>
      </w:r>
      <w:proofErr w:type="spellStart"/>
      <w:r w:rsidRPr="00E44F00">
        <w:rPr>
          <w:rFonts w:ascii="Verdana" w:hAnsi="Verdana"/>
          <w:sz w:val="18"/>
          <w:szCs w:val="18"/>
        </w:rPr>
        <w:t>aferente</w:t>
      </w:r>
      <w:proofErr w:type="spellEnd"/>
      <w:r w:rsidRPr="00E44F00">
        <w:rPr>
          <w:rFonts w:ascii="Verdana" w:hAnsi="Verdana"/>
          <w:sz w:val="18"/>
          <w:szCs w:val="18"/>
        </w:rPr>
        <w:t xml:space="preserve"> </w:t>
      </w:r>
      <w:proofErr w:type="spellStart"/>
      <w:r w:rsidRPr="00E44F00">
        <w:rPr>
          <w:rFonts w:ascii="Verdana" w:hAnsi="Verdana"/>
          <w:sz w:val="18"/>
          <w:szCs w:val="18"/>
        </w:rPr>
        <w:t>consumului</w:t>
      </w:r>
      <w:proofErr w:type="spellEnd"/>
      <w:r w:rsidRPr="00E44F00">
        <w:rPr>
          <w:rFonts w:ascii="Verdana" w:hAnsi="Verdana"/>
          <w:sz w:val="18"/>
          <w:szCs w:val="18"/>
        </w:rPr>
        <w:t xml:space="preserve"> de </w:t>
      </w:r>
      <w:proofErr w:type="spellStart"/>
      <w:r w:rsidRPr="00E44F00">
        <w:rPr>
          <w:rFonts w:ascii="Verdana" w:hAnsi="Verdana"/>
          <w:sz w:val="18"/>
          <w:szCs w:val="18"/>
        </w:rPr>
        <w:t>energie</w:t>
      </w:r>
      <w:proofErr w:type="spellEnd"/>
      <w:r w:rsidRPr="00E44F00">
        <w:rPr>
          <w:rFonts w:ascii="Verdana" w:hAnsi="Verdana"/>
          <w:sz w:val="18"/>
          <w:szCs w:val="18"/>
        </w:rPr>
        <w:t xml:space="preserve"> </w:t>
      </w:r>
      <w:proofErr w:type="spellStart"/>
      <w:r w:rsidRPr="00E44F00">
        <w:rPr>
          <w:rFonts w:ascii="Verdana" w:hAnsi="Verdana"/>
          <w:sz w:val="18"/>
          <w:szCs w:val="18"/>
        </w:rPr>
        <w:t>electrică</w:t>
      </w:r>
      <w:proofErr w:type="spellEnd"/>
      <w:r w:rsidRPr="00E44F00">
        <w:rPr>
          <w:rFonts w:ascii="Verdana" w:hAnsi="Verdana"/>
          <w:sz w:val="18"/>
          <w:szCs w:val="18"/>
        </w:rPr>
        <w:t xml:space="preserve"> </w:t>
      </w:r>
      <w:proofErr w:type="spellStart"/>
      <w:r w:rsidRPr="00E44F00">
        <w:rPr>
          <w:rFonts w:ascii="Verdana" w:hAnsi="Verdana"/>
          <w:sz w:val="18"/>
          <w:szCs w:val="18"/>
        </w:rPr>
        <w:t>necesar</w:t>
      </w:r>
      <w:proofErr w:type="spellEnd"/>
      <w:r w:rsidRPr="00E44F00">
        <w:rPr>
          <w:rFonts w:ascii="Verdana" w:hAnsi="Verdana"/>
          <w:sz w:val="18"/>
          <w:szCs w:val="18"/>
        </w:rPr>
        <w:t xml:space="preserve"> </w:t>
      </w:r>
      <w:proofErr w:type="spellStart"/>
      <w:r w:rsidRPr="00E44F00">
        <w:rPr>
          <w:rFonts w:ascii="Verdana" w:hAnsi="Verdana"/>
          <w:sz w:val="18"/>
          <w:szCs w:val="18"/>
        </w:rPr>
        <w:t>funcționării</w:t>
      </w:r>
      <w:proofErr w:type="spellEnd"/>
      <w:r w:rsidRPr="00E44F00">
        <w:rPr>
          <w:rFonts w:ascii="Verdana" w:hAnsi="Verdana"/>
          <w:sz w:val="18"/>
          <w:szCs w:val="18"/>
        </w:rPr>
        <w:t xml:space="preserve"> </w:t>
      </w:r>
      <w:proofErr w:type="spellStart"/>
      <w:r w:rsidRPr="00E44F00">
        <w:rPr>
          <w:rFonts w:ascii="Verdana" w:hAnsi="Verdana"/>
          <w:sz w:val="18"/>
          <w:szCs w:val="18"/>
        </w:rPr>
        <w:t>agregatelor</w:t>
      </w:r>
      <w:proofErr w:type="spellEnd"/>
      <w:r w:rsidRPr="00E44F00">
        <w:rPr>
          <w:rFonts w:ascii="Verdana" w:hAnsi="Verdana"/>
          <w:sz w:val="18"/>
          <w:szCs w:val="18"/>
        </w:rPr>
        <w:t xml:space="preserve"> </w:t>
      </w:r>
      <w:proofErr w:type="spellStart"/>
      <w:r w:rsidRPr="00E44F00">
        <w:rPr>
          <w:rFonts w:ascii="Verdana" w:hAnsi="Verdana"/>
          <w:sz w:val="18"/>
          <w:szCs w:val="18"/>
        </w:rPr>
        <w:t>sau</w:t>
      </w:r>
      <w:proofErr w:type="spellEnd"/>
      <w:r w:rsidRPr="00E44F00">
        <w:rPr>
          <w:rFonts w:ascii="Verdana" w:hAnsi="Verdana"/>
          <w:sz w:val="18"/>
          <w:szCs w:val="18"/>
        </w:rPr>
        <w:t xml:space="preserve"> a </w:t>
      </w:r>
      <w:proofErr w:type="spellStart"/>
      <w:r w:rsidRPr="00E44F00">
        <w:rPr>
          <w:rFonts w:ascii="Verdana" w:hAnsi="Verdana"/>
          <w:sz w:val="18"/>
          <w:szCs w:val="18"/>
        </w:rPr>
        <w:t>echipamentelor</w:t>
      </w:r>
      <w:proofErr w:type="spellEnd"/>
      <w:r w:rsidRPr="00E44F00">
        <w:rPr>
          <w:rFonts w:ascii="Verdana" w:hAnsi="Verdana"/>
          <w:sz w:val="18"/>
          <w:szCs w:val="18"/>
        </w:rPr>
        <w:t xml:space="preserve"> </w:t>
      </w:r>
      <w:proofErr w:type="spellStart"/>
      <w:r w:rsidRPr="00E44F00">
        <w:rPr>
          <w:rFonts w:ascii="Verdana" w:hAnsi="Verdana"/>
          <w:sz w:val="18"/>
          <w:szCs w:val="18"/>
        </w:rPr>
        <w:t>pentru</w:t>
      </w:r>
      <w:proofErr w:type="spellEnd"/>
      <w:r w:rsidRPr="00E44F00">
        <w:rPr>
          <w:rFonts w:ascii="Verdana" w:hAnsi="Verdana"/>
          <w:sz w:val="18"/>
          <w:szCs w:val="18"/>
        </w:rPr>
        <w:t xml:space="preserve"> </w:t>
      </w:r>
      <w:proofErr w:type="spellStart"/>
      <w:r w:rsidRPr="00E44F00">
        <w:rPr>
          <w:rFonts w:ascii="Verdana" w:hAnsi="Verdana"/>
          <w:sz w:val="18"/>
          <w:szCs w:val="18"/>
        </w:rPr>
        <w:t>irigații</w:t>
      </w:r>
      <w:proofErr w:type="spellEnd"/>
      <w:r w:rsidRPr="00E44F00">
        <w:rPr>
          <w:rFonts w:ascii="Verdana" w:hAnsi="Verdana"/>
          <w:sz w:val="18"/>
          <w:szCs w:val="18"/>
        </w:rPr>
        <w:t xml:space="preserve"> </w:t>
      </w:r>
      <w:proofErr w:type="spellStart"/>
      <w:r w:rsidRPr="00E44F00">
        <w:rPr>
          <w:rFonts w:ascii="Verdana" w:hAnsi="Verdana"/>
          <w:sz w:val="18"/>
          <w:szCs w:val="18"/>
        </w:rPr>
        <w:t>pentru</w:t>
      </w:r>
      <w:proofErr w:type="spellEnd"/>
      <w:r w:rsidRPr="00E44F00">
        <w:rPr>
          <w:rFonts w:ascii="Verdana" w:hAnsi="Verdana"/>
          <w:sz w:val="18"/>
          <w:szCs w:val="18"/>
        </w:rPr>
        <w:t xml:space="preserve"> care se </w:t>
      </w:r>
      <w:proofErr w:type="spellStart"/>
      <w:r w:rsidRPr="00E44F00">
        <w:rPr>
          <w:rFonts w:ascii="Verdana" w:hAnsi="Verdana"/>
          <w:sz w:val="18"/>
          <w:szCs w:val="18"/>
        </w:rPr>
        <w:t>asigură</w:t>
      </w:r>
      <w:proofErr w:type="spellEnd"/>
      <w:r w:rsidRPr="00E44F00">
        <w:rPr>
          <w:rFonts w:ascii="Verdana" w:hAnsi="Verdana"/>
          <w:sz w:val="18"/>
          <w:szCs w:val="18"/>
        </w:rPr>
        <w:t xml:space="preserve"> </w:t>
      </w:r>
      <w:proofErr w:type="spellStart"/>
      <w:r w:rsidRPr="00E44F00">
        <w:rPr>
          <w:rFonts w:ascii="Verdana" w:hAnsi="Verdana"/>
          <w:sz w:val="18"/>
          <w:szCs w:val="18"/>
        </w:rPr>
        <w:t>apa</w:t>
      </w:r>
      <w:proofErr w:type="spellEnd"/>
      <w:r w:rsidRPr="00E44F00">
        <w:rPr>
          <w:rFonts w:ascii="Verdana" w:hAnsi="Verdana"/>
          <w:sz w:val="18"/>
          <w:szCs w:val="18"/>
        </w:rPr>
        <w:t xml:space="preserve"> </w:t>
      </w:r>
      <w:proofErr w:type="spellStart"/>
      <w:r w:rsidRPr="00E44F00">
        <w:rPr>
          <w:rFonts w:ascii="Verdana" w:hAnsi="Verdana"/>
          <w:sz w:val="18"/>
          <w:szCs w:val="18"/>
        </w:rPr>
        <w:t>pentru</w:t>
      </w:r>
      <w:proofErr w:type="spellEnd"/>
      <w:r w:rsidRPr="00E44F00">
        <w:rPr>
          <w:rFonts w:ascii="Verdana" w:hAnsi="Verdana"/>
          <w:sz w:val="18"/>
          <w:szCs w:val="18"/>
        </w:rPr>
        <w:t xml:space="preserve"> </w:t>
      </w:r>
      <w:proofErr w:type="spellStart"/>
      <w:r w:rsidRPr="00E44F00">
        <w:rPr>
          <w:rFonts w:ascii="Verdana" w:hAnsi="Verdana"/>
          <w:sz w:val="18"/>
          <w:szCs w:val="18"/>
        </w:rPr>
        <w:t>irigații</w:t>
      </w:r>
      <w:proofErr w:type="spellEnd"/>
      <w:r w:rsidRPr="00E44F00">
        <w:rPr>
          <w:rFonts w:ascii="Verdana" w:hAnsi="Verdana"/>
          <w:sz w:val="18"/>
          <w:szCs w:val="18"/>
        </w:rPr>
        <w:t xml:space="preserve"> </w:t>
      </w:r>
      <w:proofErr w:type="spellStart"/>
      <w:r w:rsidRPr="00E44F00">
        <w:rPr>
          <w:rFonts w:ascii="Verdana" w:hAnsi="Verdana"/>
          <w:sz w:val="18"/>
          <w:szCs w:val="18"/>
        </w:rPr>
        <w:t>în</w:t>
      </w:r>
      <w:proofErr w:type="spellEnd"/>
      <w:r w:rsidRPr="00E44F00">
        <w:rPr>
          <w:rFonts w:ascii="Verdana" w:hAnsi="Verdana"/>
          <w:sz w:val="18"/>
          <w:szCs w:val="18"/>
        </w:rPr>
        <w:t xml:space="preserve"> </w:t>
      </w:r>
      <w:proofErr w:type="spellStart"/>
      <w:r w:rsidRPr="00E44F00">
        <w:rPr>
          <w:rFonts w:ascii="Verdana" w:hAnsi="Verdana"/>
          <w:sz w:val="18"/>
          <w:szCs w:val="18"/>
        </w:rPr>
        <w:t>baza</w:t>
      </w:r>
      <w:proofErr w:type="spellEnd"/>
      <w:r w:rsidRPr="00E44F00">
        <w:rPr>
          <w:rFonts w:ascii="Verdana" w:hAnsi="Verdana"/>
          <w:sz w:val="18"/>
          <w:szCs w:val="18"/>
        </w:rPr>
        <w:t xml:space="preserve"> </w:t>
      </w:r>
      <w:proofErr w:type="spellStart"/>
      <w:r w:rsidRPr="00E44F00">
        <w:rPr>
          <w:rFonts w:ascii="Verdana" w:hAnsi="Verdana"/>
          <w:sz w:val="18"/>
          <w:szCs w:val="18"/>
        </w:rPr>
        <w:t>contractelor</w:t>
      </w:r>
      <w:proofErr w:type="spellEnd"/>
      <w:r w:rsidRPr="00E44F00">
        <w:rPr>
          <w:rFonts w:ascii="Verdana" w:hAnsi="Verdana"/>
          <w:sz w:val="18"/>
          <w:szCs w:val="18"/>
        </w:rPr>
        <w:t xml:space="preserve"> </w:t>
      </w:r>
      <w:proofErr w:type="spellStart"/>
      <w:r w:rsidRPr="00E44F00">
        <w:rPr>
          <w:rFonts w:ascii="Verdana" w:hAnsi="Verdana"/>
          <w:sz w:val="18"/>
          <w:szCs w:val="18"/>
        </w:rPr>
        <w:t>multianuale</w:t>
      </w:r>
      <w:proofErr w:type="spellEnd"/>
      <w:r w:rsidRPr="00E44F00">
        <w:rPr>
          <w:rFonts w:ascii="Verdana" w:hAnsi="Verdana"/>
          <w:sz w:val="18"/>
          <w:szCs w:val="18"/>
        </w:rPr>
        <w:t>/</w:t>
      </w:r>
      <w:proofErr w:type="spellStart"/>
      <w:r w:rsidRPr="00E44F00">
        <w:rPr>
          <w:rFonts w:ascii="Verdana" w:hAnsi="Verdana"/>
          <w:sz w:val="18"/>
          <w:szCs w:val="18"/>
        </w:rPr>
        <w:t>sezoniere</w:t>
      </w:r>
      <w:proofErr w:type="spellEnd"/>
      <w:r w:rsidRPr="00E44F00">
        <w:rPr>
          <w:rFonts w:ascii="Verdana" w:hAnsi="Verdana"/>
          <w:sz w:val="18"/>
          <w:szCs w:val="18"/>
        </w:rPr>
        <w:t xml:space="preserve"> </w:t>
      </w:r>
      <w:proofErr w:type="spellStart"/>
      <w:r w:rsidRPr="00E44F00">
        <w:rPr>
          <w:rFonts w:ascii="Verdana" w:hAnsi="Verdana"/>
          <w:sz w:val="18"/>
          <w:szCs w:val="18"/>
        </w:rPr>
        <w:t>încheiate</w:t>
      </w:r>
      <w:proofErr w:type="spellEnd"/>
      <w:r w:rsidRPr="00E44F00">
        <w:rPr>
          <w:rFonts w:ascii="Verdana" w:hAnsi="Verdana"/>
          <w:sz w:val="18"/>
          <w:szCs w:val="18"/>
        </w:rPr>
        <w:t xml:space="preserve"> </w:t>
      </w:r>
      <w:proofErr w:type="spellStart"/>
      <w:r w:rsidRPr="00E44F00">
        <w:rPr>
          <w:rFonts w:ascii="Verdana" w:hAnsi="Verdana"/>
          <w:sz w:val="18"/>
          <w:szCs w:val="18"/>
        </w:rPr>
        <w:t>cu</w:t>
      </w:r>
      <w:proofErr w:type="spellEnd"/>
      <w:r w:rsidRPr="00E44F00">
        <w:rPr>
          <w:rFonts w:ascii="Verdana" w:hAnsi="Verdana"/>
          <w:sz w:val="18"/>
          <w:szCs w:val="18"/>
        </w:rPr>
        <w:t xml:space="preserve"> </w:t>
      </w:r>
      <w:proofErr w:type="spellStart"/>
      <w:r w:rsidRPr="00E44F00">
        <w:rPr>
          <w:rFonts w:ascii="Verdana" w:hAnsi="Verdana"/>
          <w:sz w:val="18"/>
          <w:szCs w:val="18"/>
        </w:rPr>
        <w:t>Agenția</w:t>
      </w:r>
      <w:proofErr w:type="spellEnd"/>
      <w:r w:rsidRPr="00E44F00">
        <w:rPr>
          <w:rFonts w:ascii="Verdana" w:hAnsi="Verdana"/>
          <w:sz w:val="18"/>
          <w:szCs w:val="18"/>
        </w:rPr>
        <w:t xml:space="preserve"> </w:t>
      </w:r>
      <w:proofErr w:type="spellStart"/>
      <w:r w:rsidRPr="00E44F00">
        <w:rPr>
          <w:rFonts w:ascii="Verdana" w:hAnsi="Verdana"/>
          <w:sz w:val="18"/>
          <w:szCs w:val="18"/>
        </w:rPr>
        <w:t>Națională</w:t>
      </w:r>
      <w:proofErr w:type="spellEnd"/>
      <w:r w:rsidRPr="00E44F00">
        <w:rPr>
          <w:rFonts w:ascii="Verdana" w:hAnsi="Verdana"/>
          <w:sz w:val="18"/>
          <w:szCs w:val="18"/>
        </w:rPr>
        <w:t xml:space="preserve"> de </w:t>
      </w:r>
      <w:proofErr w:type="spellStart"/>
      <w:r w:rsidRPr="00E44F00">
        <w:rPr>
          <w:rFonts w:ascii="Verdana" w:hAnsi="Verdana"/>
          <w:sz w:val="18"/>
          <w:szCs w:val="18"/>
        </w:rPr>
        <w:t>Îmbunătățiri</w:t>
      </w:r>
      <w:proofErr w:type="spellEnd"/>
      <w:r w:rsidRPr="00E44F00">
        <w:rPr>
          <w:rFonts w:ascii="Verdana" w:hAnsi="Verdana"/>
          <w:sz w:val="18"/>
          <w:szCs w:val="18"/>
        </w:rPr>
        <w:t xml:space="preserve"> </w:t>
      </w:r>
      <w:proofErr w:type="spellStart"/>
      <w:r w:rsidRPr="00E44F00">
        <w:rPr>
          <w:rFonts w:ascii="Verdana" w:hAnsi="Verdana"/>
          <w:sz w:val="18"/>
          <w:szCs w:val="18"/>
        </w:rPr>
        <w:t>Funciare</w:t>
      </w:r>
      <w:proofErr w:type="spellEnd"/>
    </w:p>
    <w:p w14:paraId="2285E948" w14:textId="70BD0EEB" w:rsidR="00320A60" w:rsidRDefault="00320A60" w:rsidP="00320A60">
      <w:pPr>
        <w:ind w:right="198"/>
        <w:jc w:val="both"/>
        <w:rPr>
          <w:rFonts w:cs="Arial"/>
          <w:b/>
          <w:bCs/>
          <w:smallCaps/>
          <w:color w:val="0000FF"/>
          <w:szCs w:val="18"/>
          <w:u w:val="single"/>
        </w:rPr>
      </w:pPr>
      <w:bookmarkStart w:id="72" w:name="_Hlk95726098"/>
      <w:r w:rsidRPr="0041382A">
        <w:rPr>
          <w:rFonts w:cs="Arial"/>
          <w:b/>
          <w:bCs/>
          <w:smallCaps/>
          <w:color w:val="0000FF"/>
          <w:szCs w:val="18"/>
          <w:u w:val="single"/>
        </w:rPr>
        <w:t xml:space="preserve">M. Of. nr. </w:t>
      </w:r>
      <w:r w:rsidR="00E44F00">
        <w:rPr>
          <w:rFonts w:cs="Arial"/>
          <w:b/>
          <w:bCs/>
          <w:smallCaps/>
          <w:color w:val="0000FF"/>
          <w:szCs w:val="18"/>
          <w:u w:val="single"/>
        </w:rPr>
        <w:t>132</w:t>
      </w:r>
      <w:r>
        <w:rPr>
          <w:rFonts w:cs="Arial"/>
          <w:b/>
          <w:bCs/>
          <w:smallCaps/>
          <w:color w:val="0000FF"/>
          <w:szCs w:val="18"/>
          <w:u w:val="single"/>
        </w:rPr>
        <w:t xml:space="preserve">/ </w:t>
      </w:r>
      <w:r w:rsidR="00E44F00">
        <w:rPr>
          <w:rFonts w:cs="Arial"/>
          <w:b/>
          <w:bCs/>
          <w:smallCaps/>
          <w:color w:val="0000FF"/>
          <w:szCs w:val="18"/>
          <w:u w:val="single"/>
        </w:rPr>
        <w:t>9 februarie</w:t>
      </w:r>
      <w:r>
        <w:rPr>
          <w:rFonts w:cs="Arial"/>
          <w:b/>
          <w:bCs/>
          <w:smallCaps/>
          <w:color w:val="0000FF"/>
          <w:szCs w:val="18"/>
          <w:u w:val="single"/>
        </w:rPr>
        <w:t xml:space="preserve"> 2022</w:t>
      </w:r>
    </w:p>
    <w:p w14:paraId="2A1EE61E" w14:textId="561FCE0C" w:rsidR="00537524" w:rsidRPr="004049C8" w:rsidRDefault="00E44F00" w:rsidP="00320A60">
      <w:pPr>
        <w:pStyle w:val="ListParagraph"/>
        <w:numPr>
          <w:ilvl w:val="0"/>
          <w:numId w:val="3"/>
        </w:numPr>
        <w:spacing w:before="120"/>
        <w:ind w:left="0" w:right="198"/>
        <w:jc w:val="both"/>
      </w:pPr>
      <w:r>
        <w:rPr>
          <w:rFonts w:ascii="Verdana" w:hAnsi="Verdana"/>
          <w:b/>
          <w:sz w:val="18"/>
          <w:szCs w:val="18"/>
        </w:rPr>
        <w:t xml:space="preserve">165 / </w:t>
      </w:r>
      <w:r w:rsidRPr="00E44F00">
        <w:rPr>
          <w:rFonts w:ascii="Verdana" w:hAnsi="Verdana"/>
          <w:b/>
          <w:sz w:val="18"/>
          <w:szCs w:val="18"/>
        </w:rPr>
        <w:t>3080</w:t>
      </w:r>
      <w:r w:rsidR="00320A60" w:rsidRPr="00320A60">
        <w:rPr>
          <w:rFonts w:ascii="Verdana" w:hAnsi="Verdana"/>
          <w:b/>
          <w:sz w:val="18"/>
          <w:szCs w:val="18"/>
        </w:rPr>
        <w:t xml:space="preserve"> </w:t>
      </w:r>
      <w:r w:rsidR="00320A60" w:rsidRPr="008F1B6B">
        <w:rPr>
          <w:rFonts w:ascii="Verdana" w:hAnsi="Verdana"/>
          <w:b/>
          <w:sz w:val="18"/>
          <w:szCs w:val="18"/>
          <w:lang w:val="ro-RO"/>
        </w:rPr>
        <w:t xml:space="preserve">- </w:t>
      </w:r>
      <w:r w:rsidRPr="00E44F00">
        <w:rPr>
          <w:rFonts w:ascii="Verdana" w:hAnsi="Verdana" w:cs="Arial"/>
          <w:b/>
          <w:color w:val="153E7E"/>
          <w:sz w:val="18"/>
          <w:szCs w:val="18"/>
          <w:lang w:val="ro-RO"/>
        </w:rPr>
        <w:t>Ministerul Afacerilor Interne</w:t>
      </w:r>
      <w:r w:rsidR="00320A60" w:rsidRPr="008F1B6B">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E44F00">
        <w:rPr>
          <w:rFonts w:ascii="Verdana" w:hAnsi="Verdana" w:cs="Arial"/>
          <w:b/>
          <w:color w:val="153E7E"/>
          <w:sz w:val="18"/>
          <w:szCs w:val="18"/>
          <w:lang w:val="ro-RO"/>
        </w:rPr>
        <w:t xml:space="preserve">Ministerul Educației </w:t>
      </w:r>
      <w:r w:rsidR="00320A60">
        <w:rPr>
          <w:rFonts w:ascii="Verdana" w:hAnsi="Verdana" w:cs="Arial"/>
          <w:b/>
          <w:color w:val="153E7E"/>
          <w:sz w:val="18"/>
          <w:szCs w:val="18"/>
          <w:lang w:val="ro-RO"/>
        </w:rPr>
        <w:t xml:space="preserve">- </w:t>
      </w:r>
      <w:proofErr w:type="spellStart"/>
      <w:r w:rsidRPr="00E44F00">
        <w:rPr>
          <w:rFonts w:ascii="Verdana" w:hAnsi="Verdana"/>
          <w:sz w:val="18"/>
          <w:szCs w:val="18"/>
        </w:rPr>
        <w:t>Ordin</w:t>
      </w:r>
      <w:proofErr w:type="spellEnd"/>
      <w:r w:rsidRPr="00E44F00">
        <w:rPr>
          <w:rFonts w:ascii="Verdana" w:hAnsi="Verdana"/>
          <w:sz w:val="18"/>
          <w:szCs w:val="18"/>
        </w:rPr>
        <w:t xml:space="preserve"> </w:t>
      </w:r>
      <w:proofErr w:type="spellStart"/>
      <w:r w:rsidRPr="00E44F00">
        <w:rPr>
          <w:rFonts w:ascii="Verdana" w:hAnsi="Verdana"/>
          <w:sz w:val="18"/>
          <w:szCs w:val="18"/>
        </w:rPr>
        <w:t>pentru</w:t>
      </w:r>
      <w:proofErr w:type="spellEnd"/>
      <w:r w:rsidRPr="00E44F00">
        <w:rPr>
          <w:rFonts w:ascii="Verdana" w:hAnsi="Verdana"/>
          <w:sz w:val="18"/>
          <w:szCs w:val="18"/>
        </w:rPr>
        <w:t xml:space="preserve"> </w:t>
      </w:r>
      <w:proofErr w:type="spellStart"/>
      <w:r w:rsidRPr="00E44F00">
        <w:rPr>
          <w:rFonts w:ascii="Verdana" w:hAnsi="Verdana"/>
          <w:sz w:val="18"/>
          <w:szCs w:val="18"/>
        </w:rPr>
        <w:t>aprobarea</w:t>
      </w:r>
      <w:proofErr w:type="spellEnd"/>
      <w:r w:rsidRPr="00E44F00">
        <w:rPr>
          <w:rFonts w:ascii="Verdana" w:hAnsi="Verdana"/>
          <w:sz w:val="18"/>
          <w:szCs w:val="18"/>
        </w:rPr>
        <w:t xml:space="preserve"> </w:t>
      </w:r>
      <w:proofErr w:type="spellStart"/>
      <w:r w:rsidRPr="00E44F00">
        <w:rPr>
          <w:rFonts w:ascii="Verdana" w:hAnsi="Verdana"/>
          <w:sz w:val="18"/>
          <w:szCs w:val="18"/>
        </w:rPr>
        <w:t>Normelor</w:t>
      </w:r>
      <w:proofErr w:type="spellEnd"/>
      <w:r w:rsidRPr="00E44F00">
        <w:rPr>
          <w:rFonts w:ascii="Verdana" w:hAnsi="Verdana"/>
          <w:sz w:val="18"/>
          <w:szCs w:val="18"/>
        </w:rPr>
        <w:t xml:space="preserve"> </w:t>
      </w:r>
      <w:proofErr w:type="spellStart"/>
      <w:r w:rsidRPr="00E44F00">
        <w:rPr>
          <w:rFonts w:ascii="Verdana" w:hAnsi="Verdana"/>
          <w:sz w:val="18"/>
          <w:szCs w:val="18"/>
        </w:rPr>
        <w:t>metodologice</w:t>
      </w:r>
      <w:proofErr w:type="spellEnd"/>
      <w:r w:rsidRPr="00E44F00">
        <w:rPr>
          <w:rFonts w:ascii="Verdana" w:hAnsi="Verdana"/>
          <w:sz w:val="18"/>
          <w:szCs w:val="18"/>
        </w:rPr>
        <w:t xml:space="preserve"> de </w:t>
      </w:r>
      <w:proofErr w:type="spellStart"/>
      <w:r w:rsidRPr="00E44F00">
        <w:rPr>
          <w:rFonts w:ascii="Verdana" w:hAnsi="Verdana"/>
          <w:sz w:val="18"/>
          <w:szCs w:val="18"/>
        </w:rPr>
        <w:t>aplicare</w:t>
      </w:r>
      <w:proofErr w:type="spellEnd"/>
      <w:r w:rsidRPr="00E44F00">
        <w:rPr>
          <w:rFonts w:ascii="Verdana" w:hAnsi="Verdana"/>
          <w:sz w:val="18"/>
          <w:szCs w:val="18"/>
        </w:rPr>
        <w:t xml:space="preserve"> a </w:t>
      </w:r>
      <w:proofErr w:type="spellStart"/>
      <w:r w:rsidRPr="00E44F00">
        <w:rPr>
          <w:rFonts w:ascii="Verdana" w:hAnsi="Verdana"/>
          <w:sz w:val="18"/>
          <w:szCs w:val="18"/>
        </w:rPr>
        <w:t>prevederilor</w:t>
      </w:r>
      <w:proofErr w:type="spellEnd"/>
      <w:r w:rsidRPr="00E44F00">
        <w:rPr>
          <w:rFonts w:ascii="Verdana" w:hAnsi="Verdana"/>
          <w:sz w:val="18"/>
          <w:szCs w:val="18"/>
        </w:rPr>
        <w:t xml:space="preserve"> art. 16 </w:t>
      </w:r>
      <w:proofErr w:type="spellStart"/>
      <w:proofErr w:type="gramStart"/>
      <w:r w:rsidRPr="00E44F00">
        <w:rPr>
          <w:rFonts w:ascii="Verdana" w:hAnsi="Verdana"/>
          <w:sz w:val="18"/>
          <w:szCs w:val="18"/>
        </w:rPr>
        <w:t>alin</w:t>
      </w:r>
      <w:proofErr w:type="spellEnd"/>
      <w:proofErr w:type="gramEnd"/>
      <w:r w:rsidRPr="00E44F00">
        <w:rPr>
          <w:rFonts w:ascii="Verdana" w:hAnsi="Verdana"/>
          <w:sz w:val="18"/>
          <w:szCs w:val="18"/>
        </w:rPr>
        <w:t xml:space="preserve">. (4) </w:t>
      </w:r>
      <w:proofErr w:type="spellStart"/>
      <w:r w:rsidRPr="00E44F00">
        <w:rPr>
          <w:rFonts w:ascii="Verdana" w:hAnsi="Verdana"/>
          <w:sz w:val="18"/>
          <w:szCs w:val="18"/>
        </w:rPr>
        <w:t>din</w:t>
      </w:r>
      <w:proofErr w:type="spellEnd"/>
      <w:r w:rsidRPr="00E44F00">
        <w:rPr>
          <w:rFonts w:ascii="Verdana" w:hAnsi="Verdana"/>
          <w:sz w:val="18"/>
          <w:szCs w:val="18"/>
        </w:rPr>
        <w:t xml:space="preserve"> </w:t>
      </w:r>
      <w:proofErr w:type="spellStart"/>
      <w:r w:rsidRPr="00E44F00">
        <w:rPr>
          <w:rFonts w:ascii="Verdana" w:hAnsi="Verdana"/>
          <w:sz w:val="18"/>
          <w:szCs w:val="18"/>
        </w:rPr>
        <w:t>Legea</w:t>
      </w:r>
      <w:proofErr w:type="spellEnd"/>
      <w:r w:rsidRPr="00E44F00">
        <w:rPr>
          <w:rFonts w:ascii="Verdana" w:hAnsi="Verdana"/>
          <w:sz w:val="18"/>
          <w:szCs w:val="18"/>
        </w:rPr>
        <w:t xml:space="preserve"> </w:t>
      </w:r>
      <w:proofErr w:type="spellStart"/>
      <w:r w:rsidRPr="00E44F00">
        <w:rPr>
          <w:rFonts w:ascii="Verdana" w:hAnsi="Verdana"/>
          <w:sz w:val="18"/>
          <w:szCs w:val="18"/>
        </w:rPr>
        <w:t>educației</w:t>
      </w:r>
      <w:proofErr w:type="spellEnd"/>
      <w:r w:rsidRPr="00E44F00">
        <w:rPr>
          <w:rFonts w:ascii="Verdana" w:hAnsi="Verdana"/>
          <w:sz w:val="18"/>
          <w:szCs w:val="18"/>
        </w:rPr>
        <w:t xml:space="preserve"> </w:t>
      </w:r>
      <w:proofErr w:type="spellStart"/>
      <w:r w:rsidRPr="00E44F00">
        <w:rPr>
          <w:rFonts w:ascii="Verdana" w:hAnsi="Verdana"/>
          <w:sz w:val="18"/>
          <w:szCs w:val="18"/>
        </w:rPr>
        <w:t>naționale</w:t>
      </w:r>
      <w:proofErr w:type="spellEnd"/>
      <w:r w:rsidRPr="00E44F00">
        <w:rPr>
          <w:rFonts w:ascii="Verdana" w:hAnsi="Verdana"/>
          <w:sz w:val="18"/>
          <w:szCs w:val="18"/>
        </w:rPr>
        <w:t xml:space="preserve"> nr. 1/2011 </w:t>
      </w:r>
      <w:proofErr w:type="spellStart"/>
      <w:r w:rsidRPr="00E44F00">
        <w:rPr>
          <w:rFonts w:ascii="Verdana" w:hAnsi="Verdana"/>
          <w:sz w:val="18"/>
          <w:szCs w:val="18"/>
        </w:rPr>
        <w:t>referitoare</w:t>
      </w:r>
      <w:proofErr w:type="spellEnd"/>
      <w:r w:rsidRPr="00E44F00">
        <w:rPr>
          <w:rFonts w:ascii="Verdana" w:hAnsi="Verdana"/>
          <w:sz w:val="18"/>
          <w:szCs w:val="18"/>
        </w:rPr>
        <w:t xml:space="preserve"> la </w:t>
      </w:r>
      <w:proofErr w:type="spellStart"/>
      <w:r w:rsidRPr="00E44F00">
        <w:rPr>
          <w:rFonts w:ascii="Verdana" w:hAnsi="Verdana"/>
          <w:sz w:val="18"/>
          <w:szCs w:val="18"/>
        </w:rPr>
        <w:t>obligația</w:t>
      </w:r>
      <w:bookmarkEnd w:id="72"/>
      <w:proofErr w:type="spellEnd"/>
      <w:r w:rsidRPr="00E44F00">
        <w:rPr>
          <w:rFonts w:ascii="Verdana" w:hAnsi="Verdana"/>
          <w:sz w:val="18"/>
          <w:szCs w:val="18"/>
        </w:rPr>
        <w:t xml:space="preserve"> </w:t>
      </w:r>
      <w:proofErr w:type="spellStart"/>
      <w:r w:rsidRPr="00E44F00">
        <w:rPr>
          <w:rFonts w:ascii="Verdana" w:hAnsi="Verdana"/>
          <w:sz w:val="18"/>
          <w:szCs w:val="18"/>
        </w:rPr>
        <w:t>unităților</w:t>
      </w:r>
      <w:proofErr w:type="spellEnd"/>
      <w:r w:rsidRPr="00E44F00">
        <w:rPr>
          <w:rFonts w:ascii="Verdana" w:hAnsi="Verdana"/>
          <w:sz w:val="18"/>
          <w:szCs w:val="18"/>
        </w:rPr>
        <w:t xml:space="preserve"> de </w:t>
      </w:r>
      <w:proofErr w:type="spellStart"/>
      <w:r w:rsidRPr="00E44F00">
        <w:rPr>
          <w:rFonts w:ascii="Verdana" w:hAnsi="Verdana"/>
          <w:sz w:val="18"/>
          <w:szCs w:val="18"/>
        </w:rPr>
        <w:t>învățământ</w:t>
      </w:r>
      <w:proofErr w:type="spellEnd"/>
      <w:r w:rsidRPr="00E44F00">
        <w:rPr>
          <w:rFonts w:ascii="Verdana" w:hAnsi="Verdana"/>
          <w:sz w:val="18"/>
          <w:szCs w:val="18"/>
        </w:rPr>
        <w:t xml:space="preserve"> </w:t>
      </w:r>
      <w:proofErr w:type="spellStart"/>
      <w:r w:rsidRPr="00E44F00">
        <w:rPr>
          <w:rFonts w:ascii="Verdana" w:hAnsi="Verdana"/>
          <w:sz w:val="18"/>
          <w:szCs w:val="18"/>
        </w:rPr>
        <w:t>preuniversitar</w:t>
      </w:r>
      <w:proofErr w:type="spellEnd"/>
      <w:r w:rsidRPr="00E44F00">
        <w:rPr>
          <w:rFonts w:ascii="Verdana" w:hAnsi="Verdana"/>
          <w:sz w:val="18"/>
          <w:szCs w:val="18"/>
        </w:rPr>
        <w:t xml:space="preserve"> de a </w:t>
      </w:r>
      <w:proofErr w:type="spellStart"/>
      <w:r w:rsidRPr="00E44F00">
        <w:rPr>
          <w:rFonts w:ascii="Verdana" w:hAnsi="Verdana"/>
          <w:sz w:val="18"/>
          <w:szCs w:val="18"/>
        </w:rPr>
        <w:t>înscrie</w:t>
      </w:r>
      <w:proofErr w:type="spellEnd"/>
      <w:r w:rsidRPr="00E44F00">
        <w:rPr>
          <w:rFonts w:ascii="Verdana" w:hAnsi="Verdana"/>
          <w:sz w:val="18"/>
          <w:szCs w:val="18"/>
        </w:rPr>
        <w:t xml:space="preserve"> </w:t>
      </w:r>
      <w:proofErr w:type="spellStart"/>
      <w:r w:rsidRPr="00E44F00">
        <w:rPr>
          <w:rFonts w:ascii="Verdana" w:hAnsi="Verdana"/>
          <w:sz w:val="18"/>
          <w:szCs w:val="18"/>
        </w:rPr>
        <w:t>persoanele</w:t>
      </w:r>
      <w:proofErr w:type="spellEnd"/>
      <w:r w:rsidRPr="00E44F00">
        <w:rPr>
          <w:rFonts w:ascii="Verdana" w:hAnsi="Verdana"/>
          <w:sz w:val="18"/>
          <w:szCs w:val="18"/>
        </w:rPr>
        <w:t xml:space="preserve"> care nu </w:t>
      </w:r>
      <w:proofErr w:type="spellStart"/>
      <w:r w:rsidRPr="00E44F00">
        <w:rPr>
          <w:rFonts w:ascii="Verdana" w:hAnsi="Verdana"/>
          <w:sz w:val="18"/>
          <w:szCs w:val="18"/>
        </w:rPr>
        <w:t>dețin</w:t>
      </w:r>
      <w:proofErr w:type="spellEnd"/>
      <w:r w:rsidRPr="00E44F00">
        <w:rPr>
          <w:rFonts w:ascii="Verdana" w:hAnsi="Verdana"/>
          <w:sz w:val="18"/>
          <w:szCs w:val="18"/>
        </w:rPr>
        <w:t xml:space="preserve"> un </w:t>
      </w:r>
      <w:proofErr w:type="spellStart"/>
      <w:r w:rsidRPr="00E44F00">
        <w:rPr>
          <w:rFonts w:ascii="Verdana" w:hAnsi="Verdana"/>
          <w:sz w:val="18"/>
          <w:szCs w:val="18"/>
        </w:rPr>
        <w:t>cod</w:t>
      </w:r>
      <w:proofErr w:type="spellEnd"/>
      <w:r w:rsidRPr="00E44F00">
        <w:rPr>
          <w:rFonts w:ascii="Verdana" w:hAnsi="Verdana"/>
          <w:sz w:val="18"/>
          <w:szCs w:val="18"/>
        </w:rPr>
        <w:t xml:space="preserve"> </w:t>
      </w:r>
      <w:proofErr w:type="spellStart"/>
      <w:r w:rsidRPr="00E44F00">
        <w:rPr>
          <w:rFonts w:ascii="Verdana" w:hAnsi="Verdana"/>
          <w:sz w:val="18"/>
          <w:szCs w:val="18"/>
        </w:rPr>
        <w:t>numeric</w:t>
      </w:r>
      <w:proofErr w:type="spellEnd"/>
      <w:r w:rsidRPr="00E44F00">
        <w:rPr>
          <w:rFonts w:ascii="Verdana" w:hAnsi="Verdana"/>
          <w:sz w:val="18"/>
          <w:szCs w:val="18"/>
        </w:rPr>
        <w:t xml:space="preserve"> </w:t>
      </w:r>
      <w:proofErr w:type="spellStart"/>
      <w:r w:rsidRPr="00E44F00">
        <w:rPr>
          <w:rFonts w:ascii="Verdana" w:hAnsi="Verdana"/>
          <w:sz w:val="18"/>
          <w:szCs w:val="18"/>
        </w:rPr>
        <w:t>personal</w:t>
      </w:r>
      <w:proofErr w:type="spellEnd"/>
    </w:p>
    <w:p w14:paraId="6EC55523" w14:textId="5B5F35BF" w:rsidR="004049C8" w:rsidRDefault="004049C8" w:rsidP="004049C8">
      <w:pPr>
        <w:ind w:right="198"/>
        <w:jc w:val="both"/>
        <w:rPr>
          <w:rFonts w:cs="Arial"/>
          <w:b/>
          <w:bCs/>
          <w:smallCaps/>
          <w:color w:val="0000FF"/>
          <w:szCs w:val="18"/>
          <w:u w:val="single"/>
        </w:rPr>
      </w:pPr>
      <w:r w:rsidRPr="0041382A">
        <w:rPr>
          <w:rFonts w:cs="Arial"/>
          <w:b/>
          <w:bCs/>
          <w:smallCaps/>
          <w:color w:val="0000FF"/>
          <w:szCs w:val="18"/>
          <w:u w:val="single"/>
        </w:rPr>
        <w:t xml:space="preserve">M. Of. nr. </w:t>
      </w:r>
      <w:r>
        <w:rPr>
          <w:rFonts w:cs="Arial"/>
          <w:b/>
          <w:bCs/>
          <w:smallCaps/>
          <w:color w:val="0000FF"/>
          <w:szCs w:val="18"/>
          <w:u w:val="single"/>
        </w:rPr>
        <w:t>134/ 9 februarie 2022</w:t>
      </w:r>
    </w:p>
    <w:p w14:paraId="1D309381" w14:textId="066ED1AA" w:rsidR="004049C8" w:rsidRPr="004049C8" w:rsidRDefault="004049C8" w:rsidP="004049C8">
      <w:pPr>
        <w:pStyle w:val="ListParagraph"/>
        <w:numPr>
          <w:ilvl w:val="0"/>
          <w:numId w:val="3"/>
        </w:numPr>
        <w:spacing w:before="120"/>
        <w:ind w:left="0" w:right="198"/>
        <w:jc w:val="both"/>
      </w:pPr>
      <w:bookmarkStart w:id="73" w:name="_Hlk95726180"/>
      <w:r>
        <w:rPr>
          <w:rFonts w:ascii="Verdana" w:hAnsi="Verdana"/>
          <w:b/>
          <w:sz w:val="18"/>
          <w:szCs w:val="18"/>
        </w:rPr>
        <w:t>166</w:t>
      </w:r>
      <w:r w:rsidRPr="00320A60">
        <w:rPr>
          <w:rFonts w:ascii="Verdana" w:hAnsi="Verdana"/>
          <w:b/>
          <w:sz w:val="18"/>
          <w:szCs w:val="18"/>
        </w:rPr>
        <w:t xml:space="preserve"> </w:t>
      </w:r>
      <w:r w:rsidRPr="008F1B6B">
        <w:rPr>
          <w:rFonts w:ascii="Verdana" w:hAnsi="Verdana"/>
          <w:b/>
          <w:sz w:val="18"/>
          <w:szCs w:val="18"/>
          <w:lang w:val="ro-RO"/>
        </w:rPr>
        <w:t xml:space="preserve">- </w:t>
      </w:r>
      <w:r w:rsidRPr="004049C8">
        <w:rPr>
          <w:rFonts w:ascii="Verdana" w:hAnsi="Verdana" w:cs="Arial"/>
          <w:b/>
          <w:color w:val="153E7E"/>
          <w:sz w:val="18"/>
          <w:szCs w:val="18"/>
          <w:lang w:val="ro-RO"/>
        </w:rPr>
        <w:t>Președintele României</w:t>
      </w:r>
      <w:r w:rsidRPr="00E44F00">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proofErr w:type="spellStart"/>
      <w:r w:rsidRPr="004049C8">
        <w:rPr>
          <w:rFonts w:ascii="Verdana" w:hAnsi="Verdana"/>
          <w:sz w:val="18"/>
          <w:szCs w:val="18"/>
        </w:rPr>
        <w:t>Decret</w:t>
      </w:r>
      <w:proofErr w:type="spellEnd"/>
      <w:r w:rsidRPr="004049C8">
        <w:rPr>
          <w:rFonts w:ascii="Verdana" w:hAnsi="Verdana"/>
          <w:sz w:val="18"/>
          <w:szCs w:val="18"/>
        </w:rPr>
        <w:t xml:space="preserve"> </w:t>
      </w:r>
      <w:proofErr w:type="spellStart"/>
      <w:r w:rsidRPr="004049C8">
        <w:rPr>
          <w:rFonts w:ascii="Verdana" w:hAnsi="Verdana"/>
          <w:sz w:val="18"/>
          <w:szCs w:val="18"/>
        </w:rPr>
        <w:t>privind</w:t>
      </w:r>
      <w:proofErr w:type="spellEnd"/>
      <w:r w:rsidRPr="004049C8">
        <w:rPr>
          <w:rFonts w:ascii="Verdana" w:hAnsi="Verdana"/>
          <w:sz w:val="18"/>
          <w:szCs w:val="18"/>
        </w:rPr>
        <w:t xml:space="preserve"> </w:t>
      </w:r>
      <w:proofErr w:type="spellStart"/>
      <w:r w:rsidRPr="004049C8">
        <w:rPr>
          <w:rFonts w:ascii="Verdana" w:hAnsi="Verdana"/>
          <w:sz w:val="18"/>
          <w:szCs w:val="18"/>
        </w:rPr>
        <w:t>ridicarea</w:t>
      </w:r>
      <w:proofErr w:type="spellEnd"/>
      <w:r w:rsidRPr="004049C8">
        <w:rPr>
          <w:rFonts w:ascii="Verdana" w:hAnsi="Verdana"/>
          <w:sz w:val="18"/>
          <w:szCs w:val="18"/>
        </w:rPr>
        <w:t xml:space="preserve"> </w:t>
      </w:r>
      <w:proofErr w:type="spellStart"/>
      <w:r w:rsidRPr="004049C8">
        <w:rPr>
          <w:rFonts w:ascii="Verdana" w:hAnsi="Verdana"/>
          <w:sz w:val="18"/>
          <w:szCs w:val="18"/>
        </w:rPr>
        <w:t>rangului</w:t>
      </w:r>
      <w:proofErr w:type="spellEnd"/>
      <w:r w:rsidRPr="004049C8">
        <w:rPr>
          <w:rFonts w:ascii="Verdana" w:hAnsi="Verdana"/>
          <w:sz w:val="18"/>
          <w:szCs w:val="18"/>
        </w:rPr>
        <w:t xml:space="preserve"> </w:t>
      </w:r>
      <w:proofErr w:type="spellStart"/>
      <w:r w:rsidRPr="004049C8">
        <w:rPr>
          <w:rFonts w:ascii="Verdana" w:hAnsi="Verdana"/>
          <w:sz w:val="18"/>
          <w:szCs w:val="18"/>
        </w:rPr>
        <w:t>Consulatului</w:t>
      </w:r>
      <w:proofErr w:type="spellEnd"/>
      <w:r w:rsidRPr="004049C8">
        <w:rPr>
          <w:rFonts w:ascii="Verdana" w:hAnsi="Verdana"/>
          <w:sz w:val="18"/>
          <w:szCs w:val="18"/>
        </w:rPr>
        <w:t xml:space="preserve"> </w:t>
      </w:r>
      <w:proofErr w:type="spellStart"/>
      <w:r w:rsidRPr="004049C8">
        <w:rPr>
          <w:rFonts w:ascii="Verdana" w:hAnsi="Verdana"/>
          <w:sz w:val="18"/>
          <w:szCs w:val="18"/>
        </w:rPr>
        <w:t>României</w:t>
      </w:r>
      <w:proofErr w:type="spellEnd"/>
      <w:r w:rsidRPr="004049C8">
        <w:rPr>
          <w:rFonts w:ascii="Verdana" w:hAnsi="Verdana"/>
          <w:sz w:val="18"/>
          <w:szCs w:val="18"/>
        </w:rPr>
        <w:t xml:space="preserve"> la </w:t>
      </w:r>
      <w:proofErr w:type="spellStart"/>
      <w:r w:rsidRPr="004049C8">
        <w:rPr>
          <w:rFonts w:ascii="Verdana" w:hAnsi="Verdana"/>
          <w:sz w:val="18"/>
          <w:szCs w:val="18"/>
        </w:rPr>
        <w:t>Castellón</w:t>
      </w:r>
      <w:proofErr w:type="spellEnd"/>
      <w:r w:rsidRPr="004049C8">
        <w:rPr>
          <w:rFonts w:ascii="Verdana" w:hAnsi="Verdana"/>
          <w:sz w:val="18"/>
          <w:szCs w:val="18"/>
        </w:rPr>
        <w:t xml:space="preserve">, </w:t>
      </w:r>
      <w:proofErr w:type="spellStart"/>
      <w:r w:rsidRPr="004049C8">
        <w:rPr>
          <w:rFonts w:ascii="Verdana" w:hAnsi="Verdana"/>
          <w:sz w:val="18"/>
          <w:szCs w:val="18"/>
        </w:rPr>
        <w:t>Regatul</w:t>
      </w:r>
      <w:proofErr w:type="spellEnd"/>
      <w:r w:rsidRPr="004049C8">
        <w:rPr>
          <w:rFonts w:ascii="Verdana" w:hAnsi="Verdana"/>
          <w:sz w:val="18"/>
          <w:szCs w:val="18"/>
        </w:rPr>
        <w:t xml:space="preserve"> </w:t>
      </w:r>
      <w:proofErr w:type="spellStart"/>
      <w:r w:rsidRPr="004049C8">
        <w:rPr>
          <w:rFonts w:ascii="Verdana" w:hAnsi="Verdana"/>
          <w:sz w:val="18"/>
          <w:szCs w:val="18"/>
        </w:rPr>
        <w:t>Span</w:t>
      </w:r>
      <w:bookmarkEnd w:id="73"/>
      <w:r w:rsidRPr="004049C8">
        <w:rPr>
          <w:rFonts w:ascii="Verdana" w:hAnsi="Verdana"/>
          <w:sz w:val="18"/>
          <w:szCs w:val="18"/>
        </w:rPr>
        <w:t>iei</w:t>
      </w:r>
      <w:proofErr w:type="spellEnd"/>
      <w:r w:rsidRPr="004049C8">
        <w:rPr>
          <w:rFonts w:ascii="Verdana" w:hAnsi="Verdana"/>
          <w:sz w:val="18"/>
          <w:szCs w:val="18"/>
        </w:rPr>
        <w:t xml:space="preserve">, la </w:t>
      </w:r>
      <w:proofErr w:type="spellStart"/>
      <w:r w:rsidRPr="004049C8">
        <w:rPr>
          <w:rFonts w:ascii="Verdana" w:hAnsi="Verdana"/>
          <w:sz w:val="18"/>
          <w:szCs w:val="18"/>
        </w:rPr>
        <w:t>cel</w:t>
      </w:r>
      <w:proofErr w:type="spellEnd"/>
      <w:r w:rsidRPr="004049C8">
        <w:rPr>
          <w:rFonts w:ascii="Verdana" w:hAnsi="Verdana"/>
          <w:sz w:val="18"/>
          <w:szCs w:val="18"/>
        </w:rPr>
        <w:t xml:space="preserve"> de Consulat General </w:t>
      </w:r>
      <w:proofErr w:type="spellStart"/>
      <w:r w:rsidRPr="004049C8">
        <w:rPr>
          <w:rFonts w:ascii="Verdana" w:hAnsi="Verdana"/>
          <w:sz w:val="18"/>
          <w:szCs w:val="18"/>
        </w:rPr>
        <w:t>și</w:t>
      </w:r>
      <w:proofErr w:type="spellEnd"/>
      <w:r w:rsidRPr="004049C8">
        <w:rPr>
          <w:rFonts w:ascii="Verdana" w:hAnsi="Verdana"/>
          <w:sz w:val="18"/>
          <w:szCs w:val="18"/>
        </w:rPr>
        <w:t xml:space="preserve"> </w:t>
      </w:r>
      <w:proofErr w:type="spellStart"/>
      <w:r w:rsidRPr="004049C8">
        <w:rPr>
          <w:rFonts w:ascii="Verdana" w:hAnsi="Verdana"/>
          <w:sz w:val="18"/>
          <w:szCs w:val="18"/>
        </w:rPr>
        <w:t>mutarea</w:t>
      </w:r>
      <w:proofErr w:type="spellEnd"/>
      <w:r w:rsidRPr="004049C8">
        <w:rPr>
          <w:rFonts w:ascii="Verdana" w:hAnsi="Verdana"/>
          <w:sz w:val="18"/>
          <w:szCs w:val="18"/>
        </w:rPr>
        <w:t xml:space="preserve"> </w:t>
      </w:r>
      <w:proofErr w:type="spellStart"/>
      <w:r w:rsidRPr="004049C8">
        <w:rPr>
          <w:rFonts w:ascii="Verdana" w:hAnsi="Verdana"/>
          <w:sz w:val="18"/>
          <w:szCs w:val="18"/>
        </w:rPr>
        <w:t>sediului</w:t>
      </w:r>
      <w:proofErr w:type="spellEnd"/>
      <w:r w:rsidRPr="004049C8">
        <w:rPr>
          <w:rFonts w:ascii="Verdana" w:hAnsi="Verdana"/>
          <w:sz w:val="18"/>
          <w:szCs w:val="18"/>
        </w:rPr>
        <w:t xml:space="preserve"> </w:t>
      </w:r>
      <w:proofErr w:type="spellStart"/>
      <w:r w:rsidRPr="004049C8">
        <w:rPr>
          <w:rFonts w:ascii="Verdana" w:hAnsi="Verdana"/>
          <w:sz w:val="18"/>
          <w:szCs w:val="18"/>
        </w:rPr>
        <w:t>acestuia</w:t>
      </w:r>
      <w:proofErr w:type="spellEnd"/>
      <w:r w:rsidRPr="004049C8">
        <w:rPr>
          <w:rFonts w:ascii="Verdana" w:hAnsi="Verdana"/>
          <w:sz w:val="18"/>
          <w:szCs w:val="18"/>
        </w:rPr>
        <w:t xml:space="preserve"> la Valencia, </w:t>
      </w:r>
      <w:proofErr w:type="spellStart"/>
      <w:r w:rsidRPr="004049C8">
        <w:rPr>
          <w:rFonts w:ascii="Verdana" w:hAnsi="Verdana"/>
          <w:sz w:val="18"/>
          <w:szCs w:val="18"/>
        </w:rPr>
        <w:t>Regatul</w:t>
      </w:r>
      <w:proofErr w:type="spellEnd"/>
      <w:r w:rsidRPr="004049C8">
        <w:rPr>
          <w:rFonts w:ascii="Verdana" w:hAnsi="Verdana"/>
          <w:sz w:val="18"/>
          <w:szCs w:val="18"/>
        </w:rPr>
        <w:t xml:space="preserve"> </w:t>
      </w:r>
      <w:proofErr w:type="spellStart"/>
      <w:r w:rsidRPr="004049C8">
        <w:rPr>
          <w:rFonts w:ascii="Verdana" w:hAnsi="Verdana"/>
          <w:sz w:val="18"/>
          <w:szCs w:val="18"/>
        </w:rPr>
        <w:t>Spaniei</w:t>
      </w:r>
      <w:proofErr w:type="spellEnd"/>
    </w:p>
    <w:p w14:paraId="646E24DF" w14:textId="5E13BA4B" w:rsidR="004049C8" w:rsidRPr="004049C8" w:rsidRDefault="004049C8" w:rsidP="004049C8">
      <w:pPr>
        <w:pStyle w:val="ListParagraph"/>
        <w:numPr>
          <w:ilvl w:val="0"/>
          <w:numId w:val="3"/>
        </w:numPr>
        <w:spacing w:before="120"/>
        <w:ind w:left="0" w:right="198"/>
        <w:jc w:val="both"/>
      </w:pPr>
      <w:r w:rsidRPr="004049C8">
        <w:rPr>
          <w:rFonts w:ascii="Verdana" w:hAnsi="Verdana"/>
          <w:b/>
          <w:sz w:val="18"/>
          <w:szCs w:val="18"/>
        </w:rPr>
        <w:t>116</w:t>
      </w:r>
      <w:r w:rsidRPr="004049C8">
        <w:rPr>
          <w:b/>
          <w:lang w:val="ro-RO"/>
        </w:rPr>
        <w:t xml:space="preserve"> - </w:t>
      </w:r>
      <w:r w:rsidRPr="004049C8">
        <w:rPr>
          <w:rFonts w:ascii="Verdana" w:hAnsi="Verdana" w:cs="Arial"/>
          <w:b/>
          <w:color w:val="153E7E"/>
          <w:sz w:val="18"/>
          <w:szCs w:val="18"/>
          <w:lang w:val="ro-RO"/>
        </w:rPr>
        <w:t>Primul-Ministru -</w:t>
      </w:r>
      <w:r w:rsidRPr="004049C8">
        <w:rPr>
          <w:b/>
          <w:lang w:val="ro-RO"/>
        </w:rPr>
        <w:t xml:space="preserve"> </w:t>
      </w:r>
      <w:r w:rsidRPr="004049C8">
        <w:rPr>
          <w:rFonts w:ascii="Verdana" w:hAnsi="Verdana"/>
          <w:sz w:val="18"/>
          <w:szCs w:val="18"/>
          <w:lang w:val="ro-RO"/>
        </w:rPr>
        <w:t>Decizie pentru modificarea anexei la Decizia prim-ministrului nr. 135/2013 privind stabilirea componenței nominale a Consiliului consultativ al Autorității Naționale de Reglementare în Domeniul Energiei</w:t>
      </w:r>
    </w:p>
    <w:p w14:paraId="35DEAB2F" w14:textId="0761EAA9" w:rsidR="004049C8" w:rsidRPr="004049C8" w:rsidRDefault="004049C8" w:rsidP="004049C8">
      <w:pPr>
        <w:pStyle w:val="ListParagraph"/>
        <w:numPr>
          <w:ilvl w:val="0"/>
          <w:numId w:val="3"/>
        </w:numPr>
        <w:spacing w:before="120"/>
        <w:ind w:left="0" w:right="198"/>
        <w:jc w:val="both"/>
      </w:pPr>
      <w:bookmarkStart w:id="74" w:name="_Hlk95726319"/>
      <w:r w:rsidRPr="004049C8">
        <w:rPr>
          <w:rFonts w:ascii="Verdana" w:hAnsi="Verdana"/>
          <w:b/>
          <w:bCs/>
          <w:sz w:val="18"/>
          <w:szCs w:val="18"/>
        </w:rPr>
        <w:t xml:space="preserve">131 </w:t>
      </w:r>
      <w:r w:rsidRPr="004049C8">
        <w:rPr>
          <w:b/>
          <w:lang w:val="ro-RO"/>
        </w:rPr>
        <w:t xml:space="preserve">- </w:t>
      </w:r>
      <w:r w:rsidRPr="004049C8">
        <w:rPr>
          <w:rFonts w:ascii="Verdana" w:hAnsi="Verdana" w:cs="Arial"/>
          <w:b/>
          <w:color w:val="153E7E"/>
          <w:sz w:val="18"/>
          <w:szCs w:val="18"/>
          <w:lang w:val="ro-RO"/>
        </w:rPr>
        <w:t xml:space="preserve">Ministerul Muncii și Solidarității Sociale </w:t>
      </w:r>
      <w:r w:rsidRPr="004049C8">
        <w:rPr>
          <w:rFonts w:cs="Arial"/>
          <w:b/>
          <w:color w:val="153E7E"/>
          <w:szCs w:val="18"/>
          <w:lang w:val="ro-RO"/>
        </w:rPr>
        <w:t xml:space="preserve">- </w:t>
      </w:r>
      <w:bookmarkEnd w:id="74"/>
      <w:r w:rsidRPr="004049C8">
        <w:rPr>
          <w:lang w:val="ro-RO"/>
        </w:rPr>
        <w:t xml:space="preserve">Ordin pentru aprobarea modelelor cererii și declarației pe propria răspundere prevăzute </w:t>
      </w:r>
      <w:proofErr w:type="gramStart"/>
      <w:r w:rsidRPr="004049C8">
        <w:rPr>
          <w:lang w:val="ro-RO"/>
        </w:rPr>
        <w:t>la</w:t>
      </w:r>
      <w:proofErr w:type="gramEnd"/>
      <w:r w:rsidRPr="004049C8">
        <w:rPr>
          <w:lang w:val="ro-RO"/>
        </w:rPr>
        <w:t xml:space="preserve"> art. 9 alin. (2) din Ordonanța de urgență a Guvernului nr. 2/2022 privind stabilirea unor măsuri de protecție socială a angajaților și a altor categorii profesionale în contextul interzicerii, suspendării ori limitării activităților economice, determinate de situația epidemiologică generată de răspândirea coronavirusului SARS-CoV-2, precum și pentru modificarea și completarea unor acte normative</w:t>
      </w:r>
    </w:p>
    <w:p w14:paraId="5C89C800" w14:textId="6EF88627" w:rsidR="004049C8" w:rsidRDefault="004049C8" w:rsidP="004049C8">
      <w:pPr>
        <w:ind w:right="198"/>
        <w:jc w:val="both"/>
        <w:rPr>
          <w:rFonts w:cs="Arial"/>
          <w:b/>
          <w:bCs/>
          <w:smallCaps/>
          <w:color w:val="0000FF"/>
          <w:szCs w:val="18"/>
          <w:u w:val="single"/>
        </w:rPr>
      </w:pPr>
      <w:r w:rsidRPr="0041382A">
        <w:rPr>
          <w:rFonts w:cs="Arial"/>
          <w:b/>
          <w:bCs/>
          <w:smallCaps/>
          <w:color w:val="0000FF"/>
          <w:szCs w:val="18"/>
          <w:u w:val="single"/>
        </w:rPr>
        <w:t xml:space="preserve">M. Of. nr. </w:t>
      </w:r>
      <w:r>
        <w:rPr>
          <w:rFonts w:cs="Arial"/>
          <w:b/>
          <w:bCs/>
          <w:smallCaps/>
          <w:color w:val="0000FF"/>
          <w:szCs w:val="18"/>
          <w:u w:val="single"/>
        </w:rPr>
        <w:t>138/ 10 februarie 2022</w:t>
      </w:r>
    </w:p>
    <w:p w14:paraId="2CCA9459" w14:textId="25ACD161" w:rsidR="004049C8" w:rsidRPr="004049C8" w:rsidRDefault="004049C8" w:rsidP="004049C8">
      <w:pPr>
        <w:pStyle w:val="ListParagraph"/>
        <w:numPr>
          <w:ilvl w:val="0"/>
          <w:numId w:val="3"/>
        </w:numPr>
        <w:spacing w:before="120"/>
        <w:ind w:left="0" w:right="198"/>
        <w:jc w:val="both"/>
      </w:pPr>
      <w:r>
        <w:rPr>
          <w:rFonts w:ascii="Verdana" w:hAnsi="Verdana"/>
          <w:b/>
          <w:sz w:val="18"/>
          <w:szCs w:val="18"/>
        </w:rPr>
        <w:t>69</w:t>
      </w:r>
      <w:r w:rsidRPr="00320A60">
        <w:rPr>
          <w:rFonts w:ascii="Verdana" w:hAnsi="Verdana"/>
          <w:b/>
          <w:sz w:val="18"/>
          <w:szCs w:val="18"/>
        </w:rPr>
        <w:t xml:space="preserve"> </w:t>
      </w:r>
      <w:r w:rsidRPr="008F1B6B">
        <w:rPr>
          <w:rFonts w:ascii="Verdana" w:hAnsi="Verdana"/>
          <w:b/>
          <w:sz w:val="18"/>
          <w:szCs w:val="18"/>
          <w:lang w:val="ro-RO"/>
        </w:rPr>
        <w:t xml:space="preserve">- </w:t>
      </w:r>
      <w:r w:rsidRPr="004049C8">
        <w:rPr>
          <w:rFonts w:ascii="Verdana" w:hAnsi="Verdana" w:cs="Arial"/>
          <w:b/>
          <w:color w:val="153E7E"/>
          <w:sz w:val="18"/>
          <w:szCs w:val="18"/>
          <w:lang w:val="ro-RO"/>
        </w:rPr>
        <w:t>Ministerul Sportului</w:t>
      </w:r>
      <w:r w:rsidRPr="00E44F00">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proofErr w:type="spellStart"/>
      <w:r w:rsidRPr="004049C8">
        <w:rPr>
          <w:rFonts w:ascii="Verdana" w:hAnsi="Verdana"/>
          <w:sz w:val="18"/>
          <w:szCs w:val="18"/>
        </w:rPr>
        <w:t>Ordin</w:t>
      </w:r>
      <w:proofErr w:type="spellEnd"/>
      <w:r w:rsidRPr="004049C8">
        <w:rPr>
          <w:rFonts w:ascii="Verdana" w:hAnsi="Verdana"/>
          <w:sz w:val="18"/>
          <w:szCs w:val="18"/>
        </w:rPr>
        <w:t xml:space="preserve"> </w:t>
      </w:r>
      <w:proofErr w:type="spellStart"/>
      <w:r w:rsidRPr="004049C8">
        <w:rPr>
          <w:rFonts w:ascii="Verdana" w:hAnsi="Verdana"/>
          <w:sz w:val="18"/>
          <w:szCs w:val="18"/>
        </w:rPr>
        <w:t>pentru</w:t>
      </w:r>
      <w:proofErr w:type="spellEnd"/>
      <w:r w:rsidRPr="004049C8">
        <w:rPr>
          <w:rFonts w:ascii="Verdana" w:hAnsi="Verdana"/>
          <w:sz w:val="18"/>
          <w:szCs w:val="18"/>
        </w:rPr>
        <w:t xml:space="preserve"> </w:t>
      </w:r>
      <w:proofErr w:type="spellStart"/>
      <w:r w:rsidRPr="004049C8">
        <w:rPr>
          <w:rFonts w:ascii="Verdana" w:hAnsi="Verdana"/>
          <w:sz w:val="18"/>
          <w:szCs w:val="18"/>
        </w:rPr>
        <w:t>modificarea</w:t>
      </w:r>
      <w:proofErr w:type="spellEnd"/>
      <w:r w:rsidRPr="004049C8">
        <w:rPr>
          <w:rFonts w:ascii="Verdana" w:hAnsi="Verdana"/>
          <w:sz w:val="18"/>
          <w:szCs w:val="18"/>
        </w:rPr>
        <w:t xml:space="preserve"> </w:t>
      </w:r>
      <w:proofErr w:type="spellStart"/>
      <w:r w:rsidRPr="004049C8">
        <w:rPr>
          <w:rFonts w:ascii="Verdana" w:hAnsi="Verdana"/>
          <w:sz w:val="18"/>
          <w:szCs w:val="18"/>
        </w:rPr>
        <w:t>și</w:t>
      </w:r>
      <w:proofErr w:type="spellEnd"/>
      <w:r w:rsidRPr="004049C8">
        <w:rPr>
          <w:rFonts w:ascii="Verdana" w:hAnsi="Verdana"/>
          <w:sz w:val="18"/>
          <w:szCs w:val="18"/>
        </w:rPr>
        <w:t xml:space="preserve"> </w:t>
      </w:r>
      <w:proofErr w:type="spellStart"/>
      <w:r w:rsidRPr="004049C8">
        <w:rPr>
          <w:rFonts w:ascii="Verdana" w:hAnsi="Verdana"/>
          <w:sz w:val="18"/>
          <w:szCs w:val="18"/>
        </w:rPr>
        <w:t>completarea</w:t>
      </w:r>
      <w:proofErr w:type="spellEnd"/>
      <w:r w:rsidRPr="004049C8">
        <w:rPr>
          <w:rFonts w:ascii="Verdana" w:hAnsi="Verdana"/>
          <w:sz w:val="18"/>
          <w:szCs w:val="18"/>
        </w:rPr>
        <w:t xml:space="preserve"> </w:t>
      </w:r>
      <w:proofErr w:type="spellStart"/>
      <w:r w:rsidRPr="004049C8">
        <w:rPr>
          <w:rFonts w:ascii="Verdana" w:hAnsi="Verdana"/>
          <w:sz w:val="18"/>
          <w:szCs w:val="18"/>
        </w:rPr>
        <w:t>Ordinului</w:t>
      </w:r>
      <w:proofErr w:type="spellEnd"/>
      <w:r w:rsidRPr="004049C8">
        <w:rPr>
          <w:rFonts w:ascii="Verdana" w:hAnsi="Verdana"/>
          <w:sz w:val="18"/>
          <w:szCs w:val="18"/>
        </w:rPr>
        <w:t xml:space="preserve"> </w:t>
      </w:r>
      <w:proofErr w:type="spellStart"/>
      <w:r w:rsidRPr="004049C8">
        <w:rPr>
          <w:rFonts w:ascii="Verdana" w:hAnsi="Verdana"/>
          <w:sz w:val="18"/>
          <w:szCs w:val="18"/>
        </w:rPr>
        <w:t>ministrului</w:t>
      </w:r>
      <w:proofErr w:type="spellEnd"/>
      <w:r w:rsidRPr="004049C8">
        <w:rPr>
          <w:rFonts w:ascii="Verdana" w:hAnsi="Verdana"/>
          <w:sz w:val="18"/>
          <w:szCs w:val="18"/>
        </w:rPr>
        <w:t xml:space="preserve"> </w:t>
      </w:r>
      <w:proofErr w:type="spellStart"/>
      <w:r w:rsidRPr="004049C8">
        <w:rPr>
          <w:rFonts w:ascii="Verdana" w:hAnsi="Verdana"/>
          <w:sz w:val="18"/>
          <w:szCs w:val="18"/>
        </w:rPr>
        <w:t>tineretului</w:t>
      </w:r>
      <w:proofErr w:type="spellEnd"/>
      <w:r w:rsidRPr="004049C8">
        <w:rPr>
          <w:rFonts w:ascii="Verdana" w:hAnsi="Verdana"/>
          <w:sz w:val="18"/>
          <w:szCs w:val="18"/>
        </w:rPr>
        <w:t xml:space="preserve"> </w:t>
      </w:r>
      <w:proofErr w:type="spellStart"/>
      <w:r w:rsidRPr="004049C8">
        <w:rPr>
          <w:rFonts w:ascii="Verdana" w:hAnsi="Verdana"/>
          <w:sz w:val="18"/>
          <w:szCs w:val="18"/>
        </w:rPr>
        <w:t>și</w:t>
      </w:r>
      <w:proofErr w:type="spellEnd"/>
      <w:r w:rsidRPr="004049C8">
        <w:rPr>
          <w:rFonts w:ascii="Verdana" w:hAnsi="Verdana"/>
          <w:sz w:val="18"/>
          <w:szCs w:val="18"/>
        </w:rPr>
        <w:t xml:space="preserve"> </w:t>
      </w:r>
      <w:proofErr w:type="spellStart"/>
      <w:r w:rsidRPr="004049C8">
        <w:rPr>
          <w:rFonts w:ascii="Verdana" w:hAnsi="Verdana"/>
          <w:sz w:val="18"/>
          <w:szCs w:val="18"/>
        </w:rPr>
        <w:t>sportului</w:t>
      </w:r>
      <w:proofErr w:type="spellEnd"/>
      <w:r w:rsidRPr="004049C8">
        <w:rPr>
          <w:rFonts w:ascii="Verdana" w:hAnsi="Verdana"/>
          <w:sz w:val="18"/>
          <w:szCs w:val="18"/>
        </w:rPr>
        <w:t xml:space="preserve"> nr. 664/2018 </w:t>
      </w:r>
      <w:proofErr w:type="spellStart"/>
      <w:r w:rsidRPr="004049C8">
        <w:rPr>
          <w:rFonts w:ascii="Verdana" w:hAnsi="Verdana"/>
          <w:sz w:val="18"/>
          <w:szCs w:val="18"/>
        </w:rPr>
        <w:t>privind</w:t>
      </w:r>
      <w:proofErr w:type="spellEnd"/>
      <w:r w:rsidRPr="004049C8">
        <w:rPr>
          <w:rFonts w:ascii="Verdana" w:hAnsi="Verdana"/>
          <w:sz w:val="18"/>
          <w:szCs w:val="18"/>
        </w:rPr>
        <w:t xml:space="preserve"> </w:t>
      </w:r>
      <w:proofErr w:type="spellStart"/>
      <w:r w:rsidRPr="004049C8">
        <w:rPr>
          <w:rFonts w:ascii="Verdana" w:hAnsi="Verdana"/>
          <w:sz w:val="18"/>
          <w:szCs w:val="18"/>
        </w:rPr>
        <w:t>finanțarea</w:t>
      </w:r>
      <w:proofErr w:type="spellEnd"/>
      <w:r w:rsidRPr="004049C8">
        <w:rPr>
          <w:rFonts w:ascii="Verdana" w:hAnsi="Verdana"/>
          <w:sz w:val="18"/>
          <w:szCs w:val="18"/>
        </w:rPr>
        <w:t xml:space="preserve"> </w:t>
      </w:r>
      <w:proofErr w:type="spellStart"/>
      <w:r w:rsidRPr="004049C8">
        <w:rPr>
          <w:rFonts w:ascii="Verdana" w:hAnsi="Verdana"/>
          <w:sz w:val="18"/>
          <w:szCs w:val="18"/>
        </w:rPr>
        <w:t>din</w:t>
      </w:r>
      <w:proofErr w:type="spellEnd"/>
      <w:r w:rsidRPr="004049C8">
        <w:rPr>
          <w:rFonts w:ascii="Verdana" w:hAnsi="Verdana"/>
          <w:sz w:val="18"/>
          <w:szCs w:val="18"/>
        </w:rPr>
        <w:t xml:space="preserve"> </w:t>
      </w:r>
      <w:proofErr w:type="spellStart"/>
      <w:r w:rsidRPr="004049C8">
        <w:rPr>
          <w:rFonts w:ascii="Verdana" w:hAnsi="Verdana"/>
          <w:sz w:val="18"/>
          <w:szCs w:val="18"/>
        </w:rPr>
        <w:t>fonduri</w:t>
      </w:r>
      <w:proofErr w:type="spellEnd"/>
      <w:r w:rsidRPr="004049C8">
        <w:rPr>
          <w:rFonts w:ascii="Verdana" w:hAnsi="Verdana"/>
          <w:sz w:val="18"/>
          <w:szCs w:val="18"/>
        </w:rPr>
        <w:t xml:space="preserve"> </w:t>
      </w:r>
      <w:proofErr w:type="spellStart"/>
      <w:r w:rsidRPr="004049C8">
        <w:rPr>
          <w:rFonts w:ascii="Verdana" w:hAnsi="Verdana"/>
          <w:sz w:val="18"/>
          <w:szCs w:val="18"/>
        </w:rPr>
        <w:t>publice</w:t>
      </w:r>
      <w:proofErr w:type="spellEnd"/>
      <w:r w:rsidRPr="004049C8">
        <w:rPr>
          <w:rFonts w:ascii="Verdana" w:hAnsi="Verdana"/>
          <w:sz w:val="18"/>
          <w:szCs w:val="18"/>
        </w:rPr>
        <w:t xml:space="preserve"> a </w:t>
      </w:r>
      <w:proofErr w:type="spellStart"/>
      <w:r w:rsidRPr="004049C8">
        <w:rPr>
          <w:rFonts w:ascii="Verdana" w:hAnsi="Verdana"/>
          <w:sz w:val="18"/>
          <w:szCs w:val="18"/>
        </w:rPr>
        <w:t>proiectelor</w:t>
      </w:r>
      <w:proofErr w:type="spellEnd"/>
      <w:r w:rsidRPr="004049C8">
        <w:rPr>
          <w:rFonts w:ascii="Verdana" w:hAnsi="Verdana"/>
          <w:sz w:val="18"/>
          <w:szCs w:val="18"/>
        </w:rPr>
        <w:t xml:space="preserve"> </w:t>
      </w:r>
      <w:proofErr w:type="spellStart"/>
      <w:r w:rsidRPr="004049C8">
        <w:rPr>
          <w:rFonts w:ascii="Verdana" w:hAnsi="Verdana"/>
          <w:sz w:val="18"/>
          <w:szCs w:val="18"/>
        </w:rPr>
        <w:t>și</w:t>
      </w:r>
      <w:proofErr w:type="spellEnd"/>
      <w:r w:rsidRPr="004049C8">
        <w:rPr>
          <w:rFonts w:ascii="Verdana" w:hAnsi="Verdana"/>
          <w:sz w:val="18"/>
          <w:szCs w:val="18"/>
        </w:rPr>
        <w:t xml:space="preserve"> </w:t>
      </w:r>
      <w:proofErr w:type="spellStart"/>
      <w:r w:rsidRPr="004049C8">
        <w:rPr>
          <w:rFonts w:ascii="Verdana" w:hAnsi="Verdana"/>
          <w:sz w:val="18"/>
          <w:szCs w:val="18"/>
        </w:rPr>
        <w:t>programelor</w:t>
      </w:r>
      <w:proofErr w:type="spellEnd"/>
      <w:r w:rsidRPr="004049C8">
        <w:rPr>
          <w:rFonts w:ascii="Verdana" w:hAnsi="Verdana"/>
          <w:sz w:val="18"/>
          <w:szCs w:val="18"/>
        </w:rPr>
        <w:t xml:space="preserve"> sportive</w:t>
      </w:r>
    </w:p>
    <w:p w14:paraId="6B415B24" w14:textId="7D46F551" w:rsidR="00A80A2A" w:rsidRDefault="00A80A2A" w:rsidP="00A80A2A">
      <w:pPr>
        <w:ind w:right="198"/>
        <w:jc w:val="both"/>
        <w:rPr>
          <w:rFonts w:cs="Arial"/>
          <w:b/>
          <w:bCs/>
          <w:smallCaps/>
          <w:color w:val="0000FF"/>
          <w:szCs w:val="18"/>
          <w:u w:val="single"/>
        </w:rPr>
      </w:pPr>
      <w:bookmarkStart w:id="75" w:name="_Hlk95726909"/>
      <w:r w:rsidRPr="0041382A">
        <w:rPr>
          <w:rFonts w:cs="Arial"/>
          <w:b/>
          <w:bCs/>
          <w:smallCaps/>
          <w:color w:val="0000FF"/>
          <w:szCs w:val="18"/>
          <w:u w:val="single"/>
        </w:rPr>
        <w:t xml:space="preserve">M. Of. nr. </w:t>
      </w:r>
      <w:r>
        <w:rPr>
          <w:rFonts w:cs="Arial"/>
          <w:b/>
          <w:bCs/>
          <w:smallCaps/>
          <w:color w:val="0000FF"/>
          <w:szCs w:val="18"/>
          <w:u w:val="single"/>
        </w:rPr>
        <w:t>140/ 10 februarie 2022</w:t>
      </w:r>
    </w:p>
    <w:p w14:paraId="52741B27" w14:textId="20A2B65D" w:rsidR="004049C8" w:rsidRPr="00A80A2A" w:rsidRDefault="00A80A2A" w:rsidP="00A80A2A">
      <w:pPr>
        <w:pStyle w:val="ListParagraph"/>
        <w:numPr>
          <w:ilvl w:val="0"/>
          <w:numId w:val="3"/>
        </w:numPr>
        <w:spacing w:before="120"/>
        <w:ind w:left="0" w:right="198"/>
        <w:jc w:val="both"/>
      </w:pPr>
      <w:r>
        <w:rPr>
          <w:rFonts w:ascii="Verdana" w:hAnsi="Verdana"/>
          <w:b/>
          <w:sz w:val="18"/>
          <w:szCs w:val="18"/>
        </w:rPr>
        <w:t>83 /</w:t>
      </w:r>
      <w:r w:rsidRPr="00320A60">
        <w:rPr>
          <w:rFonts w:ascii="Verdana" w:hAnsi="Verdana"/>
          <w:b/>
          <w:sz w:val="18"/>
          <w:szCs w:val="18"/>
        </w:rPr>
        <w:t xml:space="preserve"> </w:t>
      </w:r>
      <w:r w:rsidRPr="00A80A2A">
        <w:rPr>
          <w:rFonts w:ascii="Verdana" w:hAnsi="Verdana"/>
          <w:b/>
          <w:sz w:val="18"/>
          <w:szCs w:val="18"/>
        </w:rPr>
        <w:t xml:space="preserve">37 </w:t>
      </w:r>
      <w:r w:rsidRPr="008F1B6B">
        <w:rPr>
          <w:rFonts w:ascii="Verdana" w:hAnsi="Verdana"/>
          <w:b/>
          <w:sz w:val="18"/>
          <w:szCs w:val="18"/>
          <w:lang w:val="ro-RO"/>
        </w:rPr>
        <w:t xml:space="preserve">- </w:t>
      </w:r>
      <w:r w:rsidRPr="00A80A2A">
        <w:rPr>
          <w:rFonts w:ascii="Verdana" w:hAnsi="Verdana" w:cs="Arial"/>
          <w:b/>
          <w:color w:val="153E7E"/>
          <w:sz w:val="18"/>
          <w:szCs w:val="18"/>
          <w:lang w:val="ro-RO"/>
        </w:rPr>
        <w:t>Institutul Național de Statistică</w:t>
      </w:r>
      <w:r w:rsidRPr="00E44F00">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A80A2A">
        <w:rPr>
          <w:rFonts w:ascii="Verdana" w:hAnsi="Verdana" w:cs="Arial"/>
          <w:b/>
          <w:color w:val="153E7E"/>
          <w:sz w:val="18"/>
          <w:szCs w:val="18"/>
          <w:lang w:val="ro-RO"/>
        </w:rPr>
        <w:t xml:space="preserve">Ministerul Muncii și Solidarității Sociale </w:t>
      </w:r>
      <w:r>
        <w:rPr>
          <w:rFonts w:ascii="Verdana" w:hAnsi="Verdana" w:cs="Arial"/>
          <w:b/>
          <w:color w:val="153E7E"/>
          <w:sz w:val="18"/>
          <w:szCs w:val="18"/>
          <w:lang w:val="ro-RO"/>
        </w:rPr>
        <w:t xml:space="preserve">- </w:t>
      </w:r>
      <w:proofErr w:type="spellStart"/>
      <w:r w:rsidRPr="00A80A2A">
        <w:rPr>
          <w:rFonts w:ascii="Verdana" w:hAnsi="Verdana"/>
          <w:sz w:val="18"/>
          <w:szCs w:val="18"/>
        </w:rPr>
        <w:t>Ordin</w:t>
      </w:r>
      <w:proofErr w:type="spellEnd"/>
      <w:r w:rsidRPr="00A80A2A">
        <w:rPr>
          <w:rFonts w:ascii="Verdana" w:hAnsi="Verdana"/>
          <w:sz w:val="18"/>
          <w:szCs w:val="18"/>
        </w:rPr>
        <w:t xml:space="preserve"> </w:t>
      </w:r>
      <w:proofErr w:type="spellStart"/>
      <w:r w:rsidRPr="00A80A2A">
        <w:rPr>
          <w:rFonts w:ascii="Verdana" w:hAnsi="Verdana"/>
          <w:sz w:val="18"/>
          <w:szCs w:val="18"/>
        </w:rPr>
        <w:t>pentru</w:t>
      </w:r>
      <w:proofErr w:type="spellEnd"/>
      <w:r w:rsidRPr="00A80A2A">
        <w:rPr>
          <w:rFonts w:ascii="Verdana" w:hAnsi="Verdana"/>
          <w:sz w:val="18"/>
          <w:szCs w:val="18"/>
        </w:rPr>
        <w:t xml:space="preserve"> </w:t>
      </w:r>
      <w:proofErr w:type="spellStart"/>
      <w:r w:rsidRPr="00A80A2A">
        <w:rPr>
          <w:rFonts w:ascii="Verdana" w:hAnsi="Verdana"/>
          <w:sz w:val="18"/>
          <w:szCs w:val="18"/>
        </w:rPr>
        <w:t>aprobarea</w:t>
      </w:r>
      <w:proofErr w:type="spellEnd"/>
      <w:r w:rsidRPr="00A80A2A">
        <w:rPr>
          <w:rFonts w:ascii="Verdana" w:hAnsi="Verdana"/>
          <w:sz w:val="18"/>
          <w:szCs w:val="18"/>
        </w:rPr>
        <w:t xml:space="preserve"> </w:t>
      </w:r>
      <w:proofErr w:type="spellStart"/>
      <w:r w:rsidRPr="00A80A2A">
        <w:rPr>
          <w:rFonts w:ascii="Verdana" w:hAnsi="Verdana"/>
          <w:sz w:val="18"/>
          <w:szCs w:val="18"/>
        </w:rPr>
        <w:t>Pro</w:t>
      </w:r>
      <w:bookmarkEnd w:id="75"/>
      <w:r w:rsidRPr="00A80A2A">
        <w:rPr>
          <w:rFonts w:ascii="Verdana" w:hAnsi="Verdana"/>
          <w:sz w:val="18"/>
          <w:szCs w:val="18"/>
        </w:rPr>
        <w:t>cedurii</w:t>
      </w:r>
      <w:proofErr w:type="spellEnd"/>
      <w:r w:rsidRPr="00A80A2A">
        <w:rPr>
          <w:rFonts w:ascii="Verdana" w:hAnsi="Verdana"/>
          <w:sz w:val="18"/>
          <w:szCs w:val="18"/>
        </w:rPr>
        <w:t xml:space="preserve"> de </w:t>
      </w:r>
      <w:proofErr w:type="spellStart"/>
      <w:r w:rsidRPr="00A80A2A">
        <w:rPr>
          <w:rFonts w:ascii="Verdana" w:hAnsi="Verdana"/>
          <w:sz w:val="18"/>
          <w:szCs w:val="18"/>
        </w:rPr>
        <w:t>actualizare</w:t>
      </w:r>
      <w:proofErr w:type="spellEnd"/>
      <w:r w:rsidRPr="00A80A2A">
        <w:rPr>
          <w:rFonts w:ascii="Verdana" w:hAnsi="Verdana"/>
          <w:sz w:val="18"/>
          <w:szCs w:val="18"/>
        </w:rPr>
        <w:t xml:space="preserve"> a </w:t>
      </w:r>
      <w:proofErr w:type="spellStart"/>
      <w:r w:rsidRPr="00A80A2A">
        <w:rPr>
          <w:rFonts w:ascii="Verdana" w:hAnsi="Verdana"/>
          <w:sz w:val="18"/>
          <w:szCs w:val="18"/>
        </w:rPr>
        <w:t>Clasificării</w:t>
      </w:r>
      <w:proofErr w:type="spellEnd"/>
      <w:r w:rsidRPr="00A80A2A">
        <w:rPr>
          <w:rFonts w:ascii="Verdana" w:hAnsi="Verdana"/>
          <w:sz w:val="18"/>
          <w:szCs w:val="18"/>
        </w:rPr>
        <w:t xml:space="preserve"> </w:t>
      </w:r>
      <w:proofErr w:type="spellStart"/>
      <w:r w:rsidRPr="00A80A2A">
        <w:rPr>
          <w:rFonts w:ascii="Verdana" w:hAnsi="Verdana"/>
          <w:sz w:val="18"/>
          <w:szCs w:val="18"/>
        </w:rPr>
        <w:t>ocupațiilor</w:t>
      </w:r>
      <w:proofErr w:type="spellEnd"/>
      <w:r w:rsidRPr="00A80A2A">
        <w:rPr>
          <w:rFonts w:ascii="Verdana" w:hAnsi="Verdana"/>
          <w:sz w:val="18"/>
          <w:szCs w:val="18"/>
        </w:rPr>
        <w:t xml:space="preserve"> </w:t>
      </w:r>
      <w:proofErr w:type="spellStart"/>
      <w:r w:rsidRPr="00A80A2A">
        <w:rPr>
          <w:rFonts w:ascii="Verdana" w:hAnsi="Verdana"/>
          <w:sz w:val="18"/>
          <w:szCs w:val="18"/>
        </w:rPr>
        <w:t>din</w:t>
      </w:r>
      <w:proofErr w:type="spellEnd"/>
      <w:r w:rsidRPr="00A80A2A">
        <w:rPr>
          <w:rFonts w:ascii="Verdana" w:hAnsi="Verdana"/>
          <w:sz w:val="18"/>
          <w:szCs w:val="18"/>
        </w:rPr>
        <w:t xml:space="preserve"> </w:t>
      </w:r>
      <w:proofErr w:type="spellStart"/>
      <w:r w:rsidRPr="00A80A2A">
        <w:rPr>
          <w:rFonts w:ascii="Verdana" w:hAnsi="Verdana"/>
          <w:sz w:val="18"/>
          <w:szCs w:val="18"/>
        </w:rPr>
        <w:t>România</w:t>
      </w:r>
      <w:proofErr w:type="spellEnd"/>
    </w:p>
    <w:p w14:paraId="069992E3" w14:textId="1C4BBD1D" w:rsidR="00A80A2A" w:rsidRDefault="00A80A2A" w:rsidP="00A80A2A">
      <w:pPr>
        <w:ind w:right="198"/>
        <w:jc w:val="both"/>
        <w:rPr>
          <w:rFonts w:cs="Arial"/>
          <w:b/>
          <w:bCs/>
          <w:smallCaps/>
          <w:color w:val="0000FF"/>
          <w:szCs w:val="18"/>
          <w:u w:val="single"/>
        </w:rPr>
      </w:pPr>
      <w:bookmarkStart w:id="76" w:name="_Hlk95726986"/>
      <w:r w:rsidRPr="0041382A">
        <w:rPr>
          <w:rFonts w:cs="Arial"/>
          <w:b/>
          <w:bCs/>
          <w:smallCaps/>
          <w:color w:val="0000FF"/>
          <w:szCs w:val="18"/>
          <w:u w:val="single"/>
        </w:rPr>
        <w:lastRenderedPageBreak/>
        <w:t xml:space="preserve">M. Of. nr. </w:t>
      </w:r>
      <w:r>
        <w:rPr>
          <w:rFonts w:cs="Arial"/>
          <w:b/>
          <w:bCs/>
          <w:smallCaps/>
          <w:color w:val="0000FF"/>
          <w:szCs w:val="18"/>
          <w:u w:val="single"/>
        </w:rPr>
        <w:t>141/ 11 februarie 2022</w:t>
      </w:r>
    </w:p>
    <w:p w14:paraId="7CF9883C" w14:textId="274AD385" w:rsidR="00A80A2A" w:rsidRPr="00A80A2A" w:rsidRDefault="00A80A2A" w:rsidP="00A80A2A">
      <w:pPr>
        <w:pStyle w:val="ListParagraph"/>
        <w:numPr>
          <w:ilvl w:val="0"/>
          <w:numId w:val="3"/>
        </w:numPr>
        <w:spacing w:before="120"/>
        <w:ind w:left="0" w:right="198"/>
        <w:jc w:val="both"/>
      </w:pPr>
      <w:r>
        <w:rPr>
          <w:rFonts w:ascii="Verdana" w:hAnsi="Verdana"/>
          <w:b/>
          <w:sz w:val="18"/>
          <w:szCs w:val="18"/>
        </w:rPr>
        <w:t>82 /</w:t>
      </w:r>
      <w:r w:rsidRPr="00320A60">
        <w:rPr>
          <w:rFonts w:ascii="Verdana" w:hAnsi="Verdana"/>
          <w:b/>
          <w:sz w:val="18"/>
          <w:szCs w:val="18"/>
        </w:rPr>
        <w:t xml:space="preserve"> </w:t>
      </w:r>
      <w:r>
        <w:rPr>
          <w:rFonts w:ascii="Verdana" w:hAnsi="Verdana"/>
          <w:b/>
          <w:sz w:val="18"/>
          <w:szCs w:val="18"/>
        </w:rPr>
        <w:t>38</w:t>
      </w:r>
      <w:r w:rsidRPr="00A80A2A">
        <w:rPr>
          <w:rFonts w:ascii="Verdana" w:hAnsi="Verdana"/>
          <w:b/>
          <w:sz w:val="18"/>
          <w:szCs w:val="18"/>
        </w:rPr>
        <w:t xml:space="preserve"> </w:t>
      </w:r>
      <w:r w:rsidRPr="008F1B6B">
        <w:rPr>
          <w:rFonts w:ascii="Verdana" w:hAnsi="Verdana"/>
          <w:b/>
          <w:sz w:val="18"/>
          <w:szCs w:val="18"/>
          <w:lang w:val="ro-RO"/>
        </w:rPr>
        <w:t xml:space="preserve">- </w:t>
      </w:r>
      <w:r w:rsidRPr="00A80A2A">
        <w:rPr>
          <w:rFonts w:ascii="Verdana" w:hAnsi="Verdana" w:cs="Arial"/>
          <w:b/>
          <w:color w:val="153E7E"/>
          <w:sz w:val="18"/>
          <w:szCs w:val="18"/>
          <w:lang w:val="ro-RO"/>
        </w:rPr>
        <w:t>Institutul Național de Statistică</w:t>
      </w:r>
      <w:r w:rsidRPr="00E44F00">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A80A2A">
        <w:rPr>
          <w:rFonts w:ascii="Verdana" w:hAnsi="Verdana" w:cs="Arial"/>
          <w:b/>
          <w:color w:val="153E7E"/>
          <w:sz w:val="18"/>
          <w:szCs w:val="18"/>
          <w:lang w:val="ro-RO"/>
        </w:rPr>
        <w:t xml:space="preserve">Ministerul Muncii și Solidarității Sociale </w:t>
      </w:r>
      <w:r>
        <w:rPr>
          <w:rFonts w:ascii="Verdana" w:hAnsi="Verdana" w:cs="Arial"/>
          <w:b/>
          <w:color w:val="153E7E"/>
          <w:sz w:val="18"/>
          <w:szCs w:val="18"/>
          <w:lang w:val="ro-RO"/>
        </w:rPr>
        <w:t xml:space="preserve">- </w:t>
      </w:r>
      <w:proofErr w:type="spellStart"/>
      <w:r w:rsidRPr="00A80A2A">
        <w:rPr>
          <w:rFonts w:ascii="Verdana" w:hAnsi="Verdana"/>
          <w:sz w:val="18"/>
          <w:szCs w:val="18"/>
        </w:rPr>
        <w:t>Ordin</w:t>
      </w:r>
      <w:proofErr w:type="spellEnd"/>
      <w:r w:rsidRPr="00A80A2A">
        <w:rPr>
          <w:rFonts w:ascii="Verdana" w:hAnsi="Verdana"/>
          <w:sz w:val="18"/>
          <w:szCs w:val="18"/>
        </w:rPr>
        <w:t xml:space="preserve"> </w:t>
      </w:r>
      <w:proofErr w:type="spellStart"/>
      <w:r w:rsidRPr="00A80A2A">
        <w:rPr>
          <w:rFonts w:ascii="Verdana" w:hAnsi="Verdana"/>
          <w:sz w:val="18"/>
          <w:szCs w:val="18"/>
        </w:rPr>
        <w:t>privind</w:t>
      </w:r>
      <w:proofErr w:type="spellEnd"/>
      <w:r w:rsidRPr="00A80A2A">
        <w:rPr>
          <w:rFonts w:ascii="Verdana" w:hAnsi="Verdana"/>
          <w:sz w:val="18"/>
          <w:szCs w:val="18"/>
        </w:rPr>
        <w:t xml:space="preserve"> </w:t>
      </w:r>
      <w:proofErr w:type="spellStart"/>
      <w:r w:rsidRPr="00A80A2A">
        <w:rPr>
          <w:rFonts w:ascii="Verdana" w:hAnsi="Verdana"/>
          <w:sz w:val="18"/>
          <w:szCs w:val="18"/>
        </w:rPr>
        <w:t>modificarea</w:t>
      </w:r>
      <w:proofErr w:type="spellEnd"/>
      <w:r w:rsidRPr="00A80A2A">
        <w:rPr>
          <w:rFonts w:ascii="Verdana" w:hAnsi="Verdana"/>
          <w:sz w:val="18"/>
          <w:szCs w:val="18"/>
        </w:rPr>
        <w:t xml:space="preserve"> </w:t>
      </w:r>
      <w:proofErr w:type="spellStart"/>
      <w:r w:rsidRPr="00A80A2A">
        <w:rPr>
          <w:rFonts w:ascii="Verdana" w:hAnsi="Verdana"/>
          <w:sz w:val="18"/>
          <w:szCs w:val="18"/>
        </w:rPr>
        <w:t>și</w:t>
      </w:r>
      <w:proofErr w:type="spellEnd"/>
      <w:r w:rsidRPr="00A80A2A">
        <w:rPr>
          <w:rFonts w:ascii="Verdana" w:hAnsi="Verdana"/>
          <w:sz w:val="18"/>
          <w:szCs w:val="18"/>
        </w:rPr>
        <w:t xml:space="preserve"> </w:t>
      </w:r>
      <w:proofErr w:type="spellStart"/>
      <w:r w:rsidRPr="00A80A2A">
        <w:rPr>
          <w:rFonts w:ascii="Verdana" w:hAnsi="Verdana"/>
          <w:sz w:val="18"/>
          <w:szCs w:val="18"/>
        </w:rPr>
        <w:t>completarea</w:t>
      </w:r>
      <w:proofErr w:type="spellEnd"/>
      <w:r w:rsidRPr="00A80A2A">
        <w:rPr>
          <w:rFonts w:ascii="Verdana" w:hAnsi="Verdana"/>
          <w:sz w:val="18"/>
          <w:szCs w:val="18"/>
        </w:rPr>
        <w:t xml:space="preserve"> </w:t>
      </w:r>
      <w:proofErr w:type="spellStart"/>
      <w:r w:rsidRPr="00A80A2A">
        <w:rPr>
          <w:rFonts w:ascii="Verdana" w:hAnsi="Verdana"/>
          <w:sz w:val="18"/>
          <w:szCs w:val="18"/>
        </w:rPr>
        <w:t>Clasificării</w:t>
      </w:r>
      <w:proofErr w:type="spellEnd"/>
      <w:r w:rsidRPr="00A80A2A">
        <w:rPr>
          <w:rFonts w:ascii="Verdana" w:hAnsi="Verdana"/>
          <w:sz w:val="18"/>
          <w:szCs w:val="18"/>
        </w:rPr>
        <w:t xml:space="preserve"> </w:t>
      </w:r>
      <w:proofErr w:type="spellStart"/>
      <w:r w:rsidRPr="00A80A2A">
        <w:rPr>
          <w:rFonts w:ascii="Verdana" w:hAnsi="Verdana"/>
          <w:sz w:val="18"/>
          <w:szCs w:val="18"/>
        </w:rPr>
        <w:t>ocupațiilor</w:t>
      </w:r>
      <w:proofErr w:type="spellEnd"/>
      <w:r w:rsidRPr="00A80A2A">
        <w:rPr>
          <w:rFonts w:ascii="Verdana" w:hAnsi="Verdana"/>
          <w:sz w:val="18"/>
          <w:szCs w:val="18"/>
        </w:rPr>
        <w:t xml:space="preserve"> </w:t>
      </w:r>
      <w:proofErr w:type="spellStart"/>
      <w:r w:rsidRPr="00A80A2A">
        <w:rPr>
          <w:rFonts w:ascii="Verdana" w:hAnsi="Verdana"/>
          <w:sz w:val="18"/>
          <w:szCs w:val="18"/>
        </w:rPr>
        <w:t>din</w:t>
      </w:r>
      <w:proofErr w:type="spellEnd"/>
      <w:r w:rsidRPr="00A80A2A">
        <w:rPr>
          <w:rFonts w:ascii="Verdana" w:hAnsi="Verdana"/>
          <w:sz w:val="18"/>
          <w:szCs w:val="18"/>
        </w:rPr>
        <w:t xml:space="preserve"> </w:t>
      </w:r>
      <w:proofErr w:type="spellStart"/>
      <w:r w:rsidRPr="00A80A2A">
        <w:rPr>
          <w:rFonts w:ascii="Verdana" w:hAnsi="Verdana"/>
          <w:sz w:val="18"/>
          <w:szCs w:val="18"/>
        </w:rPr>
        <w:t>România</w:t>
      </w:r>
      <w:proofErr w:type="spellEnd"/>
      <w:r w:rsidRPr="00A80A2A">
        <w:rPr>
          <w:rFonts w:ascii="Verdana" w:hAnsi="Verdana"/>
          <w:sz w:val="18"/>
          <w:szCs w:val="18"/>
        </w:rPr>
        <w:t xml:space="preserve"> - </w:t>
      </w:r>
      <w:proofErr w:type="spellStart"/>
      <w:r w:rsidRPr="00A80A2A">
        <w:rPr>
          <w:rFonts w:ascii="Verdana" w:hAnsi="Verdana"/>
          <w:sz w:val="18"/>
          <w:szCs w:val="18"/>
        </w:rPr>
        <w:t>nivel</w:t>
      </w:r>
      <w:proofErr w:type="spellEnd"/>
      <w:r w:rsidRPr="00A80A2A">
        <w:rPr>
          <w:rFonts w:ascii="Verdana" w:hAnsi="Verdana"/>
          <w:sz w:val="18"/>
          <w:szCs w:val="18"/>
        </w:rPr>
        <w:t xml:space="preserve"> de </w:t>
      </w:r>
      <w:proofErr w:type="spellStart"/>
      <w:r w:rsidRPr="00A80A2A">
        <w:rPr>
          <w:rFonts w:ascii="Verdana" w:hAnsi="Verdana"/>
          <w:sz w:val="18"/>
          <w:szCs w:val="18"/>
        </w:rPr>
        <w:t>ocupație</w:t>
      </w:r>
      <w:proofErr w:type="spellEnd"/>
      <w:r w:rsidRPr="00A80A2A">
        <w:rPr>
          <w:rFonts w:ascii="Verdana" w:hAnsi="Verdana"/>
          <w:sz w:val="18"/>
          <w:szCs w:val="18"/>
        </w:rPr>
        <w:t xml:space="preserve"> (</w:t>
      </w:r>
      <w:proofErr w:type="spellStart"/>
      <w:r w:rsidRPr="00A80A2A">
        <w:rPr>
          <w:rFonts w:ascii="Verdana" w:hAnsi="Verdana"/>
          <w:sz w:val="18"/>
          <w:szCs w:val="18"/>
        </w:rPr>
        <w:t>șase</w:t>
      </w:r>
      <w:proofErr w:type="spellEnd"/>
      <w:r w:rsidRPr="00A80A2A">
        <w:rPr>
          <w:rFonts w:ascii="Verdana" w:hAnsi="Verdana"/>
          <w:sz w:val="18"/>
          <w:szCs w:val="18"/>
        </w:rPr>
        <w:t xml:space="preserve"> </w:t>
      </w:r>
      <w:proofErr w:type="spellStart"/>
      <w:r w:rsidRPr="00A80A2A">
        <w:rPr>
          <w:rFonts w:ascii="Verdana" w:hAnsi="Verdana"/>
          <w:sz w:val="18"/>
          <w:szCs w:val="18"/>
        </w:rPr>
        <w:t>caractere</w:t>
      </w:r>
      <w:proofErr w:type="spellEnd"/>
      <w:r w:rsidRPr="00A80A2A">
        <w:rPr>
          <w:rFonts w:ascii="Verdana" w:hAnsi="Verdana"/>
          <w:sz w:val="18"/>
          <w:szCs w:val="18"/>
        </w:rPr>
        <w:t xml:space="preserve">), </w:t>
      </w:r>
      <w:proofErr w:type="spellStart"/>
      <w:r w:rsidRPr="00A80A2A">
        <w:rPr>
          <w:rFonts w:ascii="Verdana" w:hAnsi="Verdana"/>
          <w:sz w:val="18"/>
          <w:szCs w:val="18"/>
        </w:rPr>
        <w:t>aprobată</w:t>
      </w:r>
      <w:proofErr w:type="spellEnd"/>
      <w:r w:rsidRPr="00A80A2A">
        <w:rPr>
          <w:rFonts w:ascii="Verdana" w:hAnsi="Verdana"/>
          <w:sz w:val="18"/>
          <w:szCs w:val="18"/>
        </w:rPr>
        <w:t xml:space="preserve"> </w:t>
      </w:r>
      <w:proofErr w:type="spellStart"/>
      <w:r w:rsidRPr="00A80A2A">
        <w:rPr>
          <w:rFonts w:ascii="Verdana" w:hAnsi="Verdana"/>
          <w:sz w:val="18"/>
          <w:szCs w:val="18"/>
        </w:rPr>
        <w:t>prin</w:t>
      </w:r>
      <w:proofErr w:type="spellEnd"/>
      <w:r w:rsidRPr="00A80A2A">
        <w:rPr>
          <w:rFonts w:ascii="Verdana" w:hAnsi="Verdana"/>
          <w:sz w:val="18"/>
          <w:szCs w:val="18"/>
        </w:rPr>
        <w:t xml:space="preserve"> </w:t>
      </w:r>
      <w:proofErr w:type="spellStart"/>
      <w:r w:rsidRPr="00A80A2A">
        <w:rPr>
          <w:rFonts w:ascii="Verdana" w:hAnsi="Verdana"/>
          <w:sz w:val="18"/>
          <w:szCs w:val="18"/>
        </w:rPr>
        <w:t>Ordinul</w:t>
      </w:r>
      <w:proofErr w:type="spellEnd"/>
      <w:r w:rsidRPr="00A80A2A">
        <w:rPr>
          <w:rFonts w:ascii="Verdana" w:hAnsi="Verdana"/>
          <w:sz w:val="18"/>
          <w:szCs w:val="18"/>
        </w:rPr>
        <w:t xml:space="preserve"> </w:t>
      </w:r>
      <w:proofErr w:type="spellStart"/>
      <w:r w:rsidRPr="00A80A2A">
        <w:rPr>
          <w:rFonts w:ascii="Verdana" w:hAnsi="Verdana"/>
          <w:sz w:val="18"/>
          <w:szCs w:val="18"/>
        </w:rPr>
        <w:t>m</w:t>
      </w:r>
      <w:bookmarkEnd w:id="76"/>
      <w:r w:rsidRPr="00A80A2A">
        <w:rPr>
          <w:rFonts w:ascii="Verdana" w:hAnsi="Verdana"/>
          <w:sz w:val="18"/>
          <w:szCs w:val="18"/>
        </w:rPr>
        <w:t>inistrului</w:t>
      </w:r>
      <w:proofErr w:type="spellEnd"/>
      <w:r w:rsidRPr="00A80A2A">
        <w:rPr>
          <w:rFonts w:ascii="Verdana" w:hAnsi="Verdana"/>
          <w:sz w:val="18"/>
          <w:szCs w:val="18"/>
        </w:rPr>
        <w:t xml:space="preserve"> </w:t>
      </w:r>
      <w:proofErr w:type="spellStart"/>
      <w:r w:rsidRPr="00A80A2A">
        <w:rPr>
          <w:rFonts w:ascii="Verdana" w:hAnsi="Verdana"/>
          <w:sz w:val="18"/>
          <w:szCs w:val="18"/>
        </w:rPr>
        <w:t>muncii</w:t>
      </w:r>
      <w:proofErr w:type="spellEnd"/>
      <w:r w:rsidRPr="00A80A2A">
        <w:rPr>
          <w:rFonts w:ascii="Verdana" w:hAnsi="Verdana"/>
          <w:sz w:val="18"/>
          <w:szCs w:val="18"/>
        </w:rPr>
        <w:t xml:space="preserve">, </w:t>
      </w:r>
      <w:proofErr w:type="spellStart"/>
      <w:r w:rsidRPr="00A80A2A">
        <w:rPr>
          <w:rFonts w:ascii="Verdana" w:hAnsi="Verdana"/>
          <w:sz w:val="18"/>
          <w:szCs w:val="18"/>
        </w:rPr>
        <w:t>familiei</w:t>
      </w:r>
      <w:proofErr w:type="spellEnd"/>
      <w:r w:rsidRPr="00A80A2A">
        <w:rPr>
          <w:rFonts w:ascii="Verdana" w:hAnsi="Verdana"/>
          <w:sz w:val="18"/>
          <w:szCs w:val="18"/>
        </w:rPr>
        <w:t xml:space="preserve"> </w:t>
      </w:r>
      <w:proofErr w:type="spellStart"/>
      <w:r w:rsidRPr="00A80A2A">
        <w:rPr>
          <w:rFonts w:ascii="Verdana" w:hAnsi="Verdana"/>
          <w:sz w:val="18"/>
          <w:szCs w:val="18"/>
        </w:rPr>
        <w:t>și</w:t>
      </w:r>
      <w:proofErr w:type="spellEnd"/>
      <w:r w:rsidRPr="00A80A2A">
        <w:rPr>
          <w:rFonts w:ascii="Verdana" w:hAnsi="Verdana"/>
          <w:sz w:val="18"/>
          <w:szCs w:val="18"/>
        </w:rPr>
        <w:t xml:space="preserve"> </w:t>
      </w:r>
      <w:proofErr w:type="spellStart"/>
      <w:r w:rsidRPr="00A80A2A">
        <w:rPr>
          <w:rFonts w:ascii="Verdana" w:hAnsi="Verdana"/>
          <w:sz w:val="18"/>
          <w:szCs w:val="18"/>
        </w:rPr>
        <w:t>protecției</w:t>
      </w:r>
      <w:proofErr w:type="spellEnd"/>
      <w:r w:rsidRPr="00A80A2A">
        <w:rPr>
          <w:rFonts w:ascii="Verdana" w:hAnsi="Verdana"/>
          <w:sz w:val="18"/>
          <w:szCs w:val="18"/>
        </w:rPr>
        <w:t xml:space="preserve"> sociale </w:t>
      </w:r>
      <w:proofErr w:type="spellStart"/>
      <w:r w:rsidRPr="00A80A2A">
        <w:rPr>
          <w:rFonts w:ascii="Verdana" w:hAnsi="Verdana"/>
          <w:sz w:val="18"/>
          <w:szCs w:val="18"/>
        </w:rPr>
        <w:t>și</w:t>
      </w:r>
      <w:proofErr w:type="spellEnd"/>
      <w:r w:rsidRPr="00A80A2A">
        <w:rPr>
          <w:rFonts w:ascii="Verdana" w:hAnsi="Verdana"/>
          <w:sz w:val="18"/>
          <w:szCs w:val="18"/>
        </w:rPr>
        <w:t xml:space="preserve"> al </w:t>
      </w:r>
      <w:proofErr w:type="spellStart"/>
      <w:r w:rsidRPr="00A80A2A">
        <w:rPr>
          <w:rFonts w:ascii="Verdana" w:hAnsi="Verdana"/>
          <w:sz w:val="18"/>
          <w:szCs w:val="18"/>
        </w:rPr>
        <w:t>președintelui</w:t>
      </w:r>
      <w:proofErr w:type="spellEnd"/>
      <w:r w:rsidRPr="00A80A2A">
        <w:rPr>
          <w:rFonts w:ascii="Verdana" w:hAnsi="Verdana"/>
          <w:sz w:val="18"/>
          <w:szCs w:val="18"/>
        </w:rPr>
        <w:t xml:space="preserve"> </w:t>
      </w:r>
      <w:proofErr w:type="spellStart"/>
      <w:r w:rsidRPr="00A80A2A">
        <w:rPr>
          <w:rFonts w:ascii="Verdana" w:hAnsi="Verdana"/>
          <w:sz w:val="18"/>
          <w:szCs w:val="18"/>
        </w:rPr>
        <w:t>Institutului</w:t>
      </w:r>
      <w:proofErr w:type="spellEnd"/>
      <w:r w:rsidRPr="00A80A2A">
        <w:rPr>
          <w:rFonts w:ascii="Verdana" w:hAnsi="Verdana"/>
          <w:sz w:val="18"/>
          <w:szCs w:val="18"/>
        </w:rPr>
        <w:t xml:space="preserve"> </w:t>
      </w:r>
      <w:proofErr w:type="spellStart"/>
      <w:r w:rsidRPr="00A80A2A">
        <w:rPr>
          <w:rFonts w:ascii="Verdana" w:hAnsi="Verdana"/>
          <w:sz w:val="18"/>
          <w:szCs w:val="18"/>
        </w:rPr>
        <w:t>Național</w:t>
      </w:r>
      <w:proofErr w:type="spellEnd"/>
      <w:r w:rsidRPr="00A80A2A">
        <w:rPr>
          <w:rFonts w:ascii="Verdana" w:hAnsi="Verdana"/>
          <w:sz w:val="18"/>
          <w:szCs w:val="18"/>
        </w:rPr>
        <w:t xml:space="preserve"> de </w:t>
      </w:r>
      <w:proofErr w:type="spellStart"/>
      <w:r w:rsidRPr="00A80A2A">
        <w:rPr>
          <w:rFonts w:ascii="Verdana" w:hAnsi="Verdana"/>
          <w:sz w:val="18"/>
          <w:szCs w:val="18"/>
        </w:rPr>
        <w:t>Statistică</w:t>
      </w:r>
      <w:proofErr w:type="spellEnd"/>
      <w:r w:rsidRPr="00A80A2A">
        <w:rPr>
          <w:rFonts w:ascii="Verdana" w:hAnsi="Verdana"/>
          <w:sz w:val="18"/>
          <w:szCs w:val="18"/>
        </w:rPr>
        <w:t xml:space="preserve"> nr. 1.832/856/2011</w:t>
      </w:r>
    </w:p>
    <w:p w14:paraId="38124B4D" w14:textId="27EC6161" w:rsidR="00A80A2A" w:rsidRDefault="00A80A2A" w:rsidP="00A80A2A">
      <w:pPr>
        <w:ind w:right="198"/>
        <w:jc w:val="both"/>
        <w:rPr>
          <w:rFonts w:cs="Arial"/>
          <w:b/>
          <w:bCs/>
          <w:smallCaps/>
          <w:color w:val="0000FF"/>
          <w:szCs w:val="18"/>
          <w:u w:val="single"/>
        </w:rPr>
      </w:pPr>
      <w:r w:rsidRPr="0041382A">
        <w:rPr>
          <w:rFonts w:cs="Arial"/>
          <w:b/>
          <w:bCs/>
          <w:smallCaps/>
          <w:color w:val="0000FF"/>
          <w:szCs w:val="18"/>
          <w:u w:val="single"/>
        </w:rPr>
        <w:t xml:space="preserve">M. Of. nr. </w:t>
      </w:r>
      <w:r>
        <w:rPr>
          <w:rFonts w:cs="Arial"/>
          <w:b/>
          <w:bCs/>
          <w:smallCaps/>
          <w:color w:val="0000FF"/>
          <w:szCs w:val="18"/>
          <w:u w:val="single"/>
        </w:rPr>
        <w:t>142/ 11 februarie 2022</w:t>
      </w:r>
    </w:p>
    <w:p w14:paraId="7CA16EA1" w14:textId="363F4C2E" w:rsidR="00A80A2A" w:rsidRPr="00A80A2A" w:rsidRDefault="00A80A2A" w:rsidP="00A80A2A">
      <w:pPr>
        <w:pStyle w:val="ListParagraph"/>
        <w:numPr>
          <w:ilvl w:val="0"/>
          <w:numId w:val="3"/>
        </w:numPr>
        <w:spacing w:before="120"/>
        <w:ind w:left="0" w:right="198"/>
        <w:jc w:val="both"/>
      </w:pPr>
      <w:r>
        <w:rPr>
          <w:rFonts w:ascii="Verdana" w:hAnsi="Verdana"/>
          <w:b/>
          <w:sz w:val="18"/>
          <w:szCs w:val="18"/>
        </w:rPr>
        <w:t>129</w:t>
      </w:r>
      <w:r w:rsidRPr="00A80A2A">
        <w:rPr>
          <w:rFonts w:ascii="Verdana" w:hAnsi="Verdana"/>
          <w:b/>
          <w:sz w:val="18"/>
          <w:szCs w:val="18"/>
        </w:rPr>
        <w:t xml:space="preserve"> </w:t>
      </w:r>
      <w:r w:rsidRPr="008F1B6B">
        <w:rPr>
          <w:rFonts w:ascii="Verdana" w:hAnsi="Verdana"/>
          <w:b/>
          <w:sz w:val="18"/>
          <w:szCs w:val="18"/>
          <w:lang w:val="ro-RO"/>
        </w:rPr>
        <w:t xml:space="preserve">- </w:t>
      </w:r>
      <w:r w:rsidRPr="00A80A2A">
        <w:rPr>
          <w:rFonts w:ascii="Verdana" w:hAnsi="Verdana" w:cs="Arial"/>
          <w:b/>
          <w:color w:val="153E7E"/>
          <w:sz w:val="18"/>
          <w:szCs w:val="18"/>
          <w:lang w:val="ro-RO"/>
        </w:rPr>
        <w:t xml:space="preserve">Ministerul Muncii și Solidarității Sociale </w:t>
      </w:r>
      <w:r>
        <w:rPr>
          <w:rFonts w:ascii="Verdana" w:hAnsi="Verdana" w:cs="Arial"/>
          <w:b/>
          <w:color w:val="153E7E"/>
          <w:sz w:val="18"/>
          <w:szCs w:val="18"/>
          <w:lang w:val="ro-RO"/>
        </w:rPr>
        <w:t xml:space="preserve">- </w:t>
      </w:r>
      <w:proofErr w:type="spellStart"/>
      <w:r w:rsidRPr="00A80A2A">
        <w:rPr>
          <w:rFonts w:ascii="Verdana" w:hAnsi="Verdana"/>
          <w:sz w:val="18"/>
          <w:szCs w:val="18"/>
        </w:rPr>
        <w:t>Ordin</w:t>
      </w:r>
      <w:proofErr w:type="spellEnd"/>
      <w:r w:rsidRPr="00A80A2A">
        <w:rPr>
          <w:rFonts w:ascii="Verdana" w:hAnsi="Verdana"/>
          <w:sz w:val="18"/>
          <w:szCs w:val="18"/>
        </w:rPr>
        <w:t xml:space="preserve"> </w:t>
      </w:r>
      <w:proofErr w:type="spellStart"/>
      <w:r w:rsidRPr="00A80A2A">
        <w:rPr>
          <w:rFonts w:ascii="Verdana" w:hAnsi="Verdana"/>
          <w:sz w:val="18"/>
          <w:szCs w:val="18"/>
        </w:rPr>
        <w:t>privind</w:t>
      </w:r>
      <w:proofErr w:type="spellEnd"/>
      <w:r w:rsidRPr="00A80A2A">
        <w:rPr>
          <w:rFonts w:ascii="Verdana" w:hAnsi="Verdana"/>
          <w:sz w:val="18"/>
          <w:szCs w:val="18"/>
        </w:rPr>
        <w:t xml:space="preserve"> </w:t>
      </w:r>
      <w:proofErr w:type="spellStart"/>
      <w:r w:rsidRPr="00A80A2A">
        <w:rPr>
          <w:rFonts w:ascii="Verdana" w:hAnsi="Verdana"/>
          <w:sz w:val="18"/>
          <w:szCs w:val="18"/>
        </w:rPr>
        <w:t>modificarea</w:t>
      </w:r>
      <w:proofErr w:type="spellEnd"/>
      <w:r w:rsidRPr="00A80A2A">
        <w:rPr>
          <w:rFonts w:ascii="Verdana" w:hAnsi="Verdana"/>
          <w:sz w:val="18"/>
          <w:szCs w:val="18"/>
        </w:rPr>
        <w:t xml:space="preserve"> </w:t>
      </w:r>
      <w:proofErr w:type="spellStart"/>
      <w:r w:rsidRPr="00A80A2A">
        <w:rPr>
          <w:rFonts w:ascii="Verdana" w:hAnsi="Verdana"/>
          <w:sz w:val="18"/>
          <w:szCs w:val="18"/>
        </w:rPr>
        <w:t>Metodologiei</w:t>
      </w:r>
      <w:proofErr w:type="spellEnd"/>
      <w:r w:rsidRPr="00A80A2A">
        <w:rPr>
          <w:rFonts w:ascii="Verdana" w:hAnsi="Verdana"/>
          <w:sz w:val="18"/>
          <w:szCs w:val="18"/>
        </w:rPr>
        <w:t xml:space="preserve"> </w:t>
      </w:r>
      <w:proofErr w:type="gramStart"/>
      <w:r w:rsidRPr="00A80A2A">
        <w:rPr>
          <w:rFonts w:ascii="Verdana" w:hAnsi="Verdana"/>
          <w:sz w:val="18"/>
          <w:szCs w:val="18"/>
        </w:rPr>
        <w:t xml:space="preserve">de </w:t>
      </w:r>
      <w:proofErr w:type="spellStart"/>
      <w:r w:rsidRPr="00A80A2A">
        <w:rPr>
          <w:rFonts w:ascii="Verdana" w:hAnsi="Verdana"/>
          <w:sz w:val="18"/>
          <w:szCs w:val="18"/>
        </w:rPr>
        <w:t>acordare</w:t>
      </w:r>
      <w:proofErr w:type="spellEnd"/>
      <w:proofErr w:type="gramEnd"/>
      <w:r w:rsidRPr="00A80A2A">
        <w:rPr>
          <w:rFonts w:ascii="Verdana" w:hAnsi="Verdana"/>
          <w:sz w:val="18"/>
          <w:szCs w:val="18"/>
        </w:rPr>
        <w:t xml:space="preserve"> a </w:t>
      </w:r>
      <w:proofErr w:type="spellStart"/>
      <w:r w:rsidRPr="00A80A2A">
        <w:rPr>
          <w:rFonts w:ascii="Verdana" w:hAnsi="Verdana"/>
          <w:sz w:val="18"/>
          <w:szCs w:val="18"/>
        </w:rPr>
        <w:t>sumelor</w:t>
      </w:r>
      <w:proofErr w:type="spellEnd"/>
      <w:r w:rsidRPr="00A80A2A">
        <w:rPr>
          <w:rFonts w:ascii="Verdana" w:hAnsi="Verdana"/>
          <w:sz w:val="18"/>
          <w:szCs w:val="18"/>
        </w:rPr>
        <w:t xml:space="preserve"> de la </w:t>
      </w:r>
      <w:proofErr w:type="spellStart"/>
      <w:r w:rsidRPr="00A80A2A">
        <w:rPr>
          <w:rFonts w:ascii="Verdana" w:hAnsi="Verdana"/>
          <w:sz w:val="18"/>
          <w:szCs w:val="18"/>
        </w:rPr>
        <w:t>bugetul</w:t>
      </w:r>
      <w:proofErr w:type="spellEnd"/>
      <w:r w:rsidRPr="00A80A2A">
        <w:rPr>
          <w:rFonts w:ascii="Verdana" w:hAnsi="Verdana"/>
          <w:sz w:val="18"/>
          <w:szCs w:val="18"/>
        </w:rPr>
        <w:t xml:space="preserve"> de stat, </w:t>
      </w:r>
      <w:proofErr w:type="spellStart"/>
      <w:r w:rsidRPr="00A80A2A">
        <w:rPr>
          <w:rFonts w:ascii="Verdana" w:hAnsi="Verdana"/>
          <w:sz w:val="18"/>
          <w:szCs w:val="18"/>
        </w:rPr>
        <w:t>prin</w:t>
      </w:r>
      <w:proofErr w:type="spellEnd"/>
      <w:r w:rsidRPr="00A80A2A">
        <w:rPr>
          <w:rFonts w:ascii="Verdana" w:hAnsi="Verdana"/>
          <w:sz w:val="18"/>
          <w:szCs w:val="18"/>
        </w:rPr>
        <w:t xml:space="preserve"> </w:t>
      </w:r>
      <w:proofErr w:type="spellStart"/>
      <w:r w:rsidRPr="00A80A2A">
        <w:rPr>
          <w:rFonts w:ascii="Verdana" w:hAnsi="Verdana"/>
          <w:sz w:val="18"/>
          <w:szCs w:val="18"/>
        </w:rPr>
        <w:t>bugetul</w:t>
      </w:r>
      <w:proofErr w:type="spellEnd"/>
      <w:r w:rsidRPr="00A80A2A">
        <w:rPr>
          <w:rFonts w:ascii="Verdana" w:hAnsi="Verdana"/>
          <w:sz w:val="18"/>
          <w:szCs w:val="18"/>
        </w:rPr>
        <w:t xml:space="preserve"> </w:t>
      </w:r>
      <w:proofErr w:type="spellStart"/>
      <w:r w:rsidRPr="00A80A2A">
        <w:rPr>
          <w:rFonts w:ascii="Verdana" w:hAnsi="Verdana"/>
          <w:sz w:val="18"/>
          <w:szCs w:val="18"/>
        </w:rPr>
        <w:t>Ministerului</w:t>
      </w:r>
      <w:proofErr w:type="spellEnd"/>
      <w:r w:rsidRPr="00A80A2A">
        <w:rPr>
          <w:rFonts w:ascii="Verdana" w:hAnsi="Verdana"/>
          <w:sz w:val="18"/>
          <w:szCs w:val="18"/>
        </w:rPr>
        <w:t xml:space="preserve"> </w:t>
      </w:r>
      <w:proofErr w:type="spellStart"/>
      <w:r w:rsidRPr="00A80A2A">
        <w:rPr>
          <w:rFonts w:ascii="Verdana" w:hAnsi="Verdana"/>
          <w:sz w:val="18"/>
          <w:szCs w:val="18"/>
        </w:rPr>
        <w:t>Muncii</w:t>
      </w:r>
      <w:proofErr w:type="spellEnd"/>
      <w:r w:rsidRPr="00A80A2A">
        <w:rPr>
          <w:rFonts w:ascii="Verdana" w:hAnsi="Verdana"/>
          <w:sz w:val="18"/>
          <w:szCs w:val="18"/>
        </w:rPr>
        <w:t xml:space="preserve">, </w:t>
      </w:r>
      <w:proofErr w:type="spellStart"/>
      <w:r w:rsidRPr="00A80A2A">
        <w:rPr>
          <w:rFonts w:ascii="Verdana" w:hAnsi="Verdana"/>
          <w:sz w:val="18"/>
          <w:szCs w:val="18"/>
        </w:rPr>
        <w:t>Familiei</w:t>
      </w:r>
      <w:proofErr w:type="spellEnd"/>
      <w:r w:rsidRPr="00A80A2A">
        <w:rPr>
          <w:rFonts w:ascii="Verdana" w:hAnsi="Verdana"/>
          <w:sz w:val="18"/>
          <w:szCs w:val="18"/>
        </w:rPr>
        <w:t xml:space="preserve">, </w:t>
      </w:r>
      <w:proofErr w:type="spellStart"/>
      <w:r w:rsidRPr="00A80A2A">
        <w:rPr>
          <w:rFonts w:ascii="Verdana" w:hAnsi="Verdana"/>
          <w:sz w:val="18"/>
          <w:szCs w:val="18"/>
        </w:rPr>
        <w:t>Protecției</w:t>
      </w:r>
      <w:proofErr w:type="spellEnd"/>
      <w:r w:rsidRPr="00A80A2A">
        <w:rPr>
          <w:rFonts w:ascii="Verdana" w:hAnsi="Verdana"/>
          <w:sz w:val="18"/>
          <w:szCs w:val="18"/>
        </w:rPr>
        <w:t xml:space="preserve"> Sociale </w:t>
      </w:r>
      <w:proofErr w:type="spellStart"/>
      <w:r w:rsidRPr="00A80A2A">
        <w:rPr>
          <w:rFonts w:ascii="Verdana" w:hAnsi="Verdana"/>
          <w:sz w:val="18"/>
          <w:szCs w:val="18"/>
        </w:rPr>
        <w:t>și</w:t>
      </w:r>
      <w:proofErr w:type="spellEnd"/>
      <w:r w:rsidRPr="00A80A2A">
        <w:rPr>
          <w:rFonts w:ascii="Verdana" w:hAnsi="Verdana"/>
          <w:sz w:val="18"/>
          <w:szCs w:val="18"/>
        </w:rPr>
        <w:t xml:space="preserve"> </w:t>
      </w:r>
      <w:proofErr w:type="spellStart"/>
      <w:r w:rsidRPr="00A80A2A">
        <w:rPr>
          <w:rFonts w:ascii="Verdana" w:hAnsi="Verdana"/>
          <w:sz w:val="18"/>
          <w:szCs w:val="18"/>
        </w:rPr>
        <w:t>Persoanelor</w:t>
      </w:r>
      <w:proofErr w:type="spellEnd"/>
      <w:r w:rsidRPr="00A80A2A">
        <w:rPr>
          <w:rFonts w:ascii="Verdana" w:hAnsi="Verdana"/>
          <w:sz w:val="18"/>
          <w:szCs w:val="18"/>
        </w:rPr>
        <w:t xml:space="preserve"> </w:t>
      </w:r>
      <w:proofErr w:type="spellStart"/>
      <w:r w:rsidRPr="00A80A2A">
        <w:rPr>
          <w:rFonts w:ascii="Verdana" w:hAnsi="Verdana"/>
          <w:sz w:val="18"/>
          <w:szCs w:val="18"/>
        </w:rPr>
        <w:t>Vârstnice</w:t>
      </w:r>
      <w:proofErr w:type="spellEnd"/>
      <w:r w:rsidRPr="00A80A2A">
        <w:rPr>
          <w:rFonts w:ascii="Verdana" w:hAnsi="Verdana"/>
          <w:sz w:val="18"/>
          <w:szCs w:val="18"/>
        </w:rPr>
        <w:t xml:space="preserve">, </w:t>
      </w:r>
      <w:proofErr w:type="spellStart"/>
      <w:r w:rsidRPr="00A80A2A">
        <w:rPr>
          <w:rFonts w:ascii="Verdana" w:hAnsi="Verdana"/>
          <w:sz w:val="18"/>
          <w:szCs w:val="18"/>
        </w:rPr>
        <w:t>organizațiilor</w:t>
      </w:r>
      <w:proofErr w:type="spellEnd"/>
      <w:r w:rsidRPr="00A80A2A">
        <w:rPr>
          <w:rFonts w:ascii="Verdana" w:hAnsi="Verdana"/>
          <w:sz w:val="18"/>
          <w:szCs w:val="18"/>
        </w:rPr>
        <w:t xml:space="preserve"> </w:t>
      </w:r>
      <w:proofErr w:type="spellStart"/>
      <w:r w:rsidRPr="00A80A2A">
        <w:rPr>
          <w:rFonts w:ascii="Verdana" w:hAnsi="Verdana"/>
          <w:sz w:val="18"/>
          <w:szCs w:val="18"/>
        </w:rPr>
        <w:t>neguvernamentale</w:t>
      </w:r>
      <w:proofErr w:type="spellEnd"/>
      <w:r w:rsidRPr="00A80A2A">
        <w:rPr>
          <w:rFonts w:ascii="Verdana" w:hAnsi="Verdana"/>
          <w:sz w:val="18"/>
          <w:szCs w:val="18"/>
        </w:rPr>
        <w:t xml:space="preserve"> </w:t>
      </w:r>
      <w:proofErr w:type="spellStart"/>
      <w:r w:rsidRPr="00A80A2A">
        <w:rPr>
          <w:rFonts w:ascii="Verdana" w:hAnsi="Verdana"/>
          <w:sz w:val="18"/>
          <w:szCs w:val="18"/>
        </w:rPr>
        <w:t>prevăzute</w:t>
      </w:r>
      <w:proofErr w:type="spellEnd"/>
      <w:r w:rsidRPr="00A80A2A">
        <w:rPr>
          <w:rFonts w:ascii="Verdana" w:hAnsi="Verdana"/>
          <w:sz w:val="18"/>
          <w:szCs w:val="18"/>
        </w:rPr>
        <w:t xml:space="preserve"> la art. 98 </w:t>
      </w:r>
      <w:proofErr w:type="spellStart"/>
      <w:r w:rsidRPr="00A80A2A">
        <w:rPr>
          <w:rFonts w:ascii="Verdana" w:hAnsi="Verdana"/>
          <w:sz w:val="18"/>
          <w:szCs w:val="18"/>
        </w:rPr>
        <w:t>din</w:t>
      </w:r>
      <w:proofErr w:type="spellEnd"/>
      <w:r w:rsidRPr="00A80A2A">
        <w:rPr>
          <w:rFonts w:ascii="Verdana" w:hAnsi="Verdana"/>
          <w:sz w:val="18"/>
          <w:szCs w:val="18"/>
        </w:rPr>
        <w:t xml:space="preserve"> </w:t>
      </w:r>
      <w:proofErr w:type="spellStart"/>
      <w:r w:rsidRPr="00A80A2A">
        <w:rPr>
          <w:rFonts w:ascii="Verdana" w:hAnsi="Verdana"/>
          <w:sz w:val="18"/>
          <w:szCs w:val="18"/>
        </w:rPr>
        <w:t>Legea</w:t>
      </w:r>
      <w:proofErr w:type="spellEnd"/>
      <w:r w:rsidRPr="00A80A2A">
        <w:rPr>
          <w:rFonts w:ascii="Verdana" w:hAnsi="Verdana"/>
          <w:sz w:val="18"/>
          <w:szCs w:val="18"/>
        </w:rPr>
        <w:t xml:space="preserve"> nr. 448/2006 </w:t>
      </w:r>
      <w:proofErr w:type="spellStart"/>
      <w:r w:rsidRPr="00A80A2A">
        <w:rPr>
          <w:rFonts w:ascii="Verdana" w:hAnsi="Verdana"/>
          <w:sz w:val="18"/>
          <w:szCs w:val="18"/>
        </w:rPr>
        <w:t>privind</w:t>
      </w:r>
      <w:proofErr w:type="spellEnd"/>
      <w:r w:rsidRPr="00A80A2A">
        <w:rPr>
          <w:rFonts w:ascii="Verdana" w:hAnsi="Verdana"/>
          <w:sz w:val="18"/>
          <w:szCs w:val="18"/>
        </w:rPr>
        <w:t xml:space="preserve"> </w:t>
      </w:r>
      <w:proofErr w:type="spellStart"/>
      <w:r w:rsidRPr="00A80A2A">
        <w:rPr>
          <w:rFonts w:ascii="Verdana" w:hAnsi="Verdana"/>
          <w:sz w:val="18"/>
          <w:szCs w:val="18"/>
        </w:rPr>
        <w:t>protecția</w:t>
      </w:r>
      <w:proofErr w:type="spellEnd"/>
      <w:r w:rsidRPr="00A80A2A">
        <w:rPr>
          <w:rFonts w:ascii="Verdana" w:hAnsi="Verdana"/>
          <w:sz w:val="18"/>
          <w:szCs w:val="18"/>
        </w:rPr>
        <w:t xml:space="preserve"> </w:t>
      </w:r>
      <w:proofErr w:type="spellStart"/>
      <w:r w:rsidRPr="00A80A2A">
        <w:rPr>
          <w:rFonts w:ascii="Verdana" w:hAnsi="Verdana"/>
          <w:sz w:val="18"/>
          <w:szCs w:val="18"/>
        </w:rPr>
        <w:t>și</w:t>
      </w:r>
      <w:proofErr w:type="spellEnd"/>
      <w:r w:rsidRPr="00A80A2A">
        <w:rPr>
          <w:rFonts w:ascii="Verdana" w:hAnsi="Verdana"/>
          <w:sz w:val="18"/>
          <w:szCs w:val="18"/>
        </w:rPr>
        <w:t xml:space="preserve"> </w:t>
      </w:r>
      <w:proofErr w:type="spellStart"/>
      <w:r w:rsidRPr="00A80A2A">
        <w:rPr>
          <w:rFonts w:ascii="Verdana" w:hAnsi="Verdana"/>
          <w:sz w:val="18"/>
          <w:szCs w:val="18"/>
        </w:rPr>
        <w:t>promovarea</w:t>
      </w:r>
      <w:proofErr w:type="spellEnd"/>
      <w:r w:rsidRPr="00A80A2A">
        <w:rPr>
          <w:rFonts w:ascii="Verdana" w:hAnsi="Verdana"/>
          <w:sz w:val="18"/>
          <w:szCs w:val="18"/>
        </w:rPr>
        <w:t xml:space="preserve"> </w:t>
      </w:r>
      <w:proofErr w:type="spellStart"/>
      <w:r w:rsidRPr="00A80A2A">
        <w:rPr>
          <w:rFonts w:ascii="Verdana" w:hAnsi="Verdana"/>
          <w:sz w:val="18"/>
          <w:szCs w:val="18"/>
        </w:rPr>
        <w:t>drepturilor</w:t>
      </w:r>
      <w:proofErr w:type="spellEnd"/>
      <w:r w:rsidRPr="00A80A2A">
        <w:rPr>
          <w:rFonts w:ascii="Verdana" w:hAnsi="Verdana"/>
          <w:sz w:val="18"/>
          <w:szCs w:val="18"/>
        </w:rPr>
        <w:t xml:space="preserve"> </w:t>
      </w:r>
      <w:proofErr w:type="spellStart"/>
      <w:r w:rsidRPr="00A80A2A">
        <w:rPr>
          <w:rFonts w:ascii="Verdana" w:hAnsi="Verdana"/>
          <w:sz w:val="18"/>
          <w:szCs w:val="18"/>
        </w:rPr>
        <w:t>persoanelor</w:t>
      </w:r>
      <w:proofErr w:type="spellEnd"/>
      <w:r w:rsidRPr="00A80A2A">
        <w:rPr>
          <w:rFonts w:ascii="Verdana" w:hAnsi="Verdana"/>
          <w:sz w:val="18"/>
          <w:szCs w:val="18"/>
        </w:rPr>
        <w:t xml:space="preserve"> </w:t>
      </w:r>
      <w:proofErr w:type="spellStart"/>
      <w:r w:rsidRPr="00A80A2A">
        <w:rPr>
          <w:rFonts w:ascii="Verdana" w:hAnsi="Verdana"/>
          <w:sz w:val="18"/>
          <w:szCs w:val="18"/>
        </w:rPr>
        <w:t>cu</w:t>
      </w:r>
      <w:proofErr w:type="spellEnd"/>
      <w:r w:rsidRPr="00A80A2A">
        <w:rPr>
          <w:rFonts w:ascii="Verdana" w:hAnsi="Verdana"/>
          <w:sz w:val="18"/>
          <w:szCs w:val="18"/>
        </w:rPr>
        <w:t xml:space="preserve"> handicap, </w:t>
      </w:r>
      <w:proofErr w:type="spellStart"/>
      <w:r w:rsidRPr="00A80A2A">
        <w:rPr>
          <w:rFonts w:ascii="Verdana" w:hAnsi="Verdana"/>
          <w:sz w:val="18"/>
          <w:szCs w:val="18"/>
        </w:rPr>
        <w:t>aprobată</w:t>
      </w:r>
      <w:proofErr w:type="spellEnd"/>
      <w:r w:rsidRPr="00A80A2A">
        <w:rPr>
          <w:rFonts w:ascii="Verdana" w:hAnsi="Verdana"/>
          <w:sz w:val="18"/>
          <w:szCs w:val="18"/>
        </w:rPr>
        <w:t xml:space="preserve"> </w:t>
      </w:r>
      <w:proofErr w:type="spellStart"/>
      <w:r w:rsidRPr="00A80A2A">
        <w:rPr>
          <w:rFonts w:ascii="Verdana" w:hAnsi="Verdana"/>
          <w:sz w:val="18"/>
          <w:szCs w:val="18"/>
        </w:rPr>
        <w:t>prin</w:t>
      </w:r>
      <w:proofErr w:type="spellEnd"/>
      <w:r w:rsidRPr="00A80A2A">
        <w:rPr>
          <w:rFonts w:ascii="Verdana" w:hAnsi="Verdana"/>
          <w:sz w:val="18"/>
          <w:szCs w:val="18"/>
        </w:rPr>
        <w:t xml:space="preserve"> </w:t>
      </w:r>
      <w:proofErr w:type="spellStart"/>
      <w:r w:rsidRPr="00A80A2A">
        <w:rPr>
          <w:rFonts w:ascii="Verdana" w:hAnsi="Verdana"/>
          <w:sz w:val="18"/>
          <w:szCs w:val="18"/>
        </w:rPr>
        <w:t>Ordinul</w:t>
      </w:r>
      <w:proofErr w:type="spellEnd"/>
      <w:r w:rsidRPr="00A80A2A">
        <w:rPr>
          <w:rFonts w:ascii="Verdana" w:hAnsi="Verdana"/>
          <w:sz w:val="18"/>
          <w:szCs w:val="18"/>
        </w:rPr>
        <w:t xml:space="preserve"> </w:t>
      </w:r>
      <w:proofErr w:type="spellStart"/>
      <w:r w:rsidRPr="00A80A2A">
        <w:rPr>
          <w:rFonts w:ascii="Verdana" w:hAnsi="Verdana"/>
          <w:sz w:val="18"/>
          <w:szCs w:val="18"/>
        </w:rPr>
        <w:t>ministrului</w:t>
      </w:r>
      <w:proofErr w:type="spellEnd"/>
      <w:r w:rsidRPr="00A80A2A">
        <w:rPr>
          <w:rFonts w:ascii="Verdana" w:hAnsi="Verdana"/>
          <w:sz w:val="18"/>
          <w:szCs w:val="18"/>
        </w:rPr>
        <w:t xml:space="preserve"> </w:t>
      </w:r>
      <w:proofErr w:type="spellStart"/>
      <w:r w:rsidRPr="00A80A2A">
        <w:rPr>
          <w:rFonts w:ascii="Verdana" w:hAnsi="Verdana"/>
          <w:sz w:val="18"/>
          <w:szCs w:val="18"/>
        </w:rPr>
        <w:t>muncii</w:t>
      </w:r>
      <w:proofErr w:type="spellEnd"/>
      <w:r w:rsidRPr="00A80A2A">
        <w:rPr>
          <w:rFonts w:ascii="Verdana" w:hAnsi="Verdana"/>
          <w:sz w:val="18"/>
          <w:szCs w:val="18"/>
        </w:rPr>
        <w:t xml:space="preserve">, </w:t>
      </w:r>
      <w:proofErr w:type="spellStart"/>
      <w:r w:rsidRPr="00A80A2A">
        <w:rPr>
          <w:rFonts w:ascii="Verdana" w:hAnsi="Verdana"/>
          <w:sz w:val="18"/>
          <w:szCs w:val="18"/>
        </w:rPr>
        <w:t>familiei</w:t>
      </w:r>
      <w:proofErr w:type="spellEnd"/>
      <w:r w:rsidRPr="00A80A2A">
        <w:rPr>
          <w:rFonts w:ascii="Verdana" w:hAnsi="Verdana"/>
          <w:sz w:val="18"/>
          <w:szCs w:val="18"/>
        </w:rPr>
        <w:t xml:space="preserve">, </w:t>
      </w:r>
      <w:proofErr w:type="spellStart"/>
      <w:r w:rsidRPr="00A80A2A">
        <w:rPr>
          <w:rFonts w:ascii="Verdana" w:hAnsi="Verdana"/>
          <w:sz w:val="18"/>
          <w:szCs w:val="18"/>
        </w:rPr>
        <w:t>protecției</w:t>
      </w:r>
      <w:proofErr w:type="spellEnd"/>
      <w:r w:rsidRPr="00A80A2A">
        <w:rPr>
          <w:rFonts w:ascii="Verdana" w:hAnsi="Verdana"/>
          <w:sz w:val="18"/>
          <w:szCs w:val="18"/>
        </w:rPr>
        <w:t xml:space="preserve"> sociale </w:t>
      </w:r>
      <w:proofErr w:type="spellStart"/>
      <w:r w:rsidRPr="00A80A2A">
        <w:rPr>
          <w:rFonts w:ascii="Verdana" w:hAnsi="Verdana"/>
          <w:sz w:val="18"/>
          <w:szCs w:val="18"/>
        </w:rPr>
        <w:t>și</w:t>
      </w:r>
      <w:proofErr w:type="spellEnd"/>
      <w:r w:rsidRPr="00A80A2A">
        <w:rPr>
          <w:rFonts w:ascii="Verdana" w:hAnsi="Verdana"/>
          <w:sz w:val="18"/>
          <w:szCs w:val="18"/>
        </w:rPr>
        <w:t xml:space="preserve"> </w:t>
      </w:r>
      <w:proofErr w:type="spellStart"/>
      <w:r w:rsidRPr="00A80A2A">
        <w:rPr>
          <w:rFonts w:ascii="Verdana" w:hAnsi="Verdana"/>
          <w:sz w:val="18"/>
          <w:szCs w:val="18"/>
        </w:rPr>
        <w:t>persoanelor</w:t>
      </w:r>
      <w:proofErr w:type="spellEnd"/>
      <w:r w:rsidRPr="00A80A2A">
        <w:rPr>
          <w:rFonts w:ascii="Verdana" w:hAnsi="Verdana"/>
          <w:sz w:val="18"/>
          <w:szCs w:val="18"/>
        </w:rPr>
        <w:t xml:space="preserve"> </w:t>
      </w:r>
      <w:proofErr w:type="spellStart"/>
      <w:r w:rsidRPr="00A80A2A">
        <w:rPr>
          <w:rFonts w:ascii="Verdana" w:hAnsi="Verdana"/>
          <w:sz w:val="18"/>
          <w:szCs w:val="18"/>
        </w:rPr>
        <w:t>vârstnice</w:t>
      </w:r>
      <w:proofErr w:type="spellEnd"/>
      <w:r w:rsidRPr="00A80A2A">
        <w:rPr>
          <w:rFonts w:ascii="Verdana" w:hAnsi="Verdana"/>
          <w:sz w:val="18"/>
          <w:szCs w:val="18"/>
        </w:rPr>
        <w:t xml:space="preserve"> nr. 399/2013</w:t>
      </w:r>
    </w:p>
    <w:p w14:paraId="79AC421B" w14:textId="02B18376" w:rsidR="00A80A2A" w:rsidRDefault="00A80A2A" w:rsidP="00A80A2A">
      <w:pPr>
        <w:ind w:right="198"/>
        <w:jc w:val="both"/>
        <w:rPr>
          <w:rFonts w:cs="Arial"/>
          <w:b/>
          <w:bCs/>
          <w:smallCaps/>
          <w:color w:val="0000FF"/>
          <w:szCs w:val="18"/>
          <w:u w:val="single"/>
        </w:rPr>
      </w:pPr>
      <w:r w:rsidRPr="0041382A">
        <w:rPr>
          <w:rFonts w:cs="Arial"/>
          <w:b/>
          <w:bCs/>
          <w:smallCaps/>
          <w:color w:val="0000FF"/>
          <w:szCs w:val="18"/>
          <w:u w:val="single"/>
        </w:rPr>
        <w:t xml:space="preserve">M. Of. nr. </w:t>
      </w:r>
      <w:r>
        <w:rPr>
          <w:rFonts w:cs="Arial"/>
          <w:b/>
          <w:bCs/>
          <w:smallCaps/>
          <w:color w:val="0000FF"/>
          <w:szCs w:val="18"/>
          <w:u w:val="single"/>
        </w:rPr>
        <w:t>143/ 11 februarie 2022</w:t>
      </w:r>
    </w:p>
    <w:p w14:paraId="355A4F63" w14:textId="1F34C13F" w:rsidR="00A80A2A" w:rsidRPr="00A80A2A" w:rsidRDefault="00A80A2A" w:rsidP="00A80A2A">
      <w:pPr>
        <w:pStyle w:val="ListParagraph"/>
        <w:numPr>
          <w:ilvl w:val="0"/>
          <w:numId w:val="3"/>
        </w:numPr>
        <w:spacing w:before="120"/>
        <w:ind w:left="0" w:right="198"/>
        <w:jc w:val="both"/>
      </w:pPr>
      <w:r>
        <w:rPr>
          <w:rFonts w:ascii="Verdana" w:hAnsi="Verdana"/>
          <w:b/>
          <w:sz w:val="18"/>
          <w:szCs w:val="18"/>
        </w:rPr>
        <w:t>185</w:t>
      </w:r>
      <w:r w:rsidRPr="00A80A2A">
        <w:rPr>
          <w:rFonts w:ascii="Verdana" w:hAnsi="Verdana"/>
          <w:b/>
          <w:sz w:val="18"/>
          <w:szCs w:val="18"/>
        </w:rPr>
        <w:t xml:space="preserve"> </w:t>
      </w:r>
      <w:r w:rsidRPr="008F1B6B">
        <w:rPr>
          <w:rFonts w:ascii="Verdana" w:hAnsi="Verdana"/>
          <w:b/>
          <w:sz w:val="18"/>
          <w:szCs w:val="18"/>
          <w:lang w:val="ro-RO"/>
        </w:rPr>
        <w:t xml:space="preserve">- </w:t>
      </w:r>
      <w:r w:rsidRPr="00A80A2A">
        <w:rPr>
          <w:rFonts w:ascii="Verdana" w:hAnsi="Verdana" w:cs="Arial"/>
          <w:b/>
          <w:color w:val="153E7E"/>
          <w:sz w:val="18"/>
          <w:szCs w:val="18"/>
          <w:lang w:val="ro-RO"/>
        </w:rPr>
        <w:t xml:space="preserve">Guvernul României </w:t>
      </w:r>
      <w:r>
        <w:rPr>
          <w:rFonts w:ascii="Verdana" w:hAnsi="Verdana" w:cs="Arial"/>
          <w:b/>
          <w:color w:val="153E7E"/>
          <w:sz w:val="18"/>
          <w:szCs w:val="18"/>
          <w:lang w:val="ro-RO"/>
        </w:rPr>
        <w:t xml:space="preserve">- </w:t>
      </w:r>
      <w:proofErr w:type="spellStart"/>
      <w:r w:rsidRPr="00A80A2A">
        <w:rPr>
          <w:rFonts w:ascii="Verdana" w:hAnsi="Verdana"/>
          <w:sz w:val="18"/>
          <w:szCs w:val="18"/>
        </w:rPr>
        <w:t>Hotărâre</w:t>
      </w:r>
      <w:proofErr w:type="spellEnd"/>
      <w:r w:rsidRPr="00A80A2A">
        <w:rPr>
          <w:rFonts w:ascii="Verdana" w:hAnsi="Verdana"/>
          <w:sz w:val="18"/>
          <w:szCs w:val="18"/>
        </w:rPr>
        <w:t xml:space="preserve"> </w:t>
      </w:r>
      <w:proofErr w:type="spellStart"/>
      <w:r w:rsidRPr="00A80A2A">
        <w:rPr>
          <w:rFonts w:ascii="Verdana" w:hAnsi="Verdana"/>
          <w:sz w:val="18"/>
          <w:szCs w:val="18"/>
        </w:rPr>
        <w:t>pentru</w:t>
      </w:r>
      <w:proofErr w:type="spellEnd"/>
      <w:r w:rsidRPr="00A80A2A">
        <w:rPr>
          <w:rFonts w:ascii="Verdana" w:hAnsi="Verdana"/>
          <w:sz w:val="18"/>
          <w:szCs w:val="18"/>
        </w:rPr>
        <w:t xml:space="preserve"> </w:t>
      </w:r>
      <w:proofErr w:type="spellStart"/>
      <w:r w:rsidRPr="00A80A2A">
        <w:rPr>
          <w:rFonts w:ascii="Verdana" w:hAnsi="Verdana"/>
          <w:sz w:val="18"/>
          <w:szCs w:val="18"/>
        </w:rPr>
        <w:t>alocarea</w:t>
      </w:r>
      <w:proofErr w:type="spellEnd"/>
      <w:r w:rsidRPr="00A80A2A">
        <w:rPr>
          <w:rFonts w:ascii="Verdana" w:hAnsi="Verdana"/>
          <w:sz w:val="18"/>
          <w:szCs w:val="18"/>
        </w:rPr>
        <w:t xml:space="preserve"> </w:t>
      </w:r>
      <w:proofErr w:type="spellStart"/>
      <w:r w:rsidRPr="00A80A2A">
        <w:rPr>
          <w:rFonts w:ascii="Verdana" w:hAnsi="Verdana"/>
          <w:sz w:val="18"/>
          <w:szCs w:val="18"/>
        </w:rPr>
        <w:t>unei</w:t>
      </w:r>
      <w:proofErr w:type="spellEnd"/>
      <w:r w:rsidRPr="00A80A2A">
        <w:rPr>
          <w:rFonts w:ascii="Verdana" w:hAnsi="Verdana"/>
          <w:sz w:val="18"/>
          <w:szCs w:val="18"/>
        </w:rPr>
        <w:t xml:space="preserve"> </w:t>
      </w:r>
      <w:proofErr w:type="spellStart"/>
      <w:r w:rsidRPr="00A80A2A">
        <w:rPr>
          <w:rFonts w:ascii="Verdana" w:hAnsi="Verdana"/>
          <w:sz w:val="18"/>
          <w:szCs w:val="18"/>
        </w:rPr>
        <w:t>sume</w:t>
      </w:r>
      <w:proofErr w:type="spellEnd"/>
      <w:r w:rsidRPr="00A80A2A">
        <w:rPr>
          <w:rFonts w:ascii="Verdana" w:hAnsi="Verdana"/>
          <w:sz w:val="18"/>
          <w:szCs w:val="18"/>
        </w:rPr>
        <w:t xml:space="preserve"> </w:t>
      </w:r>
      <w:proofErr w:type="spellStart"/>
      <w:r w:rsidRPr="00A80A2A">
        <w:rPr>
          <w:rFonts w:ascii="Verdana" w:hAnsi="Verdana"/>
          <w:sz w:val="18"/>
          <w:szCs w:val="18"/>
        </w:rPr>
        <w:t>din</w:t>
      </w:r>
      <w:proofErr w:type="spellEnd"/>
      <w:r w:rsidRPr="00A80A2A">
        <w:rPr>
          <w:rFonts w:ascii="Verdana" w:hAnsi="Verdana"/>
          <w:sz w:val="18"/>
          <w:szCs w:val="18"/>
        </w:rPr>
        <w:t xml:space="preserve"> </w:t>
      </w:r>
      <w:proofErr w:type="spellStart"/>
      <w:r w:rsidRPr="00A80A2A">
        <w:rPr>
          <w:rFonts w:ascii="Verdana" w:hAnsi="Verdana"/>
          <w:sz w:val="18"/>
          <w:szCs w:val="18"/>
        </w:rPr>
        <w:t>Fondul</w:t>
      </w:r>
      <w:proofErr w:type="spellEnd"/>
      <w:r w:rsidRPr="00A80A2A">
        <w:rPr>
          <w:rFonts w:ascii="Verdana" w:hAnsi="Verdana"/>
          <w:sz w:val="18"/>
          <w:szCs w:val="18"/>
        </w:rPr>
        <w:t xml:space="preserve"> de </w:t>
      </w:r>
      <w:proofErr w:type="spellStart"/>
      <w:r w:rsidRPr="00A80A2A">
        <w:rPr>
          <w:rFonts w:ascii="Verdana" w:hAnsi="Verdana"/>
          <w:sz w:val="18"/>
          <w:szCs w:val="18"/>
        </w:rPr>
        <w:t>rezervă</w:t>
      </w:r>
      <w:proofErr w:type="spellEnd"/>
      <w:r w:rsidRPr="00A80A2A">
        <w:rPr>
          <w:rFonts w:ascii="Verdana" w:hAnsi="Verdana"/>
          <w:sz w:val="18"/>
          <w:szCs w:val="18"/>
        </w:rPr>
        <w:t xml:space="preserve"> </w:t>
      </w:r>
      <w:proofErr w:type="spellStart"/>
      <w:r w:rsidRPr="00A80A2A">
        <w:rPr>
          <w:rFonts w:ascii="Verdana" w:hAnsi="Verdana"/>
          <w:sz w:val="18"/>
          <w:szCs w:val="18"/>
        </w:rPr>
        <w:t>bugetară</w:t>
      </w:r>
      <w:proofErr w:type="spellEnd"/>
      <w:r w:rsidRPr="00A80A2A">
        <w:rPr>
          <w:rFonts w:ascii="Verdana" w:hAnsi="Verdana"/>
          <w:sz w:val="18"/>
          <w:szCs w:val="18"/>
        </w:rPr>
        <w:t xml:space="preserve"> la </w:t>
      </w:r>
      <w:proofErr w:type="spellStart"/>
      <w:r w:rsidRPr="00A80A2A">
        <w:rPr>
          <w:rFonts w:ascii="Verdana" w:hAnsi="Verdana"/>
          <w:sz w:val="18"/>
          <w:szCs w:val="18"/>
        </w:rPr>
        <w:t>dispoziția</w:t>
      </w:r>
      <w:proofErr w:type="spellEnd"/>
      <w:r w:rsidRPr="00A80A2A">
        <w:rPr>
          <w:rFonts w:ascii="Verdana" w:hAnsi="Verdana"/>
          <w:sz w:val="18"/>
          <w:szCs w:val="18"/>
        </w:rPr>
        <w:t xml:space="preserve"> </w:t>
      </w:r>
      <w:proofErr w:type="spellStart"/>
      <w:r w:rsidRPr="00A80A2A">
        <w:rPr>
          <w:rFonts w:ascii="Verdana" w:hAnsi="Verdana"/>
          <w:sz w:val="18"/>
          <w:szCs w:val="18"/>
        </w:rPr>
        <w:t>Guvernului</w:t>
      </w:r>
      <w:proofErr w:type="spellEnd"/>
      <w:r w:rsidRPr="00A80A2A">
        <w:rPr>
          <w:rFonts w:ascii="Verdana" w:hAnsi="Verdana"/>
          <w:sz w:val="18"/>
          <w:szCs w:val="18"/>
        </w:rPr>
        <w:t xml:space="preserve">, </w:t>
      </w:r>
      <w:proofErr w:type="spellStart"/>
      <w:r w:rsidRPr="00A80A2A">
        <w:rPr>
          <w:rFonts w:ascii="Verdana" w:hAnsi="Verdana"/>
          <w:sz w:val="18"/>
          <w:szCs w:val="18"/>
        </w:rPr>
        <w:t>prevăzut</w:t>
      </w:r>
      <w:proofErr w:type="spellEnd"/>
      <w:r w:rsidRPr="00A80A2A">
        <w:rPr>
          <w:rFonts w:ascii="Verdana" w:hAnsi="Verdana"/>
          <w:sz w:val="18"/>
          <w:szCs w:val="18"/>
        </w:rPr>
        <w:t xml:space="preserve"> </w:t>
      </w:r>
      <w:proofErr w:type="spellStart"/>
      <w:r w:rsidRPr="00A80A2A">
        <w:rPr>
          <w:rFonts w:ascii="Verdana" w:hAnsi="Verdana"/>
          <w:sz w:val="18"/>
          <w:szCs w:val="18"/>
        </w:rPr>
        <w:t>în</w:t>
      </w:r>
      <w:proofErr w:type="spellEnd"/>
      <w:r w:rsidRPr="00A80A2A">
        <w:rPr>
          <w:rFonts w:ascii="Verdana" w:hAnsi="Verdana"/>
          <w:sz w:val="18"/>
          <w:szCs w:val="18"/>
        </w:rPr>
        <w:t xml:space="preserve"> </w:t>
      </w:r>
      <w:proofErr w:type="spellStart"/>
      <w:r w:rsidRPr="00A80A2A">
        <w:rPr>
          <w:rFonts w:ascii="Verdana" w:hAnsi="Verdana"/>
          <w:sz w:val="18"/>
          <w:szCs w:val="18"/>
        </w:rPr>
        <w:t>bugetul</w:t>
      </w:r>
      <w:proofErr w:type="spellEnd"/>
      <w:r w:rsidRPr="00A80A2A">
        <w:rPr>
          <w:rFonts w:ascii="Verdana" w:hAnsi="Verdana"/>
          <w:sz w:val="18"/>
          <w:szCs w:val="18"/>
        </w:rPr>
        <w:t xml:space="preserve"> de stat </w:t>
      </w:r>
      <w:proofErr w:type="spellStart"/>
      <w:r w:rsidRPr="00A80A2A">
        <w:rPr>
          <w:rFonts w:ascii="Verdana" w:hAnsi="Verdana"/>
          <w:sz w:val="18"/>
          <w:szCs w:val="18"/>
        </w:rPr>
        <w:t>pe</w:t>
      </w:r>
      <w:proofErr w:type="spellEnd"/>
      <w:r w:rsidRPr="00A80A2A">
        <w:rPr>
          <w:rFonts w:ascii="Verdana" w:hAnsi="Verdana"/>
          <w:sz w:val="18"/>
          <w:szCs w:val="18"/>
        </w:rPr>
        <w:t xml:space="preserve"> </w:t>
      </w:r>
      <w:proofErr w:type="spellStart"/>
      <w:r w:rsidRPr="00A80A2A">
        <w:rPr>
          <w:rFonts w:ascii="Verdana" w:hAnsi="Verdana"/>
          <w:sz w:val="18"/>
          <w:szCs w:val="18"/>
        </w:rPr>
        <w:t>anul</w:t>
      </w:r>
      <w:proofErr w:type="spellEnd"/>
      <w:r w:rsidRPr="00A80A2A">
        <w:rPr>
          <w:rFonts w:ascii="Verdana" w:hAnsi="Verdana"/>
          <w:sz w:val="18"/>
          <w:szCs w:val="18"/>
        </w:rPr>
        <w:t xml:space="preserve"> 2022, </w:t>
      </w:r>
      <w:proofErr w:type="spellStart"/>
      <w:r w:rsidRPr="00A80A2A">
        <w:rPr>
          <w:rFonts w:ascii="Verdana" w:hAnsi="Verdana"/>
          <w:sz w:val="18"/>
          <w:szCs w:val="18"/>
        </w:rPr>
        <w:t>pentru</w:t>
      </w:r>
      <w:proofErr w:type="spellEnd"/>
      <w:r w:rsidRPr="00A80A2A">
        <w:rPr>
          <w:rFonts w:ascii="Verdana" w:hAnsi="Verdana"/>
          <w:sz w:val="18"/>
          <w:szCs w:val="18"/>
        </w:rPr>
        <w:t xml:space="preserve"> </w:t>
      </w:r>
      <w:proofErr w:type="spellStart"/>
      <w:r w:rsidRPr="00A80A2A">
        <w:rPr>
          <w:rFonts w:ascii="Verdana" w:hAnsi="Verdana"/>
          <w:sz w:val="18"/>
          <w:szCs w:val="18"/>
        </w:rPr>
        <w:t>unele</w:t>
      </w:r>
      <w:proofErr w:type="spellEnd"/>
      <w:r w:rsidRPr="00A80A2A">
        <w:rPr>
          <w:rFonts w:ascii="Verdana" w:hAnsi="Verdana"/>
          <w:sz w:val="18"/>
          <w:szCs w:val="18"/>
        </w:rPr>
        <w:t xml:space="preserve"> </w:t>
      </w:r>
      <w:proofErr w:type="spellStart"/>
      <w:r w:rsidRPr="00A80A2A">
        <w:rPr>
          <w:rFonts w:ascii="Verdana" w:hAnsi="Verdana"/>
          <w:sz w:val="18"/>
          <w:szCs w:val="18"/>
        </w:rPr>
        <w:t>unități</w:t>
      </w:r>
      <w:proofErr w:type="spellEnd"/>
      <w:r w:rsidRPr="00A80A2A">
        <w:rPr>
          <w:rFonts w:ascii="Verdana" w:hAnsi="Verdana"/>
          <w:sz w:val="18"/>
          <w:szCs w:val="18"/>
        </w:rPr>
        <w:t>/</w:t>
      </w:r>
      <w:proofErr w:type="spellStart"/>
      <w:r w:rsidRPr="00A80A2A">
        <w:rPr>
          <w:rFonts w:ascii="Verdana" w:hAnsi="Verdana"/>
          <w:sz w:val="18"/>
          <w:szCs w:val="18"/>
        </w:rPr>
        <w:t>subdiviziuni</w:t>
      </w:r>
      <w:proofErr w:type="spellEnd"/>
      <w:r w:rsidRPr="00A80A2A">
        <w:rPr>
          <w:rFonts w:ascii="Verdana" w:hAnsi="Verdana"/>
          <w:sz w:val="18"/>
          <w:szCs w:val="18"/>
        </w:rPr>
        <w:t xml:space="preserve"> </w:t>
      </w:r>
      <w:proofErr w:type="spellStart"/>
      <w:r w:rsidRPr="00A80A2A">
        <w:rPr>
          <w:rFonts w:ascii="Verdana" w:hAnsi="Verdana"/>
          <w:sz w:val="18"/>
          <w:szCs w:val="18"/>
        </w:rPr>
        <w:t>administrativ-teritoriale</w:t>
      </w:r>
      <w:proofErr w:type="spellEnd"/>
      <w:r w:rsidRPr="00A80A2A">
        <w:rPr>
          <w:rFonts w:ascii="Verdana" w:hAnsi="Verdana"/>
          <w:sz w:val="18"/>
          <w:szCs w:val="18"/>
        </w:rPr>
        <w:t xml:space="preserve"> </w:t>
      </w:r>
      <w:proofErr w:type="spellStart"/>
      <w:r w:rsidRPr="00A80A2A">
        <w:rPr>
          <w:rFonts w:ascii="Verdana" w:hAnsi="Verdana"/>
          <w:sz w:val="18"/>
          <w:szCs w:val="18"/>
        </w:rPr>
        <w:t>și</w:t>
      </w:r>
      <w:proofErr w:type="spellEnd"/>
      <w:r w:rsidRPr="00A80A2A">
        <w:rPr>
          <w:rFonts w:ascii="Verdana" w:hAnsi="Verdana"/>
          <w:sz w:val="18"/>
          <w:szCs w:val="18"/>
        </w:rPr>
        <w:t xml:space="preserve"> </w:t>
      </w:r>
      <w:proofErr w:type="spellStart"/>
      <w:r w:rsidRPr="00A80A2A">
        <w:rPr>
          <w:rFonts w:ascii="Verdana" w:hAnsi="Verdana"/>
          <w:sz w:val="18"/>
          <w:szCs w:val="18"/>
        </w:rPr>
        <w:t>repartizarea</w:t>
      </w:r>
      <w:proofErr w:type="spellEnd"/>
      <w:r w:rsidRPr="00A80A2A">
        <w:rPr>
          <w:rFonts w:ascii="Verdana" w:hAnsi="Verdana"/>
          <w:sz w:val="18"/>
          <w:szCs w:val="18"/>
        </w:rPr>
        <w:t xml:space="preserve"> </w:t>
      </w:r>
      <w:proofErr w:type="spellStart"/>
      <w:r w:rsidRPr="00A80A2A">
        <w:rPr>
          <w:rFonts w:ascii="Verdana" w:hAnsi="Verdana"/>
          <w:sz w:val="18"/>
          <w:szCs w:val="18"/>
        </w:rPr>
        <w:t>acesteia</w:t>
      </w:r>
      <w:proofErr w:type="spellEnd"/>
      <w:r w:rsidRPr="00A80A2A">
        <w:rPr>
          <w:rFonts w:ascii="Verdana" w:hAnsi="Verdana"/>
          <w:sz w:val="18"/>
          <w:szCs w:val="18"/>
        </w:rPr>
        <w:t xml:space="preserve"> </w:t>
      </w:r>
      <w:proofErr w:type="spellStart"/>
      <w:r w:rsidRPr="00A80A2A">
        <w:rPr>
          <w:rFonts w:ascii="Verdana" w:hAnsi="Verdana"/>
          <w:sz w:val="18"/>
          <w:szCs w:val="18"/>
        </w:rPr>
        <w:t>pe</w:t>
      </w:r>
      <w:proofErr w:type="spellEnd"/>
      <w:r w:rsidRPr="00A80A2A">
        <w:rPr>
          <w:rFonts w:ascii="Verdana" w:hAnsi="Verdana"/>
          <w:sz w:val="18"/>
          <w:szCs w:val="18"/>
        </w:rPr>
        <w:t xml:space="preserve"> </w:t>
      </w:r>
      <w:proofErr w:type="spellStart"/>
      <w:r w:rsidRPr="00A80A2A">
        <w:rPr>
          <w:rFonts w:ascii="Verdana" w:hAnsi="Verdana"/>
          <w:sz w:val="18"/>
          <w:szCs w:val="18"/>
        </w:rPr>
        <w:t>unități</w:t>
      </w:r>
      <w:proofErr w:type="spellEnd"/>
      <w:r w:rsidRPr="00A80A2A">
        <w:rPr>
          <w:rFonts w:ascii="Verdana" w:hAnsi="Verdana"/>
          <w:sz w:val="18"/>
          <w:szCs w:val="18"/>
        </w:rPr>
        <w:t>/</w:t>
      </w:r>
      <w:proofErr w:type="spellStart"/>
      <w:r w:rsidRPr="00A80A2A">
        <w:rPr>
          <w:rFonts w:ascii="Verdana" w:hAnsi="Verdana"/>
          <w:sz w:val="18"/>
          <w:szCs w:val="18"/>
        </w:rPr>
        <w:t>subdiviziuni</w:t>
      </w:r>
      <w:proofErr w:type="spellEnd"/>
      <w:r w:rsidRPr="00A80A2A">
        <w:rPr>
          <w:rFonts w:ascii="Verdana" w:hAnsi="Verdana"/>
          <w:sz w:val="18"/>
          <w:szCs w:val="18"/>
        </w:rPr>
        <w:t xml:space="preserve"> </w:t>
      </w:r>
      <w:proofErr w:type="spellStart"/>
      <w:r w:rsidRPr="00A80A2A">
        <w:rPr>
          <w:rFonts w:ascii="Verdana" w:hAnsi="Verdana"/>
          <w:sz w:val="18"/>
          <w:szCs w:val="18"/>
        </w:rPr>
        <w:t>administrativ-teritoriale</w:t>
      </w:r>
      <w:proofErr w:type="spellEnd"/>
      <w:r w:rsidRPr="00A80A2A">
        <w:rPr>
          <w:rFonts w:ascii="Verdana" w:hAnsi="Verdana"/>
          <w:sz w:val="18"/>
          <w:szCs w:val="18"/>
        </w:rPr>
        <w:t xml:space="preserve"> </w:t>
      </w:r>
      <w:proofErr w:type="spellStart"/>
      <w:r w:rsidRPr="00A80A2A">
        <w:rPr>
          <w:rFonts w:ascii="Verdana" w:hAnsi="Verdana"/>
          <w:sz w:val="18"/>
          <w:szCs w:val="18"/>
        </w:rPr>
        <w:t>în</w:t>
      </w:r>
      <w:proofErr w:type="spellEnd"/>
      <w:r w:rsidRPr="00A80A2A">
        <w:rPr>
          <w:rFonts w:ascii="Verdana" w:hAnsi="Verdana"/>
          <w:sz w:val="18"/>
          <w:szCs w:val="18"/>
        </w:rPr>
        <w:t xml:space="preserve"> </w:t>
      </w:r>
      <w:proofErr w:type="spellStart"/>
      <w:r w:rsidRPr="00A80A2A">
        <w:rPr>
          <w:rFonts w:ascii="Verdana" w:hAnsi="Verdana"/>
          <w:sz w:val="18"/>
          <w:szCs w:val="18"/>
        </w:rPr>
        <w:t>vederea</w:t>
      </w:r>
      <w:proofErr w:type="spellEnd"/>
      <w:r w:rsidRPr="00A80A2A">
        <w:rPr>
          <w:rFonts w:ascii="Verdana" w:hAnsi="Verdana"/>
          <w:sz w:val="18"/>
          <w:szCs w:val="18"/>
        </w:rPr>
        <w:t xml:space="preserve"> </w:t>
      </w:r>
      <w:proofErr w:type="spellStart"/>
      <w:r w:rsidRPr="00A80A2A">
        <w:rPr>
          <w:rFonts w:ascii="Verdana" w:hAnsi="Verdana"/>
          <w:sz w:val="18"/>
          <w:szCs w:val="18"/>
        </w:rPr>
        <w:t>finanțării</w:t>
      </w:r>
      <w:proofErr w:type="spellEnd"/>
      <w:r w:rsidRPr="00A80A2A">
        <w:rPr>
          <w:rFonts w:ascii="Verdana" w:hAnsi="Verdana"/>
          <w:sz w:val="18"/>
          <w:szCs w:val="18"/>
        </w:rPr>
        <w:t xml:space="preserve"> </w:t>
      </w:r>
      <w:proofErr w:type="spellStart"/>
      <w:r w:rsidRPr="00A80A2A">
        <w:rPr>
          <w:rFonts w:ascii="Verdana" w:hAnsi="Verdana"/>
          <w:sz w:val="18"/>
          <w:szCs w:val="18"/>
        </w:rPr>
        <w:t>Programului</w:t>
      </w:r>
      <w:proofErr w:type="spellEnd"/>
      <w:r w:rsidRPr="00A80A2A">
        <w:rPr>
          <w:rFonts w:ascii="Verdana" w:hAnsi="Verdana"/>
          <w:sz w:val="18"/>
          <w:szCs w:val="18"/>
        </w:rPr>
        <w:t xml:space="preserve">-pilot de </w:t>
      </w:r>
      <w:proofErr w:type="spellStart"/>
      <w:r w:rsidRPr="00A80A2A">
        <w:rPr>
          <w:rFonts w:ascii="Verdana" w:hAnsi="Verdana"/>
          <w:sz w:val="18"/>
          <w:szCs w:val="18"/>
        </w:rPr>
        <w:t>acordare</w:t>
      </w:r>
      <w:proofErr w:type="spellEnd"/>
      <w:r w:rsidRPr="00A80A2A">
        <w:rPr>
          <w:rFonts w:ascii="Verdana" w:hAnsi="Verdana"/>
          <w:sz w:val="18"/>
          <w:szCs w:val="18"/>
        </w:rPr>
        <w:t xml:space="preserve"> a </w:t>
      </w:r>
      <w:proofErr w:type="spellStart"/>
      <w:r w:rsidRPr="00A80A2A">
        <w:rPr>
          <w:rFonts w:ascii="Verdana" w:hAnsi="Verdana"/>
          <w:sz w:val="18"/>
          <w:szCs w:val="18"/>
        </w:rPr>
        <w:t>unui</w:t>
      </w:r>
      <w:proofErr w:type="spellEnd"/>
      <w:r w:rsidRPr="00A80A2A">
        <w:rPr>
          <w:rFonts w:ascii="Verdana" w:hAnsi="Verdana"/>
          <w:sz w:val="18"/>
          <w:szCs w:val="18"/>
        </w:rPr>
        <w:t xml:space="preserve"> </w:t>
      </w:r>
      <w:proofErr w:type="spellStart"/>
      <w:r w:rsidRPr="00A80A2A">
        <w:rPr>
          <w:rFonts w:ascii="Verdana" w:hAnsi="Verdana"/>
          <w:sz w:val="18"/>
          <w:szCs w:val="18"/>
        </w:rPr>
        <w:t>suport</w:t>
      </w:r>
      <w:proofErr w:type="spellEnd"/>
      <w:r w:rsidRPr="00A80A2A">
        <w:rPr>
          <w:rFonts w:ascii="Verdana" w:hAnsi="Verdana"/>
          <w:sz w:val="18"/>
          <w:szCs w:val="18"/>
        </w:rPr>
        <w:t xml:space="preserve"> </w:t>
      </w:r>
      <w:proofErr w:type="spellStart"/>
      <w:r w:rsidRPr="00A80A2A">
        <w:rPr>
          <w:rFonts w:ascii="Verdana" w:hAnsi="Verdana"/>
          <w:sz w:val="18"/>
          <w:szCs w:val="18"/>
        </w:rPr>
        <w:t>alimentar</w:t>
      </w:r>
      <w:proofErr w:type="spellEnd"/>
      <w:r w:rsidRPr="00A80A2A">
        <w:rPr>
          <w:rFonts w:ascii="Verdana" w:hAnsi="Verdana"/>
          <w:sz w:val="18"/>
          <w:szCs w:val="18"/>
        </w:rPr>
        <w:t xml:space="preserve"> </w:t>
      </w:r>
      <w:proofErr w:type="spellStart"/>
      <w:r w:rsidRPr="00A80A2A">
        <w:rPr>
          <w:rFonts w:ascii="Verdana" w:hAnsi="Verdana"/>
          <w:sz w:val="18"/>
          <w:szCs w:val="18"/>
        </w:rPr>
        <w:t>pentru</w:t>
      </w:r>
      <w:proofErr w:type="spellEnd"/>
      <w:r w:rsidRPr="00A80A2A">
        <w:rPr>
          <w:rFonts w:ascii="Verdana" w:hAnsi="Verdana"/>
          <w:sz w:val="18"/>
          <w:szCs w:val="18"/>
        </w:rPr>
        <w:t xml:space="preserve"> </w:t>
      </w:r>
      <w:proofErr w:type="spellStart"/>
      <w:r w:rsidRPr="00A80A2A">
        <w:rPr>
          <w:rFonts w:ascii="Verdana" w:hAnsi="Verdana"/>
          <w:sz w:val="18"/>
          <w:szCs w:val="18"/>
        </w:rPr>
        <w:t>preșcolarii</w:t>
      </w:r>
      <w:proofErr w:type="spellEnd"/>
      <w:r w:rsidRPr="00A80A2A">
        <w:rPr>
          <w:rFonts w:ascii="Verdana" w:hAnsi="Verdana"/>
          <w:sz w:val="18"/>
          <w:szCs w:val="18"/>
        </w:rPr>
        <w:t xml:space="preserve"> </w:t>
      </w:r>
      <w:proofErr w:type="spellStart"/>
      <w:r w:rsidRPr="00A80A2A">
        <w:rPr>
          <w:rFonts w:ascii="Verdana" w:hAnsi="Verdana"/>
          <w:sz w:val="18"/>
          <w:szCs w:val="18"/>
        </w:rPr>
        <w:t>și</w:t>
      </w:r>
      <w:proofErr w:type="spellEnd"/>
      <w:r w:rsidRPr="00A80A2A">
        <w:rPr>
          <w:rFonts w:ascii="Verdana" w:hAnsi="Verdana"/>
          <w:sz w:val="18"/>
          <w:szCs w:val="18"/>
        </w:rPr>
        <w:t xml:space="preserve"> </w:t>
      </w:r>
      <w:proofErr w:type="spellStart"/>
      <w:r w:rsidRPr="00A80A2A">
        <w:rPr>
          <w:rFonts w:ascii="Verdana" w:hAnsi="Verdana"/>
          <w:sz w:val="18"/>
          <w:szCs w:val="18"/>
        </w:rPr>
        <w:t>elevii</w:t>
      </w:r>
      <w:proofErr w:type="spellEnd"/>
      <w:r w:rsidRPr="00A80A2A">
        <w:rPr>
          <w:rFonts w:ascii="Verdana" w:hAnsi="Verdana"/>
          <w:sz w:val="18"/>
          <w:szCs w:val="18"/>
        </w:rPr>
        <w:t xml:space="preserve"> </w:t>
      </w:r>
      <w:proofErr w:type="spellStart"/>
      <w:r w:rsidRPr="00A80A2A">
        <w:rPr>
          <w:rFonts w:ascii="Verdana" w:hAnsi="Verdana"/>
          <w:sz w:val="18"/>
          <w:szCs w:val="18"/>
        </w:rPr>
        <w:t>din</w:t>
      </w:r>
      <w:proofErr w:type="spellEnd"/>
      <w:r w:rsidRPr="00A80A2A">
        <w:rPr>
          <w:rFonts w:ascii="Verdana" w:hAnsi="Verdana"/>
          <w:sz w:val="18"/>
          <w:szCs w:val="18"/>
        </w:rPr>
        <w:t xml:space="preserve"> 150 de </w:t>
      </w:r>
      <w:proofErr w:type="spellStart"/>
      <w:r w:rsidRPr="00A80A2A">
        <w:rPr>
          <w:rFonts w:ascii="Verdana" w:hAnsi="Verdana"/>
          <w:sz w:val="18"/>
          <w:szCs w:val="18"/>
        </w:rPr>
        <w:t>unități</w:t>
      </w:r>
      <w:proofErr w:type="spellEnd"/>
      <w:r w:rsidRPr="00A80A2A">
        <w:rPr>
          <w:rFonts w:ascii="Verdana" w:hAnsi="Verdana"/>
          <w:sz w:val="18"/>
          <w:szCs w:val="18"/>
        </w:rPr>
        <w:t xml:space="preserve"> de </w:t>
      </w:r>
      <w:proofErr w:type="spellStart"/>
      <w:r w:rsidRPr="00A80A2A">
        <w:rPr>
          <w:rFonts w:ascii="Verdana" w:hAnsi="Verdana"/>
          <w:sz w:val="18"/>
          <w:szCs w:val="18"/>
        </w:rPr>
        <w:t>învățământ</w:t>
      </w:r>
      <w:proofErr w:type="spellEnd"/>
      <w:r w:rsidRPr="00A80A2A">
        <w:rPr>
          <w:rFonts w:ascii="Verdana" w:hAnsi="Verdana"/>
          <w:sz w:val="18"/>
          <w:szCs w:val="18"/>
        </w:rPr>
        <w:t xml:space="preserve"> </w:t>
      </w:r>
      <w:proofErr w:type="spellStart"/>
      <w:r w:rsidRPr="00A80A2A">
        <w:rPr>
          <w:rFonts w:ascii="Verdana" w:hAnsi="Verdana"/>
          <w:sz w:val="18"/>
          <w:szCs w:val="18"/>
        </w:rPr>
        <w:t>preuniversitar</w:t>
      </w:r>
      <w:proofErr w:type="spellEnd"/>
      <w:r w:rsidRPr="00A80A2A">
        <w:rPr>
          <w:rFonts w:ascii="Verdana" w:hAnsi="Verdana"/>
          <w:sz w:val="18"/>
          <w:szCs w:val="18"/>
        </w:rPr>
        <w:t xml:space="preserve"> de stat</w:t>
      </w:r>
    </w:p>
    <w:p w14:paraId="0E35E79A" w14:textId="453C189D" w:rsidR="00A80A2A" w:rsidRDefault="00A80A2A" w:rsidP="00A80A2A">
      <w:pPr>
        <w:ind w:right="198"/>
        <w:jc w:val="both"/>
        <w:rPr>
          <w:rFonts w:cs="Arial"/>
          <w:b/>
          <w:bCs/>
          <w:smallCaps/>
          <w:color w:val="0000FF"/>
          <w:szCs w:val="18"/>
          <w:u w:val="single"/>
        </w:rPr>
      </w:pPr>
      <w:bookmarkStart w:id="77" w:name="_Hlk95727417"/>
      <w:r w:rsidRPr="0041382A">
        <w:rPr>
          <w:rFonts w:cs="Arial"/>
          <w:b/>
          <w:bCs/>
          <w:smallCaps/>
          <w:color w:val="0000FF"/>
          <w:szCs w:val="18"/>
          <w:u w:val="single"/>
        </w:rPr>
        <w:t xml:space="preserve">M. Of. nr. </w:t>
      </w:r>
      <w:r>
        <w:rPr>
          <w:rFonts w:cs="Arial"/>
          <w:b/>
          <w:bCs/>
          <w:smallCaps/>
          <w:color w:val="0000FF"/>
          <w:szCs w:val="18"/>
          <w:u w:val="single"/>
        </w:rPr>
        <w:t>144/ 11 februarie 2022</w:t>
      </w:r>
    </w:p>
    <w:p w14:paraId="45E65CF0" w14:textId="7FBB783D" w:rsidR="00A80A2A" w:rsidRPr="008F45F7" w:rsidRDefault="00A80A2A" w:rsidP="00A80A2A">
      <w:pPr>
        <w:pStyle w:val="ListParagraph"/>
        <w:numPr>
          <w:ilvl w:val="0"/>
          <w:numId w:val="3"/>
        </w:numPr>
        <w:spacing w:before="120"/>
        <w:ind w:left="0" w:right="198"/>
        <w:jc w:val="both"/>
      </w:pPr>
      <w:r>
        <w:rPr>
          <w:rFonts w:ascii="Verdana" w:hAnsi="Verdana"/>
          <w:b/>
          <w:sz w:val="18"/>
          <w:szCs w:val="18"/>
        </w:rPr>
        <w:t>257</w:t>
      </w:r>
      <w:r w:rsidRPr="00A80A2A">
        <w:rPr>
          <w:rFonts w:ascii="Verdana" w:hAnsi="Verdana"/>
          <w:b/>
          <w:sz w:val="18"/>
          <w:szCs w:val="18"/>
        </w:rPr>
        <w:t xml:space="preserve"> </w:t>
      </w:r>
      <w:r w:rsidRPr="008F1B6B">
        <w:rPr>
          <w:rFonts w:ascii="Verdana" w:hAnsi="Verdana"/>
          <w:b/>
          <w:sz w:val="18"/>
          <w:szCs w:val="18"/>
          <w:lang w:val="ro-RO"/>
        </w:rPr>
        <w:t xml:space="preserve">- </w:t>
      </w:r>
      <w:r w:rsidRPr="00A80A2A">
        <w:rPr>
          <w:rFonts w:ascii="Verdana" w:hAnsi="Verdana" w:cs="Arial"/>
          <w:b/>
          <w:color w:val="153E7E"/>
          <w:sz w:val="18"/>
          <w:szCs w:val="18"/>
          <w:lang w:val="ro-RO"/>
        </w:rPr>
        <w:t xml:space="preserve">Departamentul pentru </w:t>
      </w:r>
      <w:proofErr w:type="spellStart"/>
      <w:r w:rsidRPr="00A80A2A">
        <w:rPr>
          <w:rFonts w:ascii="Verdana" w:hAnsi="Verdana" w:cs="Arial"/>
          <w:b/>
          <w:color w:val="153E7E"/>
          <w:sz w:val="18"/>
          <w:szCs w:val="18"/>
          <w:lang w:val="ro-RO"/>
        </w:rPr>
        <w:t>Relaţia</w:t>
      </w:r>
      <w:proofErr w:type="spellEnd"/>
      <w:r w:rsidRPr="00A80A2A">
        <w:rPr>
          <w:rFonts w:ascii="Verdana" w:hAnsi="Verdana" w:cs="Arial"/>
          <w:b/>
          <w:color w:val="153E7E"/>
          <w:sz w:val="18"/>
          <w:szCs w:val="18"/>
          <w:lang w:val="ro-RO"/>
        </w:rPr>
        <w:t xml:space="preserve"> cu Republica Moldova </w:t>
      </w:r>
      <w:r>
        <w:rPr>
          <w:rFonts w:ascii="Verdana" w:hAnsi="Verdana" w:cs="Arial"/>
          <w:b/>
          <w:color w:val="153E7E"/>
          <w:sz w:val="18"/>
          <w:szCs w:val="18"/>
          <w:lang w:val="ro-RO"/>
        </w:rPr>
        <w:t xml:space="preserve">- </w:t>
      </w:r>
      <w:proofErr w:type="spellStart"/>
      <w:r w:rsidR="008F45F7" w:rsidRPr="008F45F7">
        <w:rPr>
          <w:rFonts w:ascii="Verdana" w:hAnsi="Verdana"/>
          <w:sz w:val="18"/>
          <w:szCs w:val="18"/>
        </w:rPr>
        <w:t>Ordin</w:t>
      </w:r>
      <w:proofErr w:type="spellEnd"/>
      <w:r w:rsidR="008F45F7" w:rsidRPr="008F45F7">
        <w:rPr>
          <w:rFonts w:ascii="Verdana" w:hAnsi="Verdana"/>
          <w:sz w:val="18"/>
          <w:szCs w:val="18"/>
        </w:rPr>
        <w:t xml:space="preserve"> </w:t>
      </w:r>
      <w:proofErr w:type="spellStart"/>
      <w:r w:rsidR="008F45F7" w:rsidRPr="008F45F7">
        <w:rPr>
          <w:rFonts w:ascii="Verdana" w:hAnsi="Verdana"/>
          <w:sz w:val="18"/>
          <w:szCs w:val="18"/>
        </w:rPr>
        <w:t>pentru</w:t>
      </w:r>
      <w:proofErr w:type="spellEnd"/>
      <w:r w:rsidR="008F45F7" w:rsidRPr="008F45F7">
        <w:rPr>
          <w:rFonts w:ascii="Verdana" w:hAnsi="Verdana"/>
          <w:sz w:val="18"/>
          <w:szCs w:val="18"/>
        </w:rPr>
        <w:t xml:space="preserve"> </w:t>
      </w:r>
      <w:proofErr w:type="spellStart"/>
      <w:r w:rsidR="008F45F7" w:rsidRPr="008F45F7">
        <w:rPr>
          <w:rFonts w:ascii="Verdana" w:hAnsi="Verdana"/>
          <w:sz w:val="18"/>
          <w:szCs w:val="18"/>
        </w:rPr>
        <w:t>aprobarea</w:t>
      </w:r>
      <w:proofErr w:type="spellEnd"/>
      <w:r w:rsidR="008F45F7" w:rsidRPr="008F45F7">
        <w:rPr>
          <w:rFonts w:ascii="Verdana" w:hAnsi="Verdana"/>
          <w:sz w:val="18"/>
          <w:szCs w:val="18"/>
        </w:rPr>
        <w:t xml:space="preserve"> </w:t>
      </w:r>
      <w:proofErr w:type="spellStart"/>
      <w:r w:rsidR="008F45F7" w:rsidRPr="008F45F7">
        <w:rPr>
          <w:rFonts w:ascii="Verdana" w:hAnsi="Verdana"/>
          <w:sz w:val="18"/>
          <w:szCs w:val="18"/>
        </w:rPr>
        <w:t>Ghidului</w:t>
      </w:r>
      <w:proofErr w:type="spellEnd"/>
      <w:r w:rsidR="008F45F7" w:rsidRPr="008F45F7">
        <w:rPr>
          <w:rFonts w:ascii="Verdana" w:hAnsi="Verdana"/>
          <w:sz w:val="18"/>
          <w:szCs w:val="18"/>
        </w:rPr>
        <w:t xml:space="preserve"> </w:t>
      </w:r>
      <w:proofErr w:type="spellStart"/>
      <w:r w:rsidR="008F45F7" w:rsidRPr="008F45F7">
        <w:rPr>
          <w:rFonts w:ascii="Verdana" w:hAnsi="Verdana"/>
          <w:sz w:val="18"/>
          <w:szCs w:val="18"/>
        </w:rPr>
        <w:t>și</w:t>
      </w:r>
      <w:proofErr w:type="spellEnd"/>
      <w:r w:rsidR="008F45F7" w:rsidRPr="008F45F7">
        <w:rPr>
          <w:rFonts w:ascii="Verdana" w:hAnsi="Verdana"/>
          <w:sz w:val="18"/>
          <w:szCs w:val="18"/>
        </w:rPr>
        <w:t xml:space="preserve"> a </w:t>
      </w:r>
      <w:proofErr w:type="spellStart"/>
      <w:r w:rsidR="008F45F7" w:rsidRPr="008F45F7">
        <w:rPr>
          <w:rFonts w:ascii="Verdana" w:hAnsi="Verdana"/>
          <w:sz w:val="18"/>
          <w:szCs w:val="18"/>
        </w:rPr>
        <w:t>documentarului</w:t>
      </w:r>
      <w:proofErr w:type="spellEnd"/>
      <w:r w:rsidR="008F45F7" w:rsidRPr="008F45F7">
        <w:rPr>
          <w:rFonts w:ascii="Verdana" w:hAnsi="Verdana"/>
          <w:sz w:val="18"/>
          <w:szCs w:val="18"/>
        </w:rPr>
        <w:t xml:space="preserve"> de </w:t>
      </w:r>
      <w:bookmarkEnd w:id="77"/>
      <w:proofErr w:type="spellStart"/>
      <w:r w:rsidR="008F45F7" w:rsidRPr="008F45F7">
        <w:rPr>
          <w:rFonts w:ascii="Verdana" w:hAnsi="Verdana"/>
          <w:sz w:val="18"/>
          <w:szCs w:val="18"/>
        </w:rPr>
        <w:t>finanțare</w:t>
      </w:r>
      <w:proofErr w:type="spellEnd"/>
      <w:r w:rsidR="008F45F7" w:rsidRPr="008F45F7">
        <w:rPr>
          <w:rFonts w:ascii="Verdana" w:hAnsi="Verdana"/>
          <w:sz w:val="18"/>
          <w:szCs w:val="18"/>
        </w:rPr>
        <w:t xml:space="preserve"> </w:t>
      </w:r>
      <w:proofErr w:type="spellStart"/>
      <w:r w:rsidR="008F45F7" w:rsidRPr="008F45F7">
        <w:rPr>
          <w:rFonts w:ascii="Verdana" w:hAnsi="Verdana"/>
          <w:sz w:val="18"/>
          <w:szCs w:val="18"/>
        </w:rPr>
        <w:t>nerambursabilă</w:t>
      </w:r>
      <w:proofErr w:type="spellEnd"/>
      <w:r w:rsidR="008F45F7" w:rsidRPr="008F45F7">
        <w:rPr>
          <w:rFonts w:ascii="Verdana" w:hAnsi="Verdana"/>
          <w:sz w:val="18"/>
          <w:szCs w:val="18"/>
        </w:rPr>
        <w:t xml:space="preserve"> - D.R.R.M. 2022</w:t>
      </w:r>
    </w:p>
    <w:p w14:paraId="41E3EB02" w14:textId="2B9CA75A" w:rsidR="008F45F7" w:rsidRDefault="008F45F7" w:rsidP="008F45F7">
      <w:pPr>
        <w:ind w:right="198"/>
        <w:jc w:val="both"/>
        <w:rPr>
          <w:rFonts w:cs="Arial"/>
          <w:b/>
          <w:bCs/>
          <w:smallCaps/>
          <w:color w:val="0000FF"/>
          <w:szCs w:val="18"/>
          <w:u w:val="single"/>
        </w:rPr>
      </w:pPr>
      <w:bookmarkStart w:id="78" w:name="_Hlk95727481"/>
      <w:r w:rsidRPr="0041382A">
        <w:rPr>
          <w:rFonts w:cs="Arial"/>
          <w:b/>
          <w:bCs/>
          <w:smallCaps/>
          <w:color w:val="0000FF"/>
          <w:szCs w:val="18"/>
          <w:u w:val="single"/>
        </w:rPr>
        <w:t xml:space="preserve">M. Of. nr. </w:t>
      </w:r>
      <w:r>
        <w:rPr>
          <w:rFonts w:cs="Arial"/>
          <w:b/>
          <w:bCs/>
          <w:smallCaps/>
          <w:color w:val="0000FF"/>
          <w:szCs w:val="18"/>
          <w:u w:val="single"/>
        </w:rPr>
        <w:t>145/ 11 februarie 2022</w:t>
      </w:r>
    </w:p>
    <w:p w14:paraId="5600C940" w14:textId="2DD3FE92" w:rsidR="008F45F7" w:rsidRPr="008F45F7" w:rsidRDefault="008F45F7" w:rsidP="008F45F7">
      <w:pPr>
        <w:pStyle w:val="ListParagraph"/>
        <w:numPr>
          <w:ilvl w:val="0"/>
          <w:numId w:val="3"/>
        </w:numPr>
        <w:spacing w:before="120"/>
        <w:ind w:left="0" w:right="198"/>
        <w:jc w:val="both"/>
      </w:pPr>
      <w:r w:rsidRPr="008F45F7">
        <w:rPr>
          <w:rFonts w:ascii="Verdana" w:hAnsi="Verdana"/>
          <w:b/>
          <w:sz w:val="18"/>
          <w:szCs w:val="18"/>
        </w:rPr>
        <w:t xml:space="preserve">193 </w:t>
      </w:r>
      <w:r w:rsidRPr="008F1B6B">
        <w:rPr>
          <w:rFonts w:ascii="Verdana" w:hAnsi="Verdana"/>
          <w:b/>
          <w:sz w:val="18"/>
          <w:szCs w:val="18"/>
          <w:lang w:val="ro-RO"/>
        </w:rPr>
        <w:t xml:space="preserve">- </w:t>
      </w:r>
      <w:r w:rsidRPr="008F45F7">
        <w:rPr>
          <w:rFonts w:ascii="Verdana" w:hAnsi="Verdana" w:cs="Arial"/>
          <w:b/>
          <w:color w:val="153E7E"/>
          <w:sz w:val="18"/>
          <w:szCs w:val="18"/>
          <w:lang w:val="ro-RO"/>
        </w:rPr>
        <w:t>Guvernul României</w:t>
      </w:r>
      <w:r w:rsidRPr="00A80A2A">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proofErr w:type="spellStart"/>
      <w:r w:rsidRPr="008F45F7">
        <w:rPr>
          <w:rFonts w:ascii="Verdana" w:hAnsi="Verdana"/>
          <w:sz w:val="18"/>
          <w:szCs w:val="18"/>
        </w:rPr>
        <w:t>Hotărâre</w:t>
      </w:r>
      <w:proofErr w:type="spellEnd"/>
      <w:r w:rsidRPr="008F45F7">
        <w:rPr>
          <w:rFonts w:ascii="Verdana" w:hAnsi="Verdana"/>
          <w:sz w:val="18"/>
          <w:szCs w:val="18"/>
        </w:rPr>
        <w:t xml:space="preserve"> </w:t>
      </w:r>
      <w:proofErr w:type="spellStart"/>
      <w:r w:rsidRPr="008F45F7">
        <w:rPr>
          <w:rFonts w:ascii="Verdana" w:hAnsi="Verdana"/>
          <w:sz w:val="18"/>
          <w:szCs w:val="18"/>
        </w:rPr>
        <w:t>privind</w:t>
      </w:r>
      <w:proofErr w:type="spellEnd"/>
      <w:r w:rsidRPr="008F45F7">
        <w:rPr>
          <w:rFonts w:ascii="Verdana" w:hAnsi="Verdana"/>
          <w:sz w:val="18"/>
          <w:szCs w:val="18"/>
        </w:rPr>
        <w:t xml:space="preserve"> </w:t>
      </w:r>
      <w:proofErr w:type="spellStart"/>
      <w:r w:rsidRPr="008F45F7">
        <w:rPr>
          <w:rFonts w:ascii="Verdana" w:hAnsi="Verdana"/>
          <w:sz w:val="18"/>
          <w:szCs w:val="18"/>
        </w:rPr>
        <w:t>aprobarea</w:t>
      </w:r>
      <w:proofErr w:type="spellEnd"/>
      <w:r w:rsidRPr="008F45F7">
        <w:rPr>
          <w:rFonts w:ascii="Verdana" w:hAnsi="Verdana"/>
          <w:sz w:val="18"/>
          <w:szCs w:val="18"/>
        </w:rPr>
        <w:t xml:space="preserve"> </w:t>
      </w:r>
      <w:proofErr w:type="spellStart"/>
      <w:r w:rsidRPr="008F45F7">
        <w:rPr>
          <w:rFonts w:ascii="Verdana" w:hAnsi="Verdana"/>
          <w:sz w:val="18"/>
          <w:szCs w:val="18"/>
        </w:rPr>
        <w:t>scoaterii</w:t>
      </w:r>
      <w:proofErr w:type="spellEnd"/>
      <w:r w:rsidRPr="008F45F7">
        <w:rPr>
          <w:rFonts w:ascii="Verdana" w:hAnsi="Verdana"/>
          <w:sz w:val="18"/>
          <w:szCs w:val="18"/>
        </w:rPr>
        <w:t xml:space="preserve"> </w:t>
      </w:r>
      <w:proofErr w:type="spellStart"/>
      <w:r w:rsidRPr="008F45F7">
        <w:rPr>
          <w:rFonts w:ascii="Verdana" w:hAnsi="Verdana"/>
          <w:sz w:val="18"/>
          <w:szCs w:val="18"/>
        </w:rPr>
        <w:t>din</w:t>
      </w:r>
      <w:proofErr w:type="spellEnd"/>
      <w:r w:rsidRPr="008F45F7">
        <w:rPr>
          <w:rFonts w:ascii="Verdana" w:hAnsi="Verdana"/>
          <w:sz w:val="18"/>
          <w:szCs w:val="18"/>
        </w:rPr>
        <w:t xml:space="preserve"> </w:t>
      </w:r>
      <w:proofErr w:type="spellStart"/>
      <w:r w:rsidRPr="008F45F7">
        <w:rPr>
          <w:rFonts w:ascii="Verdana" w:hAnsi="Verdana"/>
          <w:sz w:val="18"/>
          <w:szCs w:val="18"/>
        </w:rPr>
        <w:t>rezervele</w:t>
      </w:r>
      <w:proofErr w:type="spellEnd"/>
      <w:r w:rsidRPr="008F45F7">
        <w:rPr>
          <w:rFonts w:ascii="Verdana" w:hAnsi="Verdana"/>
          <w:sz w:val="18"/>
          <w:szCs w:val="18"/>
        </w:rPr>
        <w:t xml:space="preserve"> de stat a </w:t>
      </w:r>
      <w:proofErr w:type="spellStart"/>
      <w:r w:rsidRPr="008F45F7">
        <w:rPr>
          <w:rFonts w:ascii="Verdana" w:hAnsi="Verdana"/>
          <w:sz w:val="18"/>
          <w:szCs w:val="18"/>
        </w:rPr>
        <w:t>unor</w:t>
      </w:r>
      <w:proofErr w:type="spellEnd"/>
      <w:r w:rsidRPr="008F45F7">
        <w:rPr>
          <w:rFonts w:ascii="Verdana" w:hAnsi="Verdana"/>
          <w:sz w:val="18"/>
          <w:szCs w:val="18"/>
        </w:rPr>
        <w:t xml:space="preserve"> </w:t>
      </w:r>
      <w:proofErr w:type="spellStart"/>
      <w:r w:rsidRPr="008F45F7">
        <w:rPr>
          <w:rFonts w:ascii="Verdana" w:hAnsi="Verdana"/>
          <w:sz w:val="18"/>
          <w:szCs w:val="18"/>
        </w:rPr>
        <w:t>cantități</w:t>
      </w:r>
      <w:proofErr w:type="spellEnd"/>
      <w:r w:rsidRPr="008F45F7">
        <w:rPr>
          <w:rFonts w:ascii="Verdana" w:hAnsi="Verdana"/>
          <w:sz w:val="18"/>
          <w:szCs w:val="18"/>
        </w:rPr>
        <w:t xml:space="preserve"> de </w:t>
      </w:r>
      <w:proofErr w:type="spellStart"/>
      <w:r w:rsidRPr="008F45F7">
        <w:rPr>
          <w:rFonts w:ascii="Verdana" w:hAnsi="Verdana"/>
          <w:sz w:val="18"/>
          <w:szCs w:val="18"/>
        </w:rPr>
        <w:t>produse</w:t>
      </w:r>
      <w:proofErr w:type="spellEnd"/>
      <w:r w:rsidRPr="008F45F7">
        <w:rPr>
          <w:rFonts w:ascii="Verdana" w:hAnsi="Verdana"/>
          <w:sz w:val="18"/>
          <w:szCs w:val="18"/>
        </w:rPr>
        <w:t xml:space="preserve"> </w:t>
      </w:r>
      <w:proofErr w:type="spellStart"/>
      <w:r w:rsidRPr="008F45F7">
        <w:rPr>
          <w:rFonts w:ascii="Verdana" w:hAnsi="Verdana"/>
          <w:sz w:val="18"/>
          <w:szCs w:val="18"/>
        </w:rPr>
        <w:t>și</w:t>
      </w:r>
      <w:proofErr w:type="spellEnd"/>
      <w:r w:rsidRPr="008F45F7">
        <w:rPr>
          <w:rFonts w:ascii="Verdana" w:hAnsi="Verdana"/>
          <w:sz w:val="18"/>
          <w:szCs w:val="18"/>
        </w:rPr>
        <w:t xml:space="preserve"> </w:t>
      </w:r>
      <w:proofErr w:type="spellStart"/>
      <w:r w:rsidRPr="008F45F7">
        <w:rPr>
          <w:rFonts w:ascii="Verdana" w:hAnsi="Verdana"/>
          <w:sz w:val="18"/>
          <w:szCs w:val="18"/>
        </w:rPr>
        <w:t>acordarea</w:t>
      </w:r>
      <w:proofErr w:type="spellEnd"/>
      <w:r w:rsidRPr="008F45F7">
        <w:rPr>
          <w:rFonts w:ascii="Verdana" w:hAnsi="Verdana"/>
          <w:sz w:val="18"/>
          <w:szCs w:val="18"/>
        </w:rPr>
        <w:t xml:space="preserve"> </w:t>
      </w:r>
      <w:proofErr w:type="spellStart"/>
      <w:r w:rsidRPr="008F45F7">
        <w:rPr>
          <w:rFonts w:ascii="Verdana" w:hAnsi="Verdana"/>
          <w:sz w:val="18"/>
          <w:szCs w:val="18"/>
        </w:rPr>
        <w:t>acestora</w:t>
      </w:r>
      <w:proofErr w:type="spellEnd"/>
      <w:r w:rsidRPr="008F45F7">
        <w:rPr>
          <w:rFonts w:ascii="Verdana" w:hAnsi="Verdana"/>
          <w:sz w:val="18"/>
          <w:szCs w:val="18"/>
        </w:rPr>
        <w:t xml:space="preserve"> ca </w:t>
      </w:r>
      <w:proofErr w:type="spellStart"/>
      <w:r w:rsidRPr="008F45F7">
        <w:rPr>
          <w:rFonts w:ascii="Verdana" w:hAnsi="Verdana"/>
          <w:sz w:val="18"/>
          <w:szCs w:val="18"/>
        </w:rPr>
        <w:t>ajutoare</w:t>
      </w:r>
      <w:proofErr w:type="spellEnd"/>
      <w:r w:rsidRPr="008F45F7">
        <w:rPr>
          <w:rFonts w:ascii="Verdana" w:hAnsi="Verdana"/>
          <w:sz w:val="18"/>
          <w:szCs w:val="18"/>
        </w:rPr>
        <w:t xml:space="preserve"> </w:t>
      </w:r>
      <w:proofErr w:type="spellStart"/>
      <w:r w:rsidRPr="008F45F7">
        <w:rPr>
          <w:rFonts w:ascii="Verdana" w:hAnsi="Verdana"/>
          <w:sz w:val="18"/>
          <w:szCs w:val="18"/>
        </w:rPr>
        <w:t>umanitare</w:t>
      </w:r>
      <w:proofErr w:type="spellEnd"/>
      <w:r w:rsidRPr="008F45F7">
        <w:rPr>
          <w:rFonts w:ascii="Verdana" w:hAnsi="Verdana"/>
          <w:sz w:val="18"/>
          <w:szCs w:val="18"/>
        </w:rPr>
        <w:t xml:space="preserve"> interne de </w:t>
      </w:r>
      <w:proofErr w:type="spellStart"/>
      <w:r w:rsidRPr="008F45F7">
        <w:rPr>
          <w:rFonts w:ascii="Verdana" w:hAnsi="Verdana"/>
          <w:sz w:val="18"/>
          <w:szCs w:val="18"/>
        </w:rPr>
        <w:t>urgență</w:t>
      </w:r>
      <w:proofErr w:type="spellEnd"/>
      <w:r w:rsidRPr="008F45F7">
        <w:rPr>
          <w:rFonts w:ascii="Verdana" w:hAnsi="Verdana"/>
          <w:sz w:val="18"/>
          <w:szCs w:val="18"/>
        </w:rPr>
        <w:t xml:space="preserve">, </w:t>
      </w:r>
      <w:proofErr w:type="spellStart"/>
      <w:r w:rsidRPr="008F45F7">
        <w:rPr>
          <w:rFonts w:ascii="Verdana" w:hAnsi="Verdana"/>
          <w:sz w:val="18"/>
          <w:szCs w:val="18"/>
        </w:rPr>
        <w:t>cu</w:t>
      </w:r>
      <w:proofErr w:type="spellEnd"/>
      <w:r w:rsidRPr="008F45F7">
        <w:rPr>
          <w:rFonts w:ascii="Verdana" w:hAnsi="Verdana"/>
          <w:sz w:val="18"/>
          <w:szCs w:val="18"/>
        </w:rPr>
        <w:t xml:space="preserve"> </w:t>
      </w:r>
      <w:proofErr w:type="spellStart"/>
      <w:r w:rsidRPr="008F45F7">
        <w:rPr>
          <w:rFonts w:ascii="Verdana" w:hAnsi="Verdana"/>
          <w:sz w:val="18"/>
          <w:szCs w:val="18"/>
        </w:rPr>
        <w:t>titlu</w:t>
      </w:r>
      <w:proofErr w:type="spellEnd"/>
      <w:r w:rsidRPr="008F45F7">
        <w:rPr>
          <w:rFonts w:ascii="Verdana" w:hAnsi="Verdana"/>
          <w:sz w:val="18"/>
          <w:szCs w:val="18"/>
        </w:rPr>
        <w:t xml:space="preserve"> gratuit, </w:t>
      </w:r>
      <w:proofErr w:type="spellStart"/>
      <w:r w:rsidRPr="008F45F7">
        <w:rPr>
          <w:rFonts w:ascii="Verdana" w:hAnsi="Verdana"/>
          <w:sz w:val="18"/>
          <w:szCs w:val="18"/>
        </w:rPr>
        <w:t>instituției</w:t>
      </w:r>
      <w:proofErr w:type="spellEnd"/>
      <w:r w:rsidRPr="008F45F7">
        <w:rPr>
          <w:rFonts w:ascii="Verdana" w:hAnsi="Verdana"/>
          <w:sz w:val="18"/>
          <w:szCs w:val="18"/>
        </w:rPr>
        <w:t xml:space="preserve"> </w:t>
      </w:r>
      <w:proofErr w:type="spellStart"/>
      <w:r w:rsidRPr="008F45F7">
        <w:rPr>
          <w:rFonts w:ascii="Verdana" w:hAnsi="Verdana"/>
          <w:sz w:val="18"/>
          <w:szCs w:val="18"/>
        </w:rPr>
        <w:t>prefectului</w:t>
      </w:r>
      <w:proofErr w:type="spellEnd"/>
      <w:r w:rsidRPr="008F45F7">
        <w:rPr>
          <w:rFonts w:ascii="Verdana" w:hAnsi="Verdana"/>
          <w:sz w:val="18"/>
          <w:szCs w:val="18"/>
        </w:rPr>
        <w:t xml:space="preserve"> </w:t>
      </w:r>
      <w:proofErr w:type="spellStart"/>
      <w:r w:rsidRPr="008F45F7">
        <w:rPr>
          <w:rFonts w:ascii="Verdana" w:hAnsi="Verdana"/>
          <w:sz w:val="18"/>
          <w:szCs w:val="18"/>
        </w:rPr>
        <w:t>din</w:t>
      </w:r>
      <w:proofErr w:type="spellEnd"/>
      <w:r w:rsidRPr="008F45F7">
        <w:rPr>
          <w:rFonts w:ascii="Verdana" w:hAnsi="Verdana"/>
          <w:sz w:val="18"/>
          <w:szCs w:val="18"/>
        </w:rPr>
        <w:t xml:space="preserve"> </w:t>
      </w:r>
      <w:proofErr w:type="spellStart"/>
      <w:r w:rsidRPr="008F45F7">
        <w:rPr>
          <w:rFonts w:ascii="Verdana" w:hAnsi="Verdana"/>
          <w:sz w:val="18"/>
          <w:szCs w:val="18"/>
        </w:rPr>
        <w:t>județele</w:t>
      </w:r>
      <w:proofErr w:type="spellEnd"/>
      <w:r w:rsidRPr="008F45F7">
        <w:rPr>
          <w:rFonts w:ascii="Verdana" w:hAnsi="Verdana"/>
          <w:sz w:val="18"/>
          <w:szCs w:val="18"/>
        </w:rPr>
        <w:t xml:space="preserve"> </w:t>
      </w:r>
      <w:proofErr w:type="spellStart"/>
      <w:r w:rsidRPr="008F45F7">
        <w:rPr>
          <w:rFonts w:ascii="Verdana" w:hAnsi="Verdana"/>
          <w:sz w:val="18"/>
          <w:szCs w:val="18"/>
        </w:rPr>
        <w:t>Argeș</w:t>
      </w:r>
      <w:proofErr w:type="spellEnd"/>
      <w:r w:rsidRPr="008F45F7">
        <w:rPr>
          <w:rFonts w:ascii="Verdana" w:hAnsi="Verdana"/>
          <w:sz w:val="18"/>
          <w:szCs w:val="18"/>
        </w:rPr>
        <w:t xml:space="preserve">, </w:t>
      </w:r>
      <w:proofErr w:type="spellStart"/>
      <w:r w:rsidRPr="008F45F7">
        <w:rPr>
          <w:rFonts w:ascii="Verdana" w:hAnsi="Verdana"/>
          <w:sz w:val="18"/>
          <w:szCs w:val="18"/>
        </w:rPr>
        <w:t>Bistrița-Năsăud</w:t>
      </w:r>
      <w:proofErr w:type="spellEnd"/>
      <w:r w:rsidRPr="008F45F7">
        <w:rPr>
          <w:rFonts w:ascii="Verdana" w:hAnsi="Verdana"/>
          <w:sz w:val="18"/>
          <w:szCs w:val="18"/>
        </w:rPr>
        <w:t xml:space="preserve">, Brăila, Cluj, </w:t>
      </w:r>
      <w:proofErr w:type="spellStart"/>
      <w:r w:rsidRPr="008F45F7">
        <w:rPr>
          <w:rFonts w:ascii="Verdana" w:hAnsi="Verdana"/>
          <w:sz w:val="18"/>
          <w:szCs w:val="18"/>
        </w:rPr>
        <w:t>Galați</w:t>
      </w:r>
      <w:proofErr w:type="spellEnd"/>
      <w:r w:rsidRPr="008F45F7">
        <w:rPr>
          <w:rFonts w:ascii="Verdana" w:hAnsi="Verdana"/>
          <w:sz w:val="18"/>
          <w:szCs w:val="18"/>
        </w:rPr>
        <w:t xml:space="preserve">, Hunedoara, </w:t>
      </w:r>
      <w:proofErr w:type="spellStart"/>
      <w:r w:rsidRPr="008F45F7">
        <w:rPr>
          <w:rFonts w:ascii="Verdana" w:hAnsi="Verdana"/>
          <w:sz w:val="18"/>
          <w:szCs w:val="18"/>
        </w:rPr>
        <w:t>Mureș</w:t>
      </w:r>
      <w:proofErr w:type="spellEnd"/>
      <w:r w:rsidRPr="008F45F7">
        <w:rPr>
          <w:rFonts w:ascii="Verdana" w:hAnsi="Verdana"/>
          <w:sz w:val="18"/>
          <w:szCs w:val="18"/>
        </w:rPr>
        <w:t xml:space="preserve">, Olt, Suceava, Teleorman, </w:t>
      </w:r>
      <w:proofErr w:type="spellStart"/>
      <w:r w:rsidRPr="008F45F7">
        <w:rPr>
          <w:rFonts w:ascii="Verdana" w:hAnsi="Verdana"/>
          <w:sz w:val="18"/>
          <w:szCs w:val="18"/>
        </w:rPr>
        <w:t>Timi</w:t>
      </w:r>
      <w:bookmarkEnd w:id="78"/>
      <w:r w:rsidRPr="008F45F7">
        <w:rPr>
          <w:rFonts w:ascii="Verdana" w:hAnsi="Verdana"/>
          <w:sz w:val="18"/>
          <w:szCs w:val="18"/>
        </w:rPr>
        <w:t>ș</w:t>
      </w:r>
      <w:proofErr w:type="spellEnd"/>
      <w:r w:rsidRPr="008F45F7">
        <w:rPr>
          <w:rFonts w:ascii="Verdana" w:hAnsi="Verdana"/>
          <w:sz w:val="18"/>
          <w:szCs w:val="18"/>
        </w:rPr>
        <w:t xml:space="preserve"> </w:t>
      </w:r>
      <w:proofErr w:type="spellStart"/>
      <w:r w:rsidRPr="008F45F7">
        <w:rPr>
          <w:rFonts w:ascii="Verdana" w:hAnsi="Verdana"/>
          <w:sz w:val="18"/>
          <w:szCs w:val="18"/>
        </w:rPr>
        <w:t>și</w:t>
      </w:r>
      <w:proofErr w:type="spellEnd"/>
      <w:r w:rsidRPr="008F45F7">
        <w:rPr>
          <w:rFonts w:ascii="Verdana" w:hAnsi="Verdana"/>
          <w:sz w:val="18"/>
          <w:szCs w:val="18"/>
        </w:rPr>
        <w:t xml:space="preserve"> </w:t>
      </w:r>
      <w:proofErr w:type="spellStart"/>
      <w:r w:rsidRPr="008F45F7">
        <w:rPr>
          <w:rFonts w:ascii="Verdana" w:hAnsi="Verdana"/>
          <w:sz w:val="18"/>
          <w:szCs w:val="18"/>
        </w:rPr>
        <w:t>municipiul</w:t>
      </w:r>
      <w:proofErr w:type="spellEnd"/>
      <w:r w:rsidRPr="008F45F7">
        <w:rPr>
          <w:rFonts w:ascii="Verdana" w:hAnsi="Verdana"/>
          <w:sz w:val="18"/>
          <w:szCs w:val="18"/>
        </w:rPr>
        <w:t xml:space="preserve"> </w:t>
      </w:r>
      <w:proofErr w:type="spellStart"/>
      <w:r w:rsidRPr="008F45F7">
        <w:rPr>
          <w:rFonts w:ascii="Verdana" w:hAnsi="Verdana"/>
          <w:sz w:val="18"/>
          <w:szCs w:val="18"/>
        </w:rPr>
        <w:t>București</w:t>
      </w:r>
      <w:proofErr w:type="spellEnd"/>
      <w:r w:rsidRPr="008F45F7">
        <w:rPr>
          <w:rFonts w:ascii="Verdana" w:hAnsi="Verdana"/>
          <w:sz w:val="18"/>
          <w:szCs w:val="18"/>
        </w:rPr>
        <w:t xml:space="preserve"> </w:t>
      </w:r>
      <w:proofErr w:type="spellStart"/>
      <w:r w:rsidRPr="008F45F7">
        <w:rPr>
          <w:rFonts w:ascii="Verdana" w:hAnsi="Verdana"/>
          <w:sz w:val="18"/>
          <w:szCs w:val="18"/>
        </w:rPr>
        <w:t>pentru</w:t>
      </w:r>
      <w:proofErr w:type="spellEnd"/>
      <w:r w:rsidRPr="008F45F7">
        <w:rPr>
          <w:rFonts w:ascii="Verdana" w:hAnsi="Verdana"/>
          <w:sz w:val="18"/>
          <w:szCs w:val="18"/>
        </w:rPr>
        <w:t xml:space="preserve"> </w:t>
      </w:r>
      <w:proofErr w:type="spellStart"/>
      <w:r w:rsidRPr="008F45F7">
        <w:rPr>
          <w:rFonts w:ascii="Verdana" w:hAnsi="Verdana"/>
          <w:sz w:val="18"/>
          <w:szCs w:val="18"/>
        </w:rPr>
        <w:t>organizarea</w:t>
      </w:r>
      <w:proofErr w:type="spellEnd"/>
      <w:r w:rsidRPr="008F45F7">
        <w:rPr>
          <w:rFonts w:ascii="Verdana" w:hAnsi="Verdana"/>
          <w:sz w:val="18"/>
          <w:szCs w:val="18"/>
        </w:rPr>
        <w:t xml:space="preserve"> </w:t>
      </w:r>
      <w:proofErr w:type="spellStart"/>
      <w:r w:rsidRPr="008F45F7">
        <w:rPr>
          <w:rFonts w:ascii="Verdana" w:hAnsi="Verdana"/>
          <w:sz w:val="18"/>
          <w:szCs w:val="18"/>
        </w:rPr>
        <w:t>activității</w:t>
      </w:r>
      <w:proofErr w:type="spellEnd"/>
      <w:r w:rsidRPr="008F45F7">
        <w:rPr>
          <w:rFonts w:ascii="Verdana" w:hAnsi="Verdana"/>
          <w:sz w:val="18"/>
          <w:szCs w:val="18"/>
        </w:rPr>
        <w:t xml:space="preserve"> de </w:t>
      </w:r>
      <w:proofErr w:type="spellStart"/>
      <w:r w:rsidRPr="008F45F7">
        <w:rPr>
          <w:rFonts w:ascii="Verdana" w:hAnsi="Verdana"/>
          <w:sz w:val="18"/>
          <w:szCs w:val="18"/>
        </w:rPr>
        <w:t>vaccinare</w:t>
      </w:r>
      <w:proofErr w:type="spellEnd"/>
      <w:r w:rsidRPr="008F45F7">
        <w:rPr>
          <w:rFonts w:ascii="Verdana" w:hAnsi="Verdana"/>
          <w:sz w:val="18"/>
          <w:szCs w:val="18"/>
        </w:rPr>
        <w:t xml:space="preserve"> a </w:t>
      </w:r>
      <w:proofErr w:type="spellStart"/>
      <w:r w:rsidRPr="008F45F7">
        <w:rPr>
          <w:rFonts w:ascii="Verdana" w:hAnsi="Verdana"/>
          <w:sz w:val="18"/>
          <w:szCs w:val="18"/>
        </w:rPr>
        <w:t>populației</w:t>
      </w:r>
      <w:proofErr w:type="spellEnd"/>
      <w:r w:rsidRPr="008F45F7">
        <w:rPr>
          <w:rFonts w:ascii="Verdana" w:hAnsi="Verdana"/>
          <w:sz w:val="18"/>
          <w:szCs w:val="18"/>
        </w:rPr>
        <w:t xml:space="preserve"> </w:t>
      </w:r>
      <w:proofErr w:type="spellStart"/>
      <w:r w:rsidRPr="008F45F7">
        <w:rPr>
          <w:rFonts w:ascii="Verdana" w:hAnsi="Verdana"/>
          <w:sz w:val="18"/>
          <w:szCs w:val="18"/>
        </w:rPr>
        <w:t>împotriva</w:t>
      </w:r>
      <w:proofErr w:type="spellEnd"/>
      <w:r w:rsidRPr="008F45F7">
        <w:rPr>
          <w:rFonts w:ascii="Verdana" w:hAnsi="Verdana"/>
          <w:sz w:val="18"/>
          <w:szCs w:val="18"/>
        </w:rPr>
        <w:t xml:space="preserve"> COVID-19, </w:t>
      </w:r>
      <w:proofErr w:type="spellStart"/>
      <w:r w:rsidRPr="008F45F7">
        <w:rPr>
          <w:rFonts w:ascii="Verdana" w:hAnsi="Verdana"/>
          <w:sz w:val="18"/>
          <w:szCs w:val="18"/>
        </w:rPr>
        <w:t>pentru</w:t>
      </w:r>
      <w:proofErr w:type="spellEnd"/>
      <w:r w:rsidRPr="008F45F7">
        <w:rPr>
          <w:rFonts w:ascii="Verdana" w:hAnsi="Verdana"/>
          <w:sz w:val="18"/>
          <w:szCs w:val="18"/>
        </w:rPr>
        <w:t xml:space="preserve"> </w:t>
      </w:r>
      <w:proofErr w:type="spellStart"/>
      <w:r w:rsidRPr="008F45F7">
        <w:rPr>
          <w:rFonts w:ascii="Verdana" w:hAnsi="Verdana"/>
          <w:sz w:val="18"/>
          <w:szCs w:val="18"/>
        </w:rPr>
        <w:t>organizarea</w:t>
      </w:r>
      <w:proofErr w:type="spellEnd"/>
      <w:r w:rsidRPr="008F45F7">
        <w:rPr>
          <w:rFonts w:ascii="Verdana" w:hAnsi="Verdana"/>
          <w:sz w:val="18"/>
          <w:szCs w:val="18"/>
        </w:rPr>
        <w:t xml:space="preserve"> </w:t>
      </w:r>
      <w:proofErr w:type="spellStart"/>
      <w:r w:rsidRPr="008F45F7">
        <w:rPr>
          <w:rFonts w:ascii="Verdana" w:hAnsi="Verdana"/>
          <w:sz w:val="18"/>
          <w:szCs w:val="18"/>
        </w:rPr>
        <w:t>triajului</w:t>
      </w:r>
      <w:proofErr w:type="spellEnd"/>
      <w:r w:rsidRPr="008F45F7">
        <w:rPr>
          <w:rFonts w:ascii="Verdana" w:hAnsi="Verdana"/>
          <w:sz w:val="18"/>
          <w:szCs w:val="18"/>
        </w:rPr>
        <w:t xml:space="preserve"> </w:t>
      </w:r>
      <w:proofErr w:type="spellStart"/>
      <w:r w:rsidRPr="008F45F7">
        <w:rPr>
          <w:rFonts w:ascii="Verdana" w:hAnsi="Verdana"/>
          <w:sz w:val="18"/>
          <w:szCs w:val="18"/>
        </w:rPr>
        <w:t>epidemiologic</w:t>
      </w:r>
      <w:proofErr w:type="spellEnd"/>
      <w:r w:rsidRPr="008F45F7">
        <w:rPr>
          <w:rFonts w:ascii="Verdana" w:hAnsi="Verdana"/>
          <w:sz w:val="18"/>
          <w:szCs w:val="18"/>
        </w:rPr>
        <w:t xml:space="preserve"> al </w:t>
      </w:r>
      <w:proofErr w:type="spellStart"/>
      <w:r w:rsidRPr="008F45F7">
        <w:rPr>
          <w:rFonts w:ascii="Verdana" w:hAnsi="Verdana"/>
          <w:sz w:val="18"/>
          <w:szCs w:val="18"/>
        </w:rPr>
        <w:t>pacienților</w:t>
      </w:r>
      <w:proofErr w:type="spellEnd"/>
      <w:r w:rsidRPr="008F45F7">
        <w:rPr>
          <w:rFonts w:ascii="Verdana" w:hAnsi="Verdana"/>
          <w:sz w:val="18"/>
          <w:szCs w:val="18"/>
        </w:rPr>
        <w:t xml:space="preserve">, </w:t>
      </w:r>
      <w:proofErr w:type="spellStart"/>
      <w:r w:rsidRPr="008F45F7">
        <w:rPr>
          <w:rFonts w:ascii="Verdana" w:hAnsi="Verdana"/>
          <w:sz w:val="18"/>
          <w:szCs w:val="18"/>
        </w:rPr>
        <w:t>precum</w:t>
      </w:r>
      <w:proofErr w:type="spellEnd"/>
      <w:r w:rsidRPr="008F45F7">
        <w:rPr>
          <w:rFonts w:ascii="Verdana" w:hAnsi="Verdana"/>
          <w:sz w:val="18"/>
          <w:szCs w:val="18"/>
        </w:rPr>
        <w:t xml:space="preserve"> </w:t>
      </w:r>
      <w:proofErr w:type="spellStart"/>
      <w:r w:rsidRPr="008F45F7">
        <w:rPr>
          <w:rFonts w:ascii="Verdana" w:hAnsi="Verdana"/>
          <w:sz w:val="18"/>
          <w:szCs w:val="18"/>
        </w:rPr>
        <w:t>și</w:t>
      </w:r>
      <w:proofErr w:type="spellEnd"/>
      <w:r w:rsidRPr="008F45F7">
        <w:rPr>
          <w:rFonts w:ascii="Verdana" w:hAnsi="Verdana"/>
          <w:sz w:val="18"/>
          <w:szCs w:val="18"/>
        </w:rPr>
        <w:t xml:space="preserve"> </w:t>
      </w:r>
      <w:proofErr w:type="spellStart"/>
      <w:r w:rsidRPr="008F45F7">
        <w:rPr>
          <w:rFonts w:ascii="Verdana" w:hAnsi="Verdana"/>
          <w:sz w:val="18"/>
          <w:szCs w:val="18"/>
        </w:rPr>
        <w:t>pentru</w:t>
      </w:r>
      <w:proofErr w:type="spellEnd"/>
      <w:r w:rsidRPr="008F45F7">
        <w:rPr>
          <w:rFonts w:ascii="Verdana" w:hAnsi="Verdana"/>
          <w:sz w:val="18"/>
          <w:szCs w:val="18"/>
        </w:rPr>
        <w:t xml:space="preserve"> </w:t>
      </w:r>
      <w:proofErr w:type="spellStart"/>
      <w:r w:rsidRPr="008F45F7">
        <w:rPr>
          <w:rFonts w:ascii="Verdana" w:hAnsi="Verdana"/>
          <w:sz w:val="18"/>
          <w:szCs w:val="18"/>
        </w:rPr>
        <w:t>decontaminarea</w:t>
      </w:r>
      <w:proofErr w:type="spellEnd"/>
      <w:r w:rsidRPr="008F45F7">
        <w:rPr>
          <w:rFonts w:ascii="Verdana" w:hAnsi="Verdana"/>
          <w:sz w:val="18"/>
          <w:szCs w:val="18"/>
        </w:rPr>
        <w:t xml:space="preserve"> </w:t>
      </w:r>
      <w:proofErr w:type="spellStart"/>
      <w:r w:rsidRPr="008F45F7">
        <w:rPr>
          <w:rFonts w:ascii="Verdana" w:hAnsi="Verdana"/>
          <w:sz w:val="18"/>
          <w:szCs w:val="18"/>
        </w:rPr>
        <w:t>personalului</w:t>
      </w:r>
      <w:proofErr w:type="spellEnd"/>
      <w:r w:rsidRPr="008F45F7">
        <w:rPr>
          <w:rFonts w:ascii="Verdana" w:hAnsi="Verdana"/>
          <w:sz w:val="18"/>
          <w:szCs w:val="18"/>
        </w:rPr>
        <w:t xml:space="preserve"> </w:t>
      </w:r>
      <w:proofErr w:type="spellStart"/>
      <w:r w:rsidRPr="008F45F7">
        <w:rPr>
          <w:rFonts w:ascii="Verdana" w:hAnsi="Verdana"/>
          <w:sz w:val="18"/>
          <w:szCs w:val="18"/>
        </w:rPr>
        <w:t>medico-sanitar</w:t>
      </w:r>
      <w:proofErr w:type="spellEnd"/>
      <w:r w:rsidRPr="008F45F7">
        <w:rPr>
          <w:rFonts w:ascii="Verdana" w:hAnsi="Verdana"/>
          <w:sz w:val="18"/>
          <w:szCs w:val="18"/>
        </w:rPr>
        <w:t xml:space="preserve"> </w:t>
      </w:r>
      <w:proofErr w:type="spellStart"/>
      <w:r w:rsidRPr="008F45F7">
        <w:rPr>
          <w:rFonts w:ascii="Verdana" w:hAnsi="Verdana"/>
          <w:sz w:val="18"/>
          <w:szCs w:val="18"/>
        </w:rPr>
        <w:t>și</w:t>
      </w:r>
      <w:proofErr w:type="spellEnd"/>
      <w:r w:rsidRPr="008F45F7">
        <w:rPr>
          <w:rFonts w:ascii="Verdana" w:hAnsi="Verdana"/>
          <w:sz w:val="18"/>
          <w:szCs w:val="18"/>
        </w:rPr>
        <w:t xml:space="preserve"> </w:t>
      </w:r>
      <w:proofErr w:type="spellStart"/>
      <w:r w:rsidRPr="008F45F7">
        <w:rPr>
          <w:rFonts w:ascii="Verdana" w:hAnsi="Verdana"/>
          <w:sz w:val="18"/>
          <w:szCs w:val="18"/>
        </w:rPr>
        <w:t>auxiliar</w:t>
      </w:r>
      <w:proofErr w:type="spellEnd"/>
      <w:r w:rsidRPr="008F45F7">
        <w:rPr>
          <w:rFonts w:ascii="Verdana" w:hAnsi="Verdana"/>
          <w:sz w:val="18"/>
          <w:szCs w:val="18"/>
        </w:rPr>
        <w:t xml:space="preserve"> </w:t>
      </w:r>
      <w:proofErr w:type="spellStart"/>
      <w:r w:rsidRPr="008F45F7">
        <w:rPr>
          <w:rFonts w:ascii="Verdana" w:hAnsi="Verdana"/>
          <w:sz w:val="18"/>
          <w:szCs w:val="18"/>
        </w:rPr>
        <w:t>din</w:t>
      </w:r>
      <w:proofErr w:type="spellEnd"/>
      <w:r w:rsidRPr="008F45F7">
        <w:rPr>
          <w:rFonts w:ascii="Verdana" w:hAnsi="Verdana"/>
          <w:sz w:val="18"/>
          <w:szCs w:val="18"/>
        </w:rPr>
        <w:t xml:space="preserve"> </w:t>
      </w:r>
      <w:proofErr w:type="spellStart"/>
      <w:r w:rsidRPr="008F45F7">
        <w:rPr>
          <w:rFonts w:ascii="Verdana" w:hAnsi="Verdana"/>
          <w:sz w:val="18"/>
          <w:szCs w:val="18"/>
        </w:rPr>
        <w:t>unitățile</w:t>
      </w:r>
      <w:proofErr w:type="spellEnd"/>
      <w:r w:rsidRPr="008F45F7">
        <w:rPr>
          <w:rFonts w:ascii="Verdana" w:hAnsi="Verdana"/>
          <w:sz w:val="18"/>
          <w:szCs w:val="18"/>
        </w:rPr>
        <w:t xml:space="preserve"> </w:t>
      </w:r>
      <w:proofErr w:type="spellStart"/>
      <w:r w:rsidRPr="008F45F7">
        <w:rPr>
          <w:rFonts w:ascii="Verdana" w:hAnsi="Verdana"/>
          <w:sz w:val="18"/>
          <w:szCs w:val="18"/>
        </w:rPr>
        <w:t>spitalicești</w:t>
      </w:r>
      <w:proofErr w:type="spellEnd"/>
    </w:p>
    <w:p w14:paraId="38D9F4D1" w14:textId="2649E625" w:rsidR="008F45F7" w:rsidRPr="00320A60" w:rsidRDefault="008F45F7" w:rsidP="008F45F7">
      <w:pPr>
        <w:pStyle w:val="ListParagraph"/>
        <w:numPr>
          <w:ilvl w:val="0"/>
          <w:numId w:val="3"/>
        </w:numPr>
        <w:spacing w:before="120"/>
        <w:ind w:left="0" w:right="198"/>
        <w:jc w:val="both"/>
      </w:pPr>
      <w:r>
        <w:rPr>
          <w:rFonts w:ascii="Verdana" w:hAnsi="Verdana"/>
          <w:b/>
          <w:sz w:val="18"/>
          <w:szCs w:val="18"/>
        </w:rPr>
        <w:t>194</w:t>
      </w:r>
      <w:r w:rsidRPr="008F45F7">
        <w:rPr>
          <w:rFonts w:ascii="Verdana" w:hAnsi="Verdana"/>
          <w:b/>
          <w:sz w:val="18"/>
          <w:szCs w:val="18"/>
        </w:rPr>
        <w:t xml:space="preserve"> </w:t>
      </w:r>
      <w:r w:rsidRPr="008F1B6B">
        <w:rPr>
          <w:rFonts w:ascii="Verdana" w:hAnsi="Verdana"/>
          <w:b/>
          <w:sz w:val="18"/>
          <w:szCs w:val="18"/>
          <w:lang w:val="ro-RO"/>
        </w:rPr>
        <w:t xml:space="preserve">- </w:t>
      </w:r>
      <w:r w:rsidRPr="008F45F7">
        <w:rPr>
          <w:rFonts w:ascii="Verdana" w:hAnsi="Verdana" w:cs="Arial"/>
          <w:b/>
          <w:color w:val="153E7E"/>
          <w:sz w:val="18"/>
          <w:szCs w:val="18"/>
          <w:lang w:val="ro-RO"/>
        </w:rPr>
        <w:t>Guvernul României</w:t>
      </w:r>
      <w:r w:rsidRPr="00A80A2A">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proofErr w:type="spellStart"/>
      <w:r w:rsidRPr="008F45F7">
        <w:rPr>
          <w:rFonts w:ascii="Verdana" w:hAnsi="Verdana"/>
          <w:sz w:val="18"/>
          <w:szCs w:val="18"/>
        </w:rPr>
        <w:t>Hotărâre</w:t>
      </w:r>
      <w:proofErr w:type="spellEnd"/>
      <w:r w:rsidRPr="008F45F7">
        <w:rPr>
          <w:rFonts w:ascii="Verdana" w:hAnsi="Verdana"/>
          <w:sz w:val="18"/>
          <w:szCs w:val="18"/>
        </w:rPr>
        <w:t xml:space="preserve"> </w:t>
      </w:r>
      <w:proofErr w:type="spellStart"/>
      <w:r w:rsidRPr="008F45F7">
        <w:rPr>
          <w:rFonts w:ascii="Verdana" w:hAnsi="Verdana"/>
          <w:sz w:val="18"/>
          <w:szCs w:val="18"/>
        </w:rPr>
        <w:t>pentru</w:t>
      </w:r>
      <w:proofErr w:type="spellEnd"/>
      <w:r w:rsidRPr="008F45F7">
        <w:rPr>
          <w:rFonts w:ascii="Verdana" w:hAnsi="Verdana"/>
          <w:sz w:val="18"/>
          <w:szCs w:val="18"/>
        </w:rPr>
        <w:t xml:space="preserve"> </w:t>
      </w:r>
      <w:proofErr w:type="spellStart"/>
      <w:r w:rsidRPr="008F45F7">
        <w:rPr>
          <w:rFonts w:ascii="Verdana" w:hAnsi="Verdana"/>
          <w:sz w:val="18"/>
          <w:szCs w:val="18"/>
        </w:rPr>
        <w:t>modificarea</w:t>
      </w:r>
      <w:proofErr w:type="spellEnd"/>
      <w:r w:rsidRPr="008F45F7">
        <w:rPr>
          <w:rFonts w:ascii="Verdana" w:hAnsi="Verdana"/>
          <w:sz w:val="18"/>
          <w:szCs w:val="18"/>
        </w:rPr>
        <w:t xml:space="preserve"> </w:t>
      </w:r>
      <w:proofErr w:type="spellStart"/>
      <w:r w:rsidRPr="008F45F7">
        <w:rPr>
          <w:rFonts w:ascii="Verdana" w:hAnsi="Verdana"/>
          <w:sz w:val="18"/>
          <w:szCs w:val="18"/>
        </w:rPr>
        <w:t>Hotărârii</w:t>
      </w:r>
      <w:proofErr w:type="spellEnd"/>
      <w:r w:rsidRPr="008F45F7">
        <w:rPr>
          <w:rFonts w:ascii="Verdana" w:hAnsi="Verdana"/>
          <w:sz w:val="18"/>
          <w:szCs w:val="18"/>
        </w:rPr>
        <w:t xml:space="preserve"> </w:t>
      </w:r>
      <w:proofErr w:type="spellStart"/>
      <w:r w:rsidRPr="008F45F7">
        <w:rPr>
          <w:rFonts w:ascii="Verdana" w:hAnsi="Verdana"/>
          <w:sz w:val="18"/>
          <w:szCs w:val="18"/>
        </w:rPr>
        <w:t>Guvernului</w:t>
      </w:r>
      <w:proofErr w:type="spellEnd"/>
      <w:r w:rsidRPr="008F45F7">
        <w:rPr>
          <w:rFonts w:ascii="Verdana" w:hAnsi="Verdana"/>
          <w:sz w:val="18"/>
          <w:szCs w:val="18"/>
        </w:rPr>
        <w:t xml:space="preserve"> nr. 136/2016 </w:t>
      </w:r>
      <w:proofErr w:type="spellStart"/>
      <w:r w:rsidRPr="008F45F7">
        <w:rPr>
          <w:rFonts w:ascii="Verdana" w:hAnsi="Verdana"/>
          <w:sz w:val="18"/>
          <w:szCs w:val="18"/>
        </w:rPr>
        <w:t>privind</w:t>
      </w:r>
      <w:proofErr w:type="spellEnd"/>
      <w:r w:rsidRPr="008F45F7">
        <w:rPr>
          <w:rFonts w:ascii="Verdana" w:hAnsi="Verdana"/>
          <w:sz w:val="18"/>
          <w:szCs w:val="18"/>
        </w:rPr>
        <w:t xml:space="preserve"> </w:t>
      </w:r>
      <w:proofErr w:type="spellStart"/>
      <w:r w:rsidRPr="008F45F7">
        <w:rPr>
          <w:rFonts w:ascii="Verdana" w:hAnsi="Verdana"/>
          <w:sz w:val="18"/>
          <w:szCs w:val="18"/>
        </w:rPr>
        <w:t>aprobarea</w:t>
      </w:r>
      <w:proofErr w:type="spellEnd"/>
      <w:r w:rsidRPr="008F45F7">
        <w:rPr>
          <w:rFonts w:ascii="Verdana" w:hAnsi="Verdana"/>
          <w:sz w:val="18"/>
          <w:szCs w:val="18"/>
        </w:rPr>
        <w:t xml:space="preserve"> </w:t>
      </w:r>
      <w:proofErr w:type="spellStart"/>
      <w:r w:rsidRPr="008F45F7">
        <w:rPr>
          <w:rFonts w:ascii="Verdana" w:hAnsi="Verdana"/>
          <w:sz w:val="18"/>
          <w:szCs w:val="18"/>
        </w:rPr>
        <w:t>normelor</w:t>
      </w:r>
      <w:proofErr w:type="spellEnd"/>
      <w:r w:rsidRPr="008F45F7">
        <w:rPr>
          <w:rFonts w:ascii="Verdana" w:hAnsi="Verdana"/>
          <w:sz w:val="18"/>
          <w:szCs w:val="18"/>
        </w:rPr>
        <w:t xml:space="preserve"> </w:t>
      </w:r>
      <w:proofErr w:type="spellStart"/>
      <w:r w:rsidRPr="008F45F7">
        <w:rPr>
          <w:rFonts w:ascii="Verdana" w:hAnsi="Verdana"/>
          <w:sz w:val="18"/>
          <w:szCs w:val="18"/>
        </w:rPr>
        <w:t>metodologice</w:t>
      </w:r>
      <w:proofErr w:type="spellEnd"/>
      <w:r w:rsidRPr="008F45F7">
        <w:rPr>
          <w:rFonts w:ascii="Verdana" w:hAnsi="Verdana"/>
          <w:sz w:val="18"/>
          <w:szCs w:val="18"/>
        </w:rPr>
        <w:t xml:space="preserve"> </w:t>
      </w:r>
      <w:proofErr w:type="spellStart"/>
      <w:r w:rsidRPr="008F45F7">
        <w:rPr>
          <w:rFonts w:ascii="Verdana" w:hAnsi="Verdana"/>
          <w:sz w:val="18"/>
          <w:szCs w:val="18"/>
        </w:rPr>
        <w:t>pentru</w:t>
      </w:r>
      <w:proofErr w:type="spellEnd"/>
      <w:r w:rsidRPr="008F45F7">
        <w:rPr>
          <w:rFonts w:ascii="Verdana" w:hAnsi="Verdana"/>
          <w:sz w:val="18"/>
          <w:szCs w:val="18"/>
        </w:rPr>
        <w:t xml:space="preserve"> </w:t>
      </w:r>
      <w:proofErr w:type="spellStart"/>
      <w:r w:rsidRPr="008F45F7">
        <w:rPr>
          <w:rFonts w:ascii="Verdana" w:hAnsi="Verdana"/>
          <w:sz w:val="18"/>
          <w:szCs w:val="18"/>
        </w:rPr>
        <w:t>determinarea</w:t>
      </w:r>
      <w:proofErr w:type="spellEnd"/>
      <w:r w:rsidRPr="008F45F7">
        <w:rPr>
          <w:rFonts w:ascii="Verdana" w:hAnsi="Verdana"/>
          <w:sz w:val="18"/>
          <w:szCs w:val="18"/>
        </w:rPr>
        <w:t xml:space="preserve"> </w:t>
      </w:r>
      <w:proofErr w:type="spellStart"/>
      <w:r w:rsidRPr="008F45F7">
        <w:rPr>
          <w:rFonts w:ascii="Verdana" w:hAnsi="Verdana"/>
          <w:sz w:val="18"/>
          <w:szCs w:val="18"/>
        </w:rPr>
        <w:t>costului</w:t>
      </w:r>
      <w:proofErr w:type="spellEnd"/>
      <w:r w:rsidRPr="008F45F7">
        <w:rPr>
          <w:rFonts w:ascii="Verdana" w:hAnsi="Verdana"/>
          <w:sz w:val="18"/>
          <w:szCs w:val="18"/>
        </w:rPr>
        <w:t xml:space="preserve"> standard per </w:t>
      </w:r>
      <w:proofErr w:type="spellStart"/>
      <w:r w:rsidRPr="008F45F7">
        <w:rPr>
          <w:rFonts w:ascii="Verdana" w:hAnsi="Verdana"/>
          <w:sz w:val="18"/>
          <w:szCs w:val="18"/>
        </w:rPr>
        <w:t>antepreșcolar</w:t>
      </w:r>
      <w:proofErr w:type="spellEnd"/>
      <w:r w:rsidRPr="008F45F7">
        <w:rPr>
          <w:rFonts w:ascii="Verdana" w:hAnsi="Verdana"/>
          <w:sz w:val="18"/>
          <w:szCs w:val="18"/>
        </w:rPr>
        <w:t>/</w:t>
      </w:r>
      <w:proofErr w:type="spellStart"/>
      <w:r w:rsidRPr="008F45F7">
        <w:rPr>
          <w:rFonts w:ascii="Verdana" w:hAnsi="Verdana"/>
          <w:sz w:val="18"/>
          <w:szCs w:val="18"/>
        </w:rPr>
        <w:t>preșcolar</w:t>
      </w:r>
      <w:proofErr w:type="spellEnd"/>
      <w:r w:rsidRPr="008F45F7">
        <w:rPr>
          <w:rFonts w:ascii="Verdana" w:hAnsi="Verdana"/>
          <w:sz w:val="18"/>
          <w:szCs w:val="18"/>
        </w:rPr>
        <w:t>/</w:t>
      </w:r>
      <w:proofErr w:type="spellStart"/>
      <w:r w:rsidRPr="008F45F7">
        <w:rPr>
          <w:rFonts w:ascii="Verdana" w:hAnsi="Verdana"/>
          <w:sz w:val="18"/>
          <w:szCs w:val="18"/>
        </w:rPr>
        <w:t>elev</w:t>
      </w:r>
      <w:proofErr w:type="spellEnd"/>
      <w:r w:rsidRPr="008F45F7">
        <w:rPr>
          <w:rFonts w:ascii="Verdana" w:hAnsi="Verdana"/>
          <w:sz w:val="18"/>
          <w:szCs w:val="18"/>
        </w:rPr>
        <w:t xml:space="preserve"> </w:t>
      </w:r>
      <w:proofErr w:type="spellStart"/>
      <w:r w:rsidRPr="008F45F7">
        <w:rPr>
          <w:rFonts w:ascii="Verdana" w:hAnsi="Verdana"/>
          <w:sz w:val="18"/>
          <w:szCs w:val="18"/>
        </w:rPr>
        <w:t>și</w:t>
      </w:r>
      <w:proofErr w:type="spellEnd"/>
      <w:r w:rsidRPr="008F45F7">
        <w:rPr>
          <w:rFonts w:ascii="Verdana" w:hAnsi="Verdana"/>
          <w:sz w:val="18"/>
          <w:szCs w:val="18"/>
        </w:rPr>
        <w:t xml:space="preserve"> </w:t>
      </w:r>
      <w:proofErr w:type="spellStart"/>
      <w:r w:rsidRPr="008F45F7">
        <w:rPr>
          <w:rFonts w:ascii="Verdana" w:hAnsi="Verdana"/>
          <w:sz w:val="18"/>
          <w:szCs w:val="18"/>
        </w:rPr>
        <w:t>stabilirea</w:t>
      </w:r>
      <w:proofErr w:type="spellEnd"/>
      <w:r w:rsidRPr="008F45F7">
        <w:rPr>
          <w:rFonts w:ascii="Verdana" w:hAnsi="Verdana"/>
          <w:sz w:val="18"/>
          <w:szCs w:val="18"/>
        </w:rPr>
        <w:t xml:space="preserve"> </w:t>
      </w:r>
      <w:proofErr w:type="spellStart"/>
      <w:r w:rsidRPr="008F45F7">
        <w:rPr>
          <w:rFonts w:ascii="Verdana" w:hAnsi="Verdana"/>
          <w:sz w:val="18"/>
          <w:szCs w:val="18"/>
        </w:rPr>
        <w:t>finanțării</w:t>
      </w:r>
      <w:proofErr w:type="spellEnd"/>
      <w:r w:rsidRPr="008F45F7">
        <w:rPr>
          <w:rFonts w:ascii="Verdana" w:hAnsi="Verdana"/>
          <w:sz w:val="18"/>
          <w:szCs w:val="18"/>
        </w:rPr>
        <w:t xml:space="preserve"> de </w:t>
      </w:r>
      <w:proofErr w:type="spellStart"/>
      <w:r w:rsidRPr="008F45F7">
        <w:rPr>
          <w:rFonts w:ascii="Verdana" w:hAnsi="Verdana"/>
          <w:sz w:val="18"/>
          <w:szCs w:val="18"/>
        </w:rPr>
        <w:t>bază</w:t>
      </w:r>
      <w:proofErr w:type="spellEnd"/>
      <w:r w:rsidRPr="008F45F7">
        <w:rPr>
          <w:rFonts w:ascii="Verdana" w:hAnsi="Verdana"/>
          <w:sz w:val="18"/>
          <w:szCs w:val="18"/>
        </w:rPr>
        <w:t xml:space="preserve"> de la </w:t>
      </w:r>
      <w:proofErr w:type="spellStart"/>
      <w:r w:rsidRPr="008F45F7">
        <w:rPr>
          <w:rFonts w:ascii="Verdana" w:hAnsi="Verdana"/>
          <w:sz w:val="18"/>
          <w:szCs w:val="18"/>
        </w:rPr>
        <w:t>bugetul</w:t>
      </w:r>
      <w:proofErr w:type="spellEnd"/>
      <w:r w:rsidRPr="008F45F7">
        <w:rPr>
          <w:rFonts w:ascii="Verdana" w:hAnsi="Verdana"/>
          <w:sz w:val="18"/>
          <w:szCs w:val="18"/>
        </w:rPr>
        <w:t xml:space="preserve"> de stat, </w:t>
      </w:r>
      <w:proofErr w:type="spellStart"/>
      <w:r w:rsidRPr="008F45F7">
        <w:rPr>
          <w:rFonts w:ascii="Verdana" w:hAnsi="Verdana"/>
          <w:sz w:val="18"/>
          <w:szCs w:val="18"/>
        </w:rPr>
        <w:t>din</w:t>
      </w:r>
      <w:proofErr w:type="spellEnd"/>
      <w:r w:rsidRPr="008F45F7">
        <w:rPr>
          <w:rFonts w:ascii="Verdana" w:hAnsi="Verdana"/>
          <w:sz w:val="18"/>
          <w:szCs w:val="18"/>
        </w:rPr>
        <w:t xml:space="preserve"> </w:t>
      </w:r>
      <w:proofErr w:type="spellStart"/>
      <w:r w:rsidRPr="008F45F7">
        <w:rPr>
          <w:rFonts w:ascii="Verdana" w:hAnsi="Verdana"/>
          <w:sz w:val="18"/>
          <w:szCs w:val="18"/>
        </w:rPr>
        <w:t>sume</w:t>
      </w:r>
      <w:proofErr w:type="spellEnd"/>
      <w:r w:rsidRPr="008F45F7">
        <w:rPr>
          <w:rFonts w:ascii="Verdana" w:hAnsi="Verdana"/>
          <w:sz w:val="18"/>
          <w:szCs w:val="18"/>
        </w:rPr>
        <w:t xml:space="preserve"> </w:t>
      </w:r>
      <w:proofErr w:type="spellStart"/>
      <w:r w:rsidRPr="008F45F7">
        <w:rPr>
          <w:rFonts w:ascii="Verdana" w:hAnsi="Verdana"/>
          <w:sz w:val="18"/>
          <w:szCs w:val="18"/>
        </w:rPr>
        <w:t>defalcate</w:t>
      </w:r>
      <w:proofErr w:type="spellEnd"/>
      <w:r w:rsidRPr="008F45F7">
        <w:rPr>
          <w:rFonts w:ascii="Verdana" w:hAnsi="Verdana"/>
          <w:sz w:val="18"/>
          <w:szCs w:val="18"/>
        </w:rPr>
        <w:t xml:space="preserve"> </w:t>
      </w:r>
      <w:proofErr w:type="spellStart"/>
      <w:r w:rsidRPr="008F45F7">
        <w:rPr>
          <w:rFonts w:ascii="Verdana" w:hAnsi="Verdana"/>
          <w:sz w:val="18"/>
          <w:szCs w:val="18"/>
        </w:rPr>
        <w:t>din</w:t>
      </w:r>
      <w:proofErr w:type="spellEnd"/>
      <w:r w:rsidRPr="008F45F7">
        <w:rPr>
          <w:rFonts w:ascii="Verdana" w:hAnsi="Verdana"/>
          <w:sz w:val="18"/>
          <w:szCs w:val="18"/>
        </w:rPr>
        <w:t xml:space="preserve"> T.V.A. </w:t>
      </w:r>
      <w:proofErr w:type="spellStart"/>
      <w:r w:rsidRPr="008F45F7">
        <w:rPr>
          <w:rFonts w:ascii="Verdana" w:hAnsi="Verdana"/>
          <w:sz w:val="18"/>
          <w:szCs w:val="18"/>
        </w:rPr>
        <w:t>prin</w:t>
      </w:r>
      <w:proofErr w:type="spellEnd"/>
      <w:r w:rsidRPr="008F45F7">
        <w:rPr>
          <w:rFonts w:ascii="Verdana" w:hAnsi="Verdana"/>
          <w:sz w:val="18"/>
          <w:szCs w:val="18"/>
        </w:rPr>
        <w:t xml:space="preserve"> </w:t>
      </w:r>
      <w:proofErr w:type="spellStart"/>
      <w:r w:rsidRPr="008F45F7">
        <w:rPr>
          <w:rFonts w:ascii="Verdana" w:hAnsi="Verdana"/>
          <w:sz w:val="18"/>
          <w:szCs w:val="18"/>
        </w:rPr>
        <w:t>bugetele</w:t>
      </w:r>
      <w:proofErr w:type="spellEnd"/>
      <w:r w:rsidRPr="008F45F7">
        <w:rPr>
          <w:rFonts w:ascii="Verdana" w:hAnsi="Verdana"/>
          <w:sz w:val="18"/>
          <w:szCs w:val="18"/>
        </w:rPr>
        <w:t xml:space="preserve"> locale, </w:t>
      </w:r>
      <w:proofErr w:type="spellStart"/>
      <w:r w:rsidRPr="008F45F7">
        <w:rPr>
          <w:rFonts w:ascii="Verdana" w:hAnsi="Verdana"/>
          <w:sz w:val="18"/>
          <w:szCs w:val="18"/>
        </w:rPr>
        <w:t>pe</w:t>
      </w:r>
      <w:proofErr w:type="spellEnd"/>
      <w:r w:rsidRPr="008F45F7">
        <w:rPr>
          <w:rFonts w:ascii="Verdana" w:hAnsi="Verdana"/>
          <w:sz w:val="18"/>
          <w:szCs w:val="18"/>
        </w:rPr>
        <w:t xml:space="preserve"> </w:t>
      </w:r>
      <w:proofErr w:type="spellStart"/>
      <w:r w:rsidRPr="008F45F7">
        <w:rPr>
          <w:rFonts w:ascii="Verdana" w:hAnsi="Verdana"/>
          <w:sz w:val="18"/>
          <w:szCs w:val="18"/>
        </w:rPr>
        <w:t>baza</w:t>
      </w:r>
      <w:proofErr w:type="spellEnd"/>
      <w:r w:rsidRPr="008F45F7">
        <w:rPr>
          <w:rFonts w:ascii="Verdana" w:hAnsi="Verdana"/>
          <w:sz w:val="18"/>
          <w:szCs w:val="18"/>
        </w:rPr>
        <w:t xml:space="preserve"> </w:t>
      </w:r>
      <w:proofErr w:type="spellStart"/>
      <w:r w:rsidRPr="008F45F7">
        <w:rPr>
          <w:rFonts w:ascii="Verdana" w:hAnsi="Verdana"/>
          <w:sz w:val="18"/>
          <w:szCs w:val="18"/>
        </w:rPr>
        <w:t>costului</w:t>
      </w:r>
      <w:proofErr w:type="spellEnd"/>
      <w:r w:rsidRPr="008F45F7">
        <w:rPr>
          <w:rFonts w:ascii="Verdana" w:hAnsi="Verdana"/>
          <w:sz w:val="18"/>
          <w:szCs w:val="18"/>
        </w:rPr>
        <w:t xml:space="preserve"> standard per </w:t>
      </w:r>
      <w:proofErr w:type="spellStart"/>
      <w:r w:rsidRPr="008F45F7">
        <w:rPr>
          <w:rFonts w:ascii="Verdana" w:hAnsi="Verdana"/>
          <w:sz w:val="18"/>
          <w:szCs w:val="18"/>
        </w:rPr>
        <w:t>antepreșcolar</w:t>
      </w:r>
      <w:proofErr w:type="spellEnd"/>
      <w:r w:rsidRPr="008F45F7">
        <w:rPr>
          <w:rFonts w:ascii="Verdana" w:hAnsi="Verdana"/>
          <w:sz w:val="18"/>
          <w:szCs w:val="18"/>
        </w:rPr>
        <w:t>/</w:t>
      </w:r>
      <w:proofErr w:type="spellStart"/>
      <w:r w:rsidRPr="008F45F7">
        <w:rPr>
          <w:rFonts w:ascii="Verdana" w:hAnsi="Verdana"/>
          <w:sz w:val="18"/>
          <w:szCs w:val="18"/>
        </w:rPr>
        <w:t>preșcolar</w:t>
      </w:r>
      <w:proofErr w:type="spellEnd"/>
      <w:r w:rsidRPr="008F45F7">
        <w:rPr>
          <w:rFonts w:ascii="Verdana" w:hAnsi="Verdana"/>
          <w:sz w:val="18"/>
          <w:szCs w:val="18"/>
        </w:rPr>
        <w:t>/</w:t>
      </w:r>
      <w:proofErr w:type="spellStart"/>
      <w:r w:rsidRPr="008F45F7">
        <w:rPr>
          <w:rFonts w:ascii="Verdana" w:hAnsi="Verdana"/>
          <w:sz w:val="18"/>
          <w:szCs w:val="18"/>
        </w:rPr>
        <w:t>elev</w:t>
      </w:r>
      <w:proofErr w:type="spellEnd"/>
      <w:r w:rsidRPr="008F45F7">
        <w:rPr>
          <w:rFonts w:ascii="Verdana" w:hAnsi="Verdana"/>
          <w:sz w:val="18"/>
          <w:szCs w:val="18"/>
        </w:rPr>
        <w:t xml:space="preserve">, </w:t>
      </w:r>
      <w:proofErr w:type="spellStart"/>
      <w:r w:rsidRPr="008F45F7">
        <w:rPr>
          <w:rFonts w:ascii="Verdana" w:hAnsi="Verdana"/>
          <w:sz w:val="18"/>
          <w:szCs w:val="18"/>
        </w:rPr>
        <w:t>pentru</w:t>
      </w:r>
      <w:proofErr w:type="spellEnd"/>
      <w:r w:rsidRPr="008F45F7">
        <w:rPr>
          <w:rFonts w:ascii="Verdana" w:hAnsi="Verdana"/>
          <w:sz w:val="18"/>
          <w:szCs w:val="18"/>
        </w:rPr>
        <w:t xml:space="preserve"> </w:t>
      </w:r>
      <w:proofErr w:type="spellStart"/>
      <w:r w:rsidRPr="008F45F7">
        <w:rPr>
          <w:rFonts w:ascii="Verdana" w:hAnsi="Verdana"/>
          <w:sz w:val="18"/>
          <w:szCs w:val="18"/>
        </w:rPr>
        <w:t>toți</w:t>
      </w:r>
      <w:proofErr w:type="spellEnd"/>
      <w:r w:rsidRPr="008F45F7">
        <w:rPr>
          <w:rFonts w:ascii="Verdana" w:hAnsi="Verdana"/>
          <w:sz w:val="18"/>
          <w:szCs w:val="18"/>
        </w:rPr>
        <w:t xml:space="preserve"> </w:t>
      </w:r>
      <w:proofErr w:type="spellStart"/>
      <w:r w:rsidRPr="008F45F7">
        <w:rPr>
          <w:rFonts w:ascii="Verdana" w:hAnsi="Verdana"/>
          <w:sz w:val="18"/>
          <w:szCs w:val="18"/>
        </w:rPr>
        <w:t>preșcolarii</w:t>
      </w:r>
      <w:proofErr w:type="spellEnd"/>
      <w:r w:rsidRPr="008F45F7">
        <w:rPr>
          <w:rFonts w:ascii="Verdana" w:hAnsi="Verdana"/>
          <w:sz w:val="18"/>
          <w:szCs w:val="18"/>
        </w:rPr>
        <w:t xml:space="preserve"> </w:t>
      </w:r>
      <w:proofErr w:type="spellStart"/>
      <w:r w:rsidRPr="008F45F7">
        <w:rPr>
          <w:rFonts w:ascii="Verdana" w:hAnsi="Verdana"/>
          <w:sz w:val="18"/>
          <w:szCs w:val="18"/>
        </w:rPr>
        <w:t>și</w:t>
      </w:r>
      <w:proofErr w:type="spellEnd"/>
      <w:r w:rsidRPr="008F45F7">
        <w:rPr>
          <w:rFonts w:ascii="Verdana" w:hAnsi="Verdana"/>
          <w:sz w:val="18"/>
          <w:szCs w:val="18"/>
        </w:rPr>
        <w:t xml:space="preserve"> </w:t>
      </w:r>
      <w:proofErr w:type="spellStart"/>
      <w:r w:rsidRPr="008F45F7">
        <w:rPr>
          <w:rFonts w:ascii="Verdana" w:hAnsi="Verdana"/>
          <w:sz w:val="18"/>
          <w:szCs w:val="18"/>
        </w:rPr>
        <w:t>elevii</w:t>
      </w:r>
      <w:proofErr w:type="spellEnd"/>
      <w:r w:rsidRPr="008F45F7">
        <w:rPr>
          <w:rFonts w:ascii="Verdana" w:hAnsi="Verdana"/>
          <w:sz w:val="18"/>
          <w:szCs w:val="18"/>
        </w:rPr>
        <w:t xml:space="preserve"> </w:t>
      </w:r>
      <w:proofErr w:type="spellStart"/>
      <w:r w:rsidRPr="008F45F7">
        <w:rPr>
          <w:rFonts w:ascii="Verdana" w:hAnsi="Verdana"/>
          <w:sz w:val="18"/>
          <w:szCs w:val="18"/>
        </w:rPr>
        <w:t>din</w:t>
      </w:r>
      <w:proofErr w:type="spellEnd"/>
      <w:r w:rsidRPr="008F45F7">
        <w:rPr>
          <w:rFonts w:ascii="Verdana" w:hAnsi="Verdana"/>
          <w:sz w:val="18"/>
          <w:szCs w:val="18"/>
        </w:rPr>
        <w:t xml:space="preserve"> </w:t>
      </w:r>
      <w:proofErr w:type="spellStart"/>
      <w:r w:rsidRPr="008F45F7">
        <w:rPr>
          <w:rFonts w:ascii="Verdana" w:hAnsi="Verdana"/>
          <w:sz w:val="18"/>
          <w:szCs w:val="18"/>
        </w:rPr>
        <w:t>învățământul</w:t>
      </w:r>
      <w:proofErr w:type="spellEnd"/>
      <w:r w:rsidRPr="008F45F7">
        <w:rPr>
          <w:rFonts w:ascii="Verdana" w:hAnsi="Verdana"/>
          <w:sz w:val="18"/>
          <w:szCs w:val="18"/>
        </w:rPr>
        <w:t xml:space="preserve"> </w:t>
      </w:r>
      <w:proofErr w:type="spellStart"/>
      <w:r w:rsidRPr="008F45F7">
        <w:rPr>
          <w:rFonts w:ascii="Verdana" w:hAnsi="Verdana"/>
          <w:sz w:val="18"/>
          <w:szCs w:val="18"/>
        </w:rPr>
        <w:t>general</w:t>
      </w:r>
      <w:proofErr w:type="spellEnd"/>
      <w:r w:rsidRPr="008F45F7">
        <w:rPr>
          <w:rFonts w:ascii="Verdana" w:hAnsi="Verdana"/>
          <w:sz w:val="18"/>
          <w:szCs w:val="18"/>
        </w:rPr>
        <w:t xml:space="preserve"> </w:t>
      </w:r>
      <w:proofErr w:type="spellStart"/>
      <w:r w:rsidRPr="008F45F7">
        <w:rPr>
          <w:rFonts w:ascii="Verdana" w:hAnsi="Verdana"/>
          <w:sz w:val="18"/>
          <w:szCs w:val="18"/>
        </w:rPr>
        <w:t>obligatoriu</w:t>
      </w:r>
      <w:proofErr w:type="spellEnd"/>
      <w:r w:rsidRPr="008F45F7">
        <w:rPr>
          <w:rFonts w:ascii="Verdana" w:hAnsi="Verdana"/>
          <w:sz w:val="18"/>
          <w:szCs w:val="18"/>
        </w:rPr>
        <w:t xml:space="preserve"> </w:t>
      </w:r>
      <w:proofErr w:type="spellStart"/>
      <w:r w:rsidRPr="008F45F7">
        <w:rPr>
          <w:rFonts w:ascii="Verdana" w:hAnsi="Verdana"/>
          <w:sz w:val="18"/>
          <w:szCs w:val="18"/>
        </w:rPr>
        <w:t>particular</w:t>
      </w:r>
      <w:proofErr w:type="spellEnd"/>
      <w:r w:rsidRPr="008F45F7">
        <w:rPr>
          <w:rFonts w:ascii="Verdana" w:hAnsi="Verdana"/>
          <w:sz w:val="18"/>
          <w:szCs w:val="18"/>
        </w:rPr>
        <w:t xml:space="preserve"> </w:t>
      </w:r>
      <w:proofErr w:type="spellStart"/>
      <w:r w:rsidRPr="008F45F7">
        <w:rPr>
          <w:rFonts w:ascii="Verdana" w:hAnsi="Verdana"/>
          <w:sz w:val="18"/>
          <w:szCs w:val="18"/>
        </w:rPr>
        <w:t>și</w:t>
      </w:r>
      <w:proofErr w:type="spellEnd"/>
      <w:r w:rsidRPr="008F45F7">
        <w:rPr>
          <w:rFonts w:ascii="Verdana" w:hAnsi="Verdana"/>
          <w:sz w:val="18"/>
          <w:szCs w:val="18"/>
        </w:rPr>
        <w:t xml:space="preserve"> </w:t>
      </w:r>
      <w:proofErr w:type="spellStart"/>
      <w:r w:rsidRPr="008F45F7">
        <w:rPr>
          <w:rFonts w:ascii="Verdana" w:hAnsi="Verdana"/>
          <w:sz w:val="18"/>
          <w:szCs w:val="18"/>
        </w:rPr>
        <w:t>confesional</w:t>
      </w:r>
      <w:proofErr w:type="spellEnd"/>
      <w:r w:rsidRPr="008F45F7">
        <w:rPr>
          <w:rFonts w:ascii="Verdana" w:hAnsi="Verdana"/>
          <w:sz w:val="18"/>
          <w:szCs w:val="18"/>
        </w:rPr>
        <w:t xml:space="preserve"> </w:t>
      </w:r>
      <w:proofErr w:type="spellStart"/>
      <w:r w:rsidRPr="008F45F7">
        <w:rPr>
          <w:rFonts w:ascii="Verdana" w:hAnsi="Verdana"/>
          <w:sz w:val="18"/>
          <w:szCs w:val="18"/>
        </w:rPr>
        <w:t>acreditat</w:t>
      </w:r>
      <w:proofErr w:type="spellEnd"/>
      <w:r w:rsidRPr="008F45F7">
        <w:rPr>
          <w:rFonts w:ascii="Verdana" w:hAnsi="Verdana"/>
          <w:sz w:val="18"/>
          <w:szCs w:val="18"/>
        </w:rPr>
        <w:t xml:space="preserve">, </w:t>
      </w:r>
      <w:proofErr w:type="spellStart"/>
      <w:r w:rsidRPr="008F45F7">
        <w:rPr>
          <w:rFonts w:ascii="Verdana" w:hAnsi="Verdana"/>
          <w:sz w:val="18"/>
          <w:szCs w:val="18"/>
        </w:rPr>
        <w:t>precum</w:t>
      </w:r>
      <w:proofErr w:type="spellEnd"/>
      <w:r w:rsidRPr="008F45F7">
        <w:rPr>
          <w:rFonts w:ascii="Verdana" w:hAnsi="Verdana"/>
          <w:sz w:val="18"/>
          <w:szCs w:val="18"/>
        </w:rPr>
        <w:t xml:space="preserve"> </w:t>
      </w:r>
      <w:proofErr w:type="spellStart"/>
      <w:r w:rsidRPr="008F45F7">
        <w:rPr>
          <w:rFonts w:ascii="Verdana" w:hAnsi="Verdana"/>
          <w:sz w:val="18"/>
          <w:szCs w:val="18"/>
        </w:rPr>
        <w:t>și</w:t>
      </w:r>
      <w:proofErr w:type="spellEnd"/>
      <w:r w:rsidRPr="008F45F7">
        <w:rPr>
          <w:rFonts w:ascii="Verdana" w:hAnsi="Verdana"/>
          <w:sz w:val="18"/>
          <w:szCs w:val="18"/>
        </w:rPr>
        <w:t xml:space="preserve"> </w:t>
      </w:r>
      <w:proofErr w:type="spellStart"/>
      <w:r w:rsidRPr="008F45F7">
        <w:rPr>
          <w:rFonts w:ascii="Verdana" w:hAnsi="Verdana"/>
          <w:sz w:val="18"/>
          <w:szCs w:val="18"/>
        </w:rPr>
        <w:t>pentru</w:t>
      </w:r>
      <w:proofErr w:type="spellEnd"/>
      <w:r w:rsidRPr="008F45F7">
        <w:rPr>
          <w:rFonts w:ascii="Verdana" w:hAnsi="Verdana"/>
          <w:sz w:val="18"/>
          <w:szCs w:val="18"/>
        </w:rPr>
        <w:t xml:space="preserve"> </w:t>
      </w:r>
      <w:proofErr w:type="spellStart"/>
      <w:r w:rsidRPr="008F45F7">
        <w:rPr>
          <w:rFonts w:ascii="Verdana" w:hAnsi="Verdana"/>
          <w:sz w:val="18"/>
          <w:szCs w:val="18"/>
        </w:rPr>
        <w:t>cei</w:t>
      </w:r>
      <w:proofErr w:type="spellEnd"/>
      <w:r w:rsidRPr="008F45F7">
        <w:rPr>
          <w:rFonts w:ascii="Verdana" w:hAnsi="Verdana"/>
          <w:sz w:val="18"/>
          <w:szCs w:val="18"/>
        </w:rPr>
        <w:t xml:space="preserve"> </w:t>
      </w:r>
      <w:proofErr w:type="spellStart"/>
      <w:r w:rsidRPr="008F45F7">
        <w:rPr>
          <w:rFonts w:ascii="Verdana" w:hAnsi="Verdana"/>
          <w:sz w:val="18"/>
          <w:szCs w:val="18"/>
        </w:rPr>
        <w:t>din</w:t>
      </w:r>
      <w:proofErr w:type="spellEnd"/>
      <w:r w:rsidRPr="008F45F7">
        <w:rPr>
          <w:rFonts w:ascii="Verdana" w:hAnsi="Verdana"/>
          <w:sz w:val="18"/>
          <w:szCs w:val="18"/>
        </w:rPr>
        <w:t xml:space="preserve"> </w:t>
      </w:r>
      <w:proofErr w:type="spellStart"/>
      <w:r w:rsidRPr="008F45F7">
        <w:rPr>
          <w:rFonts w:ascii="Verdana" w:hAnsi="Verdana"/>
          <w:sz w:val="18"/>
          <w:szCs w:val="18"/>
        </w:rPr>
        <w:t>învățământul</w:t>
      </w:r>
      <w:proofErr w:type="spellEnd"/>
      <w:r w:rsidRPr="008F45F7">
        <w:rPr>
          <w:rFonts w:ascii="Verdana" w:hAnsi="Verdana"/>
          <w:sz w:val="18"/>
          <w:szCs w:val="18"/>
        </w:rPr>
        <w:t xml:space="preserve"> </w:t>
      </w:r>
      <w:proofErr w:type="spellStart"/>
      <w:r w:rsidRPr="008F45F7">
        <w:rPr>
          <w:rFonts w:ascii="Verdana" w:hAnsi="Verdana"/>
          <w:sz w:val="18"/>
          <w:szCs w:val="18"/>
        </w:rPr>
        <w:t>profesional</w:t>
      </w:r>
      <w:proofErr w:type="spellEnd"/>
      <w:r w:rsidRPr="008F45F7">
        <w:rPr>
          <w:rFonts w:ascii="Verdana" w:hAnsi="Verdana"/>
          <w:sz w:val="18"/>
          <w:szCs w:val="18"/>
        </w:rPr>
        <w:t xml:space="preserve"> </w:t>
      </w:r>
      <w:proofErr w:type="spellStart"/>
      <w:r w:rsidRPr="008F45F7">
        <w:rPr>
          <w:rFonts w:ascii="Verdana" w:hAnsi="Verdana"/>
          <w:sz w:val="18"/>
          <w:szCs w:val="18"/>
        </w:rPr>
        <w:t>și</w:t>
      </w:r>
      <w:proofErr w:type="spellEnd"/>
      <w:r w:rsidRPr="008F45F7">
        <w:rPr>
          <w:rFonts w:ascii="Verdana" w:hAnsi="Verdana"/>
          <w:sz w:val="18"/>
          <w:szCs w:val="18"/>
        </w:rPr>
        <w:t xml:space="preserve"> </w:t>
      </w:r>
      <w:proofErr w:type="spellStart"/>
      <w:r w:rsidRPr="008F45F7">
        <w:rPr>
          <w:rFonts w:ascii="Verdana" w:hAnsi="Verdana"/>
          <w:sz w:val="18"/>
          <w:szCs w:val="18"/>
        </w:rPr>
        <w:t>liceal</w:t>
      </w:r>
      <w:proofErr w:type="spellEnd"/>
      <w:r w:rsidRPr="008F45F7">
        <w:rPr>
          <w:rFonts w:ascii="Verdana" w:hAnsi="Verdana"/>
          <w:sz w:val="18"/>
          <w:szCs w:val="18"/>
        </w:rPr>
        <w:t xml:space="preserve"> </w:t>
      </w:r>
      <w:proofErr w:type="spellStart"/>
      <w:r w:rsidRPr="008F45F7">
        <w:rPr>
          <w:rFonts w:ascii="Verdana" w:hAnsi="Verdana"/>
          <w:sz w:val="18"/>
          <w:szCs w:val="18"/>
        </w:rPr>
        <w:t>acreditat</w:t>
      </w:r>
      <w:proofErr w:type="spellEnd"/>
      <w:r w:rsidRPr="008F45F7">
        <w:rPr>
          <w:rFonts w:ascii="Verdana" w:hAnsi="Verdana"/>
          <w:sz w:val="18"/>
          <w:szCs w:val="18"/>
        </w:rPr>
        <w:t xml:space="preserve">, </w:t>
      </w:r>
      <w:proofErr w:type="spellStart"/>
      <w:r w:rsidRPr="008F45F7">
        <w:rPr>
          <w:rFonts w:ascii="Verdana" w:hAnsi="Verdana"/>
          <w:sz w:val="18"/>
          <w:szCs w:val="18"/>
        </w:rPr>
        <w:t>particular</w:t>
      </w:r>
      <w:proofErr w:type="spellEnd"/>
      <w:r w:rsidRPr="008F45F7">
        <w:rPr>
          <w:rFonts w:ascii="Verdana" w:hAnsi="Verdana"/>
          <w:sz w:val="18"/>
          <w:szCs w:val="18"/>
        </w:rPr>
        <w:t xml:space="preserve"> </w:t>
      </w:r>
      <w:proofErr w:type="spellStart"/>
      <w:r w:rsidRPr="008F45F7">
        <w:rPr>
          <w:rFonts w:ascii="Verdana" w:hAnsi="Verdana"/>
          <w:sz w:val="18"/>
          <w:szCs w:val="18"/>
        </w:rPr>
        <w:t>și</w:t>
      </w:r>
      <w:proofErr w:type="spellEnd"/>
      <w:r w:rsidRPr="008F45F7">
        <w:rPr>
          <w:rFonts w:ascii="Verdana" w:hAnsi="Verdana"/>
          <w:sz w:val="18"/>
          <w:szCs w:val="18"/>
        </w:rPr>
        <w:t xml:space="preserve"> </w:t>
      </w:r>
      <w:proofErr w:type="spellStart"/>
      <w:r w:rsidRPr="008F45F7">
        <w:rPr>
          <w:rFonts w:ascii="Verdana" w:hAnsi="Verdana"/>
          <w:sz w:val="18"/>
          <w:szCs w:val="18"/>
        </w:rPr>
        <w:t>confesional</w:t>
      </w:r>
      <w:proofErr w:type="spellEnd"/>
    </w:p>
    <w:p w14:paraId="29F128EA" w14:textId="558A31AD" w:rsidR="00DB1642" w:rsidRPr="00F50627" w:rsidRDefault="002F743E" w:rsidP="00B2000B">
      <w:pPr>
        <w:pStyle w:val="Stilsursa"/>
        <w:spacing w:before="0"/>
        <w:ind w:right="198"/>
        <w:rPr>
          <w:szCs w:val="14"/>
        </w:rPr>
      </w:pPr>
      <w:r w:rsidRPr="00F50627">
        <w:rPr>
          <w:szCs w:val="14"/>
        </w:rPr>
        <w:t>Descărcați</w:t>
      </w:r>
      <w:r w:rsidR="00961057" w:rsidRPr="00F50627">
        <w:rPr>
          <w:szCs w:val="14"/>
        </w:rPr>
        <w:t xml:space="preserve"> </w:t>
      </w:r>
      <w:r w:rsidR="00DB1642" w:rsidRPr="00F50627">
        <w:rPr>
          <w:noProof/>
          <w:szCs w:val="14"/>
          <w:lang w:eastAsia="ro-RO"/>
        </w:rPr>
        <w:drawing>
          <wp:inline distT="0" distB="0" distL="0" distR="0" wp14:anchorId="5EAA9E14" wp14:editId="360FBB0F">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F50627">
        <w:rPr>
          <w:szCs w:val="14"/>
        </w:rPr>
        <w:t xml:space="preserve"> </w:t>
      </w:r>
      <w:r w:rsidR="00DB1642" w:rsidRPr="00F50627">
        <w:rPr>
          <w:szCs w:val="14"/>
        </w:rPr>
        <w:t>ADOBE</w:t>
      </w:r>
      <w:r w:rsidR="00961057" w:rsidRPr="00F50627">
        <w:rPr>
          <w:szCs w:val="14"/>
        </w:rPr>
        <w:t xml:space="preserve"> </w:t>
      </w:r>
      <w:r w:rsidR="00DB1642" w:rsidRPr="00F50627">
        <w:rPr>
          <w:szCs w:val="14"/>
        </w:rPr>
        <w:t>READER</w:t>
      </w:r>
      <w:r w:rsidR="00961057" w:rsidRPr="00F50627">
        <w:rPr>
          <w:szCs w:val="14"/>
        </w:rPr>
        <w:t xml:space="preserve"> </w:t>
      </w:r>
      <w:r w:rsidR="00DB1642" w:rsidRPr="00F50627">
        <w:rPr>
          <w:szCs w:val="14"/>
        </w:rPr>
        <w:t>-</w:t>
      </w:r>
      <w:r w:rsidR="00961057" w:rsidRPr="00F50627">
        <w:rPr>
          <w:szCs w:val="14"/>
        </w:rPr>
        <w:t xml:space="preserve"> </w:t>
      </w:r>
      <w:hyperlink r:id="rId12" w:history="1">
        <w:r w:rsidR="00DB1642" w:rsidRPr="00F50627">
          <w:rPr>
            <w:szCs w:val="14"/>
          </w:rPr>
          <w:t>http://get.adobe.com/reader/</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hyperlink>
      <w:r w:rsidR="00961057" w:rsidRPr="00F50627">
        <w:rPr>
          <w:szCs w:val="14"/>
        </w:rPr>
        <w:t xml:space="preserve"> </w:t>
      </w:r>
    </w:p>
    <w:p w14:paraId="23BB6FC7" w14:textId="37E488C3" w:rsidR="00DB1642" w:rsidRDefault="00DB1642" w:rsidP="00B2000B">
      <w:pPr>
        <w:pStyle w:val="Stilsursa"/>
        <w:spacing w:before="0"/>
        <w:ind w:right="198"/>
        <w:rPr>
          <w:szCs w:val="14"/>
        </w:rPr>
      </w:pPr>
      <w:bookmarkStart w:id="79" w:name="_Toc466963739"/>
      <w:bookmarkStart w:id="80" w:name="_Toc466979916"/>
      <w:bookmarkStart w:id="81" w:name="_Toc471563015"/>
      <w:bookmarkStart w:id="82" w:name="_Toc471731292"/>
      <w:bookmarkStart w:id="83" w:name="_Toc472338683"/>
      <w:bookmarkStart w:id="84" w:name="_Toc473218180"/>
      <w:bookmarkStart w:id="85" w:name="_Toc474059051"/>
      <w:bookmarkStart w:id="86" w:name="_Toc474495557"/>
      <w:bookmarkStart w:id="87" w:name="_Toc475352759"/>
      <w:bookmarkStart w:id="88" w:name="_Toc476739894"/>
      <w:bookmarkStart w:id="89" w:name="_Toc477177296"/>
      <w:bookmarkStart w:id="90" w:name="_Toc477777062"/>
      <w:bookmarkStart w:id="91" w:name="_Toc478389420"/>
      <w:bookmarkStart w:id="92" w:name="_Toc479606758"/>
      <w:bookmarkStart w:id="93" w:name="_Toc486251855"/>
      <w:bookmarkStart w:id="94" w:name="_Toc486331070"/>
      <w:bookmarkStart w:id="95" w:name="_Toc486333440"/>
      <w:bookmarkStart w:id="96" w:name="_Toc492996408"/>
      <w:bookmarkStart w:id="97" w:name="_Toc503284367"/>
      <w:bookmarkStart w:id="98" w:name="_Toc504038454"/>
      <w:bookmarkStart w:id="99" w:name="_Toc534654854"/>
      <w:bookmarkStart w:id="100" w:name="_Toc534655685"/>
      <w:bookmarkStart w:id="101" w:name="_Toc534656759"/>
      <w:bookmarkStart w:id="102" w:name="_Toc534657364"/>
      <w:bookmarkStart w:id="103" w:name="_Toc534657904"/>
      <w:bookmarkStart w:id="104" w:name="_Toc534658319"/>
      <w:bookmarkStart w:id="105" w:name="_Toc534658840"/>
      <w:bookmarkStart w:id="106" w:name="_Toc534659385"/>
      <w:bookmarkStart w:id="107" w:name="_Toc534659920"/>
      <w:bookmarkStart w:id="108" w:name="_Toc534660444"/>
      <w:bookmarkStart w:id="109" w:name="_Toc534661788"/>
      <w:bookmarkStart w:id="110" w:name="_Toc534662923"/>
      <w:bookmarkStart w:id="111" w:name="_Toc534663922"/>
      <w:bookmarkStart w:id="112" w:name="_Toc535315378"/>
      <w:bookmarkStart w:id="113" w:name="_Toc535315448"/>
      <w:bookmarkStart w:id="114" w:name="_Toc536193153"/>
      <w:bookmarkStart w:id="115" w:name="_Toc2601511"/>
      <w:bookmarkStart w:id="116" w:name="_Toc3205609"/>
      <w:bookmarkStart w:id="117" w:name="_Toc4760790"/>
      <w:bookmarkStart w:id="118" w:name="_Toc5634690"/>
      <w:bookmarkStart w:id="119" w:name="_Toc6411932"/>
      <w:bookmarkStart w:id="120" w:name="_Toc7101129"/>
      <w:bookmarkStart w:id="121" w:name="_Toc8805104"/>
      <w:bookmarkStart w:id="122" w:name="_Toc8805134"/>
      <w:bookmarkStart w:id="123" w:name="_Toc9266394"/>
      <w:bookmarkStart w:id="124" w:name="_Toc12617698"/>
      <w:bookmarkStart w:id="125" w:name="_Toc18938614"/>
      <w:r w:rsidRPr="00F50627">
        <w:rPr>
          <w:szCs w:val="14"/>
        </w:rPr>
        <w:t>Sursa:</w:t>
      </w:r>
      <w:r w:rsidR="00961057" w:rsidRPr="00F50627">
        <w:rPr>
          <w:szCs w:val="14"/>
        </w:rPr>
        <w:t xml:space="preserve"> </w:t>
      </w:r>
      <w:r w:rsidRPr="00F50627">
        <w:rPr>
          <w:szCs w:val="14"/>
        </w:rPr>
        <w:t>Monitorul</w:t>
      </w:r>
      <w:r w:rsidR="00961057" w:rsidRPr="00F50627">
        <w:rPr>
          <w:szCs w:val="14"/>
        </w:rPr>
        <w:t xml:space="preserve"> </w:t>
      </w:r>
      <w:r w:rsidRPr="00F50627">
        <w:rPr>
          <w:szCs w:val="14"/>
        </w:rPr>
        <w:t>Oficial</w:t>
      </w:r>
      <w:r w:rsidR="00961057" w:rsidRPr="00F50627">
        <w:rPr>
          <w:szCs w:val="14"/>
        </w:rPr>
        <w:t xml:space="preserve"> </w:t>
      </w:r>
      <w:r w:rsidRPr="00F50627">
        <w:rPr>
          <w:szCs w:val="14"/>
        </w:rPr>
        <w:t>al</w:t>
      </w:r>
      <w:r w:rsidR="00961057" w:rsidRPr="00F50627">
        <w:rPr>
          <w:szCs w:val="14"/>
        </w:rPr>
        <w:t xml:space="preserve"> </w:t>
      </w:r>
      <w:r w:rsidRPr="00F50627">
        <w:rPr>
          <w:szCs w:val="14"/>
        </w:rPr>
        <w:t>României</w:t>
      </w:r>
      <w:r w:rsidR="00961057" w:rsidRPr="00F50627">
        <w:rPr>
          <w:szCs w:val="14"/>
        </w:rPr>
        <w:t xml:space="preserve"> </w:t>
      </w:r>
      <w:r w:rsidRPr="00F50627">
        <w:rPr>
          <w:szCs w:val="14"/>
        </w:rPr>
        <w:t>-</w:t>
      </w:r>
      <w:r w:rsidR="00961057" w:rsidRPr="00F50627">
        <w:rPr>
          <w:szCs w:val="14"/>
        </w:rPr>
        <w:t xml:space="preserve"> </w:t>
      </w:r>
      <w:hyperlink r:id="rId13" w:history="1">
        <w:r w:rsidR="00867879" w:rsidRPr="00B2052D">
          <w:rPr>
            <w:rStyle w:val="Hyperlink"/>
            <w:sz w:val="14"/>
            <w:szCs w:val="14"/>
          </w:rPr>
          <w:t>http://www.monitoruloficial.ro/RO/article--e-Monitor.html</w:t>
        </w:r>
      </w:hyperlink>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5F3FF990" w14:textId="77777777" w:rsidR="002D6107" w:rsidRDefault="002D6107" w:rsidP="00B2000B">
      <w:pPr>
        <w:pStyle w:val="separatorcapitole"/>
        <w:spacing w:after="0"/>
        <w:ind w:right="198"/>
      </w:pPr>
      <w:bookmarkStart w:id="126" w:name="_Hlk94011750"/>
    </w:p>
    <w:p w14:paraId="75271948" w14:textId="73BAF611" w:rsidR="00555329" w:rsidRDefault="00D91995" w:rsidP="00B2000B">
      <w:pPr>
        <w:pStyle w:val="separatorcapitole"/>
        <w:spacing w:after="0"/>
        <w:ind w:right="198"/>
      </w:pPr>
      <w:r w:rsidRPr="00F50627">
        <w:sym w:font="Wingdings" w:char="F07B"/>
      </w:r>
      <w:r w:rsidRPr="00F50627">
        <w:sym w:font="Wingdings" w:char="F07B"/>
      </w:r>
      <w:r w:rsidRPr="00F50627">
        <w:sym w:font="Wingdings" w:char="F07B"/>
      </w:r>
      <w:r w:rsidR="00555329">
        <w:br/>
      </w:r>
    </w:p>
    <w:p w14:paraId="667ED6F8" w14:textId="77777777" w:rsidR="00555329" w:rsidRDefault="00555329">
      <w:pPr>
        <w:spacing w:before="0"/>
        <w:rPr>
          <w:color w:val="9999FF"/>
          <w:spacing w:val="40"/>
          <w:sz w:val="16"/>
          <w:szCs w:val="16"/>
        </w:rPr>
      </w:pPr>
      <w:r>
        <w:br w:type="page"/>
      </w:r>
    </w:p>
    <w:p w14:paraId="6AD26531" w14:textId="0FBFFE36" w:rsidR="00FD2452" w:rsidRPr="00F50627" w:rsidRDefault="00FD2452" w:rsidP="00B2000B">
      <w:pPr>
        <w:pStyle w:val="InfoEuropeana"/>
        <w:spacing w:before="0"/>
        <w:ind w:right="198"/>
      </w:pPr>
      <w:bookmarkStart w:id="127" w:name="_Toc95741892"/>
      <w:bookmarkEnd w:id="10"/>
      <w:bookmarkEnd w:id="11"/>
      <w:bookmarkEnd w:id="12"/>
      <w:bookmarkEnd w:id="13"/>
      <w:bookmarkEnd w:id="14"/>
      <w:bookmarkEnd w:id="15"/>
      <w:bookmarkEnd w:id="126"/>
      <w:proofErr w:type="spellStart"/>
      <w:r w:rsidRPr="00F50627">
        <w:lastRenderedPageBreak/>
        <w:t>Informaţie</w:t>
      </w:r>
      <w:proofErr w:type="spellEnd"/>
      <w:r w:rsidRPr="00F50627">
        <w:t xml:space="preserve"> Europeană</w:t>
      </w:r>
      <w:bookmarkEnd w:id="127"/>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F50627" w14:paraId="478F9B05" w14:textId="77777777" w:rsidTr="006D5DB7">
        <w:tc>
          <w:tcPr>
            <w:tcW w:w="2834" w:type="dxa"/>
          </w:tcPr>
          <w:p w14:paraId="6377267E" w14:textId="5C0A69C3" w:rsidR="004A29B4" w:rsidRPr="00F50627" w:rsidRDefault="00E864FF" w:rsidP="00B2000B">
            <w:pPr>
              <w:spacing w:before="0"/>
              <w:ind w:right="198"/>
              <w:rPr>
                <w:sz w:val="16"/>
                <w:szCs w:val="16"/>
              </w:rPr>
            </w:pPr>
            <w:r>
              <w:rPr>
                <w:noProof/>
                <w:lang w:eastAsia="ro-RO"/>
              </w:rPr>
              <w:drawing>
                <wp:inline distT="0" distB="0" distL="0" distR="0" wp14:anchorId="14921077" wp14:editId="0068047C">
                  <wp:extent cx="1727200" cy="971550"/>
                  <wp:effectExtent l="0" t="0" r="6350" b="0"/>
                  <wp:docPr id="2" name="Picture 2" descr="Logoul Consiliului UE și al președinției franc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l Consiliului UE și al președinției franceze"/>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752538" cy="985803"/>
                          </a:xfrm>
                          <a:prstGeom prst="rect">
                            <a:avLst/>
                          </a:prstGeom>
                          <a:noFill/>
                          <a:ln>
                            <a:noFill/>
                          </a:ln>
                        </pic:spPr>
                      </pic:pic>
                    </a:graphicData>
                  </a:graphic>
                </wp:inline>
              </w:drawing>
            </w:r>
          </w:p>
        </w:tc>
        <w:tc>
          <w:tcPr>
            <w:tcW w:w="6805" w:type="dxa"/>
          </w:tcPr>
          <w:p w14:paraId="29BAB8C4" w14:textId="70423E1F" w:rsidR="00E864FF" w:rsidRPr="00E864FF" w:rsidRDefault="00E864FF" w:rsidP="00E864FF">
            <w:pPr>
              <w:ind w:right="198"/>
              <w:rPr>
                <w:b/>
                <w:color w:val="2E74B5" w:themeColor="accent1" w:themeShade="BF"/>
                <w:sz w:val="16"/>
              </w:rPr>
            </w:pPr>
            <w:r w:rsidRPr="00E864FF">
              <w:rPr>
                <w:b/>
                <w:color w:val="2E74B5" w:themeColor="accent1" w:themeShade="BF"/>
                <w:sz w:val="16"/>
              </w:rPr>
              <w:t>Președinția franceză a Consiliului UE: 1 ianuarie-30 iunie 202</w:t>
            </w:r>
            <w:r w:rsidR="009B5E69">
              <w:rPr>
                <w:b/>
                <w:color w:val="2E74B5" w:themeColor="accent1" w:themeShade="BF"/>
                <w:sz w:val="16"/>
              </w:rPr>
              <w:t>2</w:t>
            </w:r>
          </w:p>
          <w:p w14:paraId="44B97E7F" w14:textId="77777777" w:rsidR="00E864FF" w:rsidRPr="00B562BB" w:rsidRDefault="00E864FF" w:rsidP="00E864FF">
            <w:pPr>
              <w:rPr>
                <w:rFonts w:cs="Arial"/>
                <w:sz w:val="15"/>
                <w:szCs w:val="15"/>
                <w:lang w:eastAsia="ro-RO"/>
              </w:rPr>
            </w:pPr>
            <w:r w:rsidRPr="00B562BB">
              <w:rPr>
                <w:rFonts w:cs="Arial"/>
                <w:sz w:val="15"/>
                <w:szCs w:val="15"/>
                <w:lang w:eastAsia="ro-RO"/>
              </w:rPr>
              <w:t>Prioritățile președinției franceze se reflectă în deviza acesteia: „Relansare, putere, apartenență”:</w:t>
            </w:r>
          </w:p>
          <w:p w14:paraId="1B369E8A"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b/>
                <w:bCs/>
                <w:sz w:val="15"/>
                <w:szCs w:val="15"/>
                <w:lang w:eastAsia="ro-RO"/>
              </w:rPr>
              <w:t>relansare</w:t>
            </w:r>
            <w:r w:rsidRPr="00B562BB">
              <w:rPr>
                <w:rFonts w:cs="Arial"/>
                <w:sz w:val="15"/>
                <w:szCs w:val="15"/>
                <w:lang w:eastAsia="ro-RO"/>
              </w:rPr>
              <w:t>, pentru a permite Europei să sprijine tranziția ecologică și cea digitală</w:t>
            </w:r>
          </w:p>
          <w:p w14:paraId="196CC3CA"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b/>
                <w:bCs/>
                <w:sz w:val="15"/>
                <w:szCs w:val="15"/>
                <w:lang w:eastAsia="ro-RO"/>
              </w:rPr>
              <w:t>putere</w:t>
            </w:r>
            <w:r w:rsidRPr="00B562BB">
              <w:rPr>
                <w:rFonts w:cs="Arial"/>
                <w:sz w:val="15"/>
                <w:szCs w:val="15"/>
                <w:lang w:eastAsia="ro-RO"/>
              </w:rPr>
              <w:t xml:space="preserve">, pentru a apăra și </w:t>
            </w:r>
            <w:r w:rsidRPr="00B562BB">
              <w:rPr>
                <w:rFonts w:cs="Arial"/>
                <w:bCs/>
                <w:sz w:val="15"/>
                <w:szCs w:val="15"/>
                <w:lang w:eastAsia="ro-RO"/>
              </w:rPr>
              <w:t>promova</w:t>
            </w:r>
            <w:r w:rsidRPr="00B562BB">
              <w:rPr>
                <w:rFonts w:cs="Arial"/>
                <w:sz w:val="15"/>
                <w:szCs w:val="15"/>
                <w:lang w:eastAsia="ro-RO"/>
              </w:rPr>
              <w:t xml:space="preserve"> valorile și interesele noastre</w:t>
            </w:r>
          </w:p>
          <w:p w14:paraId="7C9FE3F0"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b/>
                <w:bCs/>
                <w:sz w:val="15"/>
                <w:szCs w:val="15"/>
                <w:lang w:eastAsia="ro-RO"/>
              </w:rPr>
              <w:t>apartenență</w:t>
            </w:r>
            <w:r w:rsidRPr="00B562BB">
              <w:rPr>
                <w:rFonts w:cs="Arial"/>
                <w:sz w:val="15"/>
                <w:szCs w:val="15"/>
                <w:lang w:eastAsia="ro-RO"/>
              </w:rPr>
              <w:t xml:space="preserve">, pentru a construi și dezvolta o viziune europeană comună, prin cultură, </w:t>
            </w:r>
            <w:r w:rsidRPr="00B562BB">
              <w:rPr>
                <w:rFonts w:cs="Arial"/>
                <w:bCs/>
                <w:sz w:val="15"/>
                <w:szCs w:val="15"/>
                <w:lang w:eastAsia="ro-RO"/>
              </w:rPr>
              <w:t>prin</w:t>
            </w:r>
            <w:r w:rsidRPr="00B562BB">
              <w:rPr>
                <w:rFonts w:cs="Arial"/>
                <w:sz w:val="15"/>
                <w:szCs w:val="15"/>
                <w:lang w:eastAsia="ro-RO"/>
              </w:rPr>
              <w:t xml:space="preserve"> valorile noastre și prin istoria noastră comună</w:t>
            </w:r>
          </w:p>
          <w:p w14:paraId="1CF859F0" w14:textId="77777777" w:rsidR="00E864FF" w:rsidRPr="00B562BB" w:rsidRDefault="00E864FF" w:rsidP="00E864FF">
            <w:pPr>
              <w:rPr>
                <w:rFonts w:cs="Arial"/>
                <w:sz w:val="15"/>
                <w:szCs w:val="15"/>
                <w:lang w:eastAsia="ro-RO"/>
              </w:rPr>
            </w:pPr>
            <w:r w:rsidRPr="00B562BB">
              <w:rPr>
                <w:rFonts w:cs="Arial"/>
                <w:sz w:val="15"/>
                <w:szCs w:val="15"/>
                <w:lang w:eastAsia="ro-RO"/>
              </w:rPr>
              <w:t xml:space="preserve">Potrivit discursului președintelui Franței, Emmanuel </w:t>
            </w:r>
            <w:proofErr w:type="spellStart"/>
            <w:r w:rsidRPr="00B562BB">
              <w:rPr>
                <w:rFonts w:cs="Arial"/>
                <w:sz w:val="15"/>
                <w:szCs w:val="15"/>
                <w:lang w:eastAsia="ro-RO"/>
              </w:rPr>
              <w:t>Macron</w:t>
            </w:r>
            <w:proofErr w:type="spellEnd"/>
            <w:r w:rsidRPr="00B562BB">
              <w:rPr>
                <w:rFonts w:cs="Arial"/>
                <w:sz w:val="15"/>
                <w:szCs w:val="15"/>
                <w:lang w:eastAsia="ro-RO"/>
              </w:rPr>
              <w:t>, din 9 decembrie 2021, în care a prezentat prioritățile președinției franceze, activitățile președinției se vor axa pe trei domenii principale:</w:t>
            </w:r>
          </w:p>
          <w:p w14:paraId="7E9F0774"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sz w:val="15"/>
                <w:szCs w:val="15"/>
                <w:lang w:eastAsia="ro-RO"/>
              </w:rPr>
              <w:t>urmărirea unei agende pentru </w:t>
            </w:r>
            <w:r w:rsidRPr="00B562BB">
              <w:rPr>
                <w:rFonts w:cs="Arial"/>
                <w:b/>
                <w:bCs/>
                <w:sz w:val="15"/>
                <w:szCs w:val="15"/>
                <w:lang w:eastAsia="ro-RO"/>
              </w:rPr>
              <w:t>suveranitatea europeană</w:t>
            </w:r>
            <w:r w:rsidRPr="00B562BB">
              <w:rPr>
                <w:rFonts w:cs="Arial"/>
                <w:sz w:val="15"/>
                <w:szCs w:val="15"/>
                <w:lang w:eastAsia="ro-RO"/>
              </w:rPr>
              <w:t>, prin care se înțelege capacitatea Europei de a exista în lumea de astăzi și de a-și apăra valorile și interesele</w:t>
            </w:r>
          </w:p>
          <w:p w14:paraId="35EDE0FB"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sz w:val="15"/>
                <w:szCs w:val="15"/>
                <w:lang w:eastAsia="ro-RO"/>
              </w:rPr>
              <w:t>construirea unui </w:t>
            </w:r>
            <w:r w:rsidRPr="00B562BB">
              <w:rPr>
                <w:rFonts w:cs="Arial"/>
                <w:b/>
                <w:bCs/>
                <w:sz w:val="15"/>
                <w:szCs w:val="15"/>
                <w:lang w:eastAsia="ro-RO"/>
              </w:rPr>
              <w:t>nou model european de creștere</w:t>
            </w:r>
          </w:p>
          <w:p w14:paraId="01DCD022"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sz w:val="15"/>
                <w:szCs w:val="15"/>
                <w:lang w:eastAsia="ro-RO"/>
              </w:rPr>
              <w:t>crearea unei </w:t>
            </w:r>
            <w:r w:rsidRPr="00B562BB">
              <w:rPr>
                <w:rFonts w:cs="Arial"/>
                <w:b/>
                <w:bCs/>
                <w:sz w:val="15"/>
                <w:szCs w:val="15"/>
                <w:lang w:eastAsia="ro-RO"/>
              </w:rPr>
              <w:t>Europe mai „umane”</w:t>
            </w:r>
          </w:p>
          <w:p w14:paraId="0FAEFF94" w14:textId="0656F2C6" w:rsidR="004A29B4" w:rsidRPr="00F50627" w:rsidRDefault="004A29B4" w:rsidP="00B2000B">
            <w:pPr>
              <w:ind w:right="198"/>
              <w:rPr>
                <w:sz w:val="16"/>
              </w:rPr>
            </w:pPr>
            <w:r w:rsidRPr="00B562BB">
              <w:rPr>
                <w:sz w:val="15"/>
                <w:szCs w:val="15"/>
              </w:rPr>
              <w:t xml:space="preserve">Site-ul </w:t>
            </w:r>
            <w:r w:rsidR="001B389D" w:rsidRPr="00B562BB">
              <w:rPr>
                <w:sz w:val="15"/>
                <w:szCs w:val="15"/>
              </w:rPr>
              <w:t>președinției franceze</w:t>
            </w:r>
            <w:r w:rsidRPr="00B562BB">
              <w:rPr>
                <w:sz w:val="15"/>
                <w:szCs w:val="15"/>
              </w:rPr>
              <w:t xml:space="preserve">: </w:t>
            </w:r>
            <w:r w:rsidR="001B389D" w:rsidRPr="00B562BB">
              <w:rPr>
                <w:rStyle w:val="Hyperlink"/>
                <w:sz w:val="15"/>
                <w:szCs w:val="15"/>
              </w:rPr>
              <w:t>https://presidence-francaise.consilium.europa.eu/</w:t>
            </w:r>
          </w:p>
        </w:tc>
      </w:tr>
      <w:tr w:rsidR="001B389D" w:rsidRPr="00F50627" w14:paraId="49B68B5F" w14:textId="77777777" w:rsidTr="005B5E75">
        <w:tc>
          <w:tcPr>
            <w:tcW w:w="9639" w:type="dxa"/>
            <w:gridSpan w:val="2"/>
          </w:tcPr>
          <w:p w14:paraId="2B29D4C0" w14:textId="77777777" w:rsidR="001B389D" w:rsidRPr="001B389D" w:rsidRDefault="001B389D" w:rsidP="001B389D">
            <w:pPr>
              <w:ind w:right="198"/>
              <w:rPr>
                <w:sz w:val="16"/>
              </w:rPr>
            </w:pPr>
            <w:r w:rsidRPr="001B389D">
              <w:rPr>
                <w:sz w:val="16"/>
              </w:rPr>
              <w:t xml:space="preserve">Dacă ar trebui să rezum într-o singură propoziție obiectivul acestei președinții de la 1 ianuarie până la 30 iunie 2022, aș spune că trebuie să trecem de la o </w:t>
            </w:r>
            <w:proofErr w:type="spellStart"/>
            <w:r w:rsidRPr="001B389D">
              <w:rPr>
                <w:sz w:val="16"/>
              </w:rPr>
              <w:t>Europă</w:t>
            </w:r>
            <w:proofErr w:type="spellEnd"/>
            <w:r w:rsidRPr="001B389D">
              <w:rPr>
                <w:sz w:val="16"/>
              </w:rPr>
              <w:t xml:space="preserve"> a cooperării în interiorul frontierelor noastre la o </w:t>
            </w:r>
            <w:proofErr w:type="spellStart"/>
            <w:r w:rsidRPr="001B389D">
              <w:rPr>
                <w:sz w:val="16"/>
              </w:rPr>
              <w:t>Europă</w:t>
            </w:r>
            <w:proofErr w:type="spellEnd"/>
            <w:r w:rsidRPr="001B389D">
              <w:rPr>
                <w:sz w:val="16"/>
              </w:rPr>
              <w:t xml:space="preserve"> puternică la nivel mondial, pe deplin suverană, liberă să facă alegeri proprii și stăpână pe soarta sa.</w:t>
            </w:r>
          </w:p>
          <w:p w14:paraId="3661318C" w14:textId="048C5D68" w:rsidR="001B389D" w:rsidRPr="00E864FF" w:rsidRDefault="001B389D" w:rsidP="001B389D">
            <w:pPr>
              <w:ind w:right="198"/>
              <w:rPr>
                <w:b/>
                <w:color w:val="2E74B5" w:themeColor="accent1" w:themeShade="BF"/>
                <w:sz w:val="16"/>
              </w:rPr>
            </w:pPr>
            <w:r>
              <w:rPr>
                <w:sz w:val="16"/>
              </w:rPr>
              <w:t xml:space="preserve">- </w:t>
            </w:r>
            <w:r w:rsidRPr="001B389D">
              <w:rPr>
                <w:i/>
                <w:color w:val="767171" w:themeColor="background2" w:themeShade="80"/>
                <w:sz w:val="16"/>
              </w:rPr>
              <w:t xml:space="preserve">Emmanuel </w:t>
            </w:r>
            <w:proofErr w:type="spellStart"/>
            <w:r w:rsidRPr="001B389D">
              <w:rPr>
                <w:i/>
                <w:color w:val="767171" w:themeColor="background2" w:themeShade="80"/>
                <w:sz w:val="16"/>
              </w:rPr>
              <w:t>Macron</w:t>
            </w:r>
            <w:proofErr w:type="spellEnd"/>
            <w:r w:rsidRPr="001B389D">
              <w:rPr>
                <w:i/>
                <w:color w:val="767171" w:themeColor="background2" w:themeShade="80"/>
                <w:sz w:val="16"/>
              </w:rPr>
              <w:t>, președintele Republicii Franceze. Prezentarea</w:t>
            </w:r>
            <w:r w:rsidRPr="001B389D">
              <w:rPr>
                <w:b/>
                <w:i/>
                <w:color w:val="767171" w:themeColor="background2" w:themeShade="80"/>
                <w:sz w:val="16"/>
              </w:rPr>
              <w:t xml:space="preserve"> </w:t>
            </w:r>
            <w:r w:rsidRPr="001B389D">
              <w:rPr>
                <w:i/>
                <w:color w:val="767171" w:themeColor="background2" w:themeShade="80"/>
                <w:sz w:val="16"/>
              </w:rPr>
              <w:t>președinției franceze a Consiliului Uniunii Europene la Palatul Élysée, 9 decembrie 2021</w:t>
            </w:r>
          </w:p>
        </w:tc>
      </w:tr>
    </w:tbl>
    <w:p w14:paraId="55A7756A" w14:textId="77777777" w:rsidR="006D370C" w:rsidRDefault="006D370C" w:rsidP="00B2000B">
      <w:pPr>
        <w:pStyle w:val="separatorcapitole"/>
        <w:ind w:right="198"/>
      </w:pPr>
      <w:bookmarkStart w:id="128" w:name="_Toc415050943"/>
    </w:p>
    <w:p w14:paraId="3FC24EA4" w14:textId="0C989C0E" w:rsidR="002307AB" w:rsidRDefault="002307AB" w:rsidP="00B2000B">
      <w:pPr>
        <w:pStyle w:val="separatorcapitole"/>
        <w:ind w:right="198"/>
      </w:pPr>
      <w:r w:rsidRPr="00F50627">
        <w:sym w:font="Wingdings" w:char="F07B"/>
      </w:r>
      <w:r w:rsidRPr="00F50627">
        <w:sym w:font="Wingdings" w:char="F07B"/>
      </w:r>
      <w:r w:rsidRPr="00F50627">
        <w:sym w:font="Wingdings" w:char="F07B"/>
      </w:r>
    </w:p>
    <w:p w14:paraId="0AA511DD" w14:textId="62901D57" w:rsidR="009B6759" w:rsidRDefault="00587A84" w:rsidP="00B2000B">
      <w:pPr>
        <w:pStyle w:val="RezultatedinOF"/>
        <w:tabs>
          <w:tab w:val="left" w:pos="3544"/>
          <w:tab w:val="left" w:pos="3686"/>
        </w:tabs>
        <w:spacing w:after="0" w:line="240" w:lineRule="auto"/>
        <w:ind w:right="198"/>
        <w:rPr>
          <w:color w:val="639729"/>
          <w:sz w:val="18"/>
          <w:szCs w:val="18"/>
        </w:rPr>
      </w:pPr>
      <w:bookmarkStart w:id="129" w:name="_Toc95741893"/>
      <w:bookmarkStart w:id="130" w:name="_Toc464051883"/>
      <w:bookmarkStart w:id="131" w:name="_Toc464117719"/>
      <w:bookmarkStart w:id="132" w:name="_Toc466963745"/>
      <w:bookmarkEnd w:id="128"/>
      <w:r w:rsidRPr="00B06E02">
        <w:rPr>
          <w:sz w:val="18"/>
          <w:szCs w:val="18"/>
        </w:rPr>
        <w:t>NOUTĂȚI</w:t>
      </w:r>
      <w:r w:rsidR="00F45109" w:rsidRPr="00B06E02">
        <w:rPr>
          <w:sz w:val="18"/>
          <w:szCs w:val="18"/>
        </w:rPr>
        <w:t xml:space="preserve"> – </w:t>
      </w:r>
      <w:r w:rsidR="00F45109" w:rsidRPr="00B06E02">
        <w:rPr>
          <w:color w:val="639729"/>
          <w:sz w:val="18"/>
          <w:szCs w:val="18"/>
        </w:rPr>
        <w:t>Informații UTILE</w:t>
      </w:r>
      <w:bookmarkEnd w:id="129"/>
    </w:p>
    <w:p w14:paraId="68075336" w14:textId="47F08532" w:rsidR="002D1167" w:rsidRDefault="00991398" w:rsidP="00382AEF">
      <w:pPr>
        <w:pStyle w:val="TitluArticolinINFOUE"/>
        <w:jc w:val="both"/>
      </w:pPr>
      <w:bookmarkStart w:id="133" w:name="_Toc95741894"/>
      <w:r w:rsidRPr="00991398">
        <w:t>POIM: Instrucțiune pentru aprobarea Metodologiei privind aplicarea unor prevederi al OG nr. 15/2021 privind reglementarea unor măsuri fiscal-bugetare</w:t>
      </w:r>
      <w:bookmarkEnd w:id="133"/>
    </w:p>
    <w:p w14:paraId="43008570" w14:textId="77777777" w:rsidR="00991398" w:rsidRPr="00991398" w:rsidRDefault="00991398" w:rsidP="00991398">
      <w:pPr>
        <w:jc w:val="both"/>
      </w:pPr>
      <w:r w:rsidRPr="00991398">
        <w:t>Autoritatea de Management pentru Programul Operațional Infrastructură Mare din cadrul Ministerului Investițiilor și Proiectelor Europene și Direcția Generală Organism Intermediar pentru Transport din cadrul Ministerului Transporturilor a publicat vineri, 4 februarie 2022, Instrucțiunea nr. 2/18.01.2022 privind aprobarea Metodologiei privind aplicarea unor prevederi al OG nr. 15/2021 privind reglementarea unor măsuri fiscal-bugetare, cu modificările și completările ulterioare, în cadrul A.P 1-2 din POIM 2014 – 2020 precum și pentru abrogarea Instrucțiunii nr. 4/2021.</w:t>
      </w:r>
    </w:p>
    <w:p w14:paraId="060BFE3F" w14:textId="77777777" w:rsidR="00991398" w:rsidRPr="00991398" w:rsidRDefault="00735F45" w:rsidP="00991398">
      <w:pPr>
        <w:jc w:val="both"/>
      </w:pPr>
      <w:hyperlink r:id="rId15" w:tgtFrame="_blank" w:history="1">
        <w:r w:rsidR="00991398" w:rsidRPr="00991398">
          <w:rPr>
            <w:rStyle w:val="Hyperlink"/>
            <w:b/>
            <w:bCs/>
            <w:i/>
            <w:iCs/>
            <w:szCs w:val="24"/>
          </w:rPr>
          <w:t>Descarcă</w:t>
        </w:r>
      </w:hyperlink>
      <w:r w:rsidR="00991398" w:rsidRPr="00991398">
        <w:t xml:space="preserve"> Instrucțiunea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03"/>
      </w:tblGrid>
      <w:tr w:rsidR="00991398" w:rsidRPr="00991398" w14:paraId="2E90423C" w14:textId="77777777" w:rsidTr="00991398">
        <w:trPr>
          <w:tblHeader/>
          <w:tblCellSpacing w:w="15" w:type="dxa"/>
        </w:trPr>
        <w:tc>
          <w:tcPr>
            <w:tcW w:w="0" w:type="auto"/>
            <w:vAlign w:val="center"/>
            <w:hideMark/>
          </w:tcPr>
          <w:p w14:paraId="560F933C" w14:textId="77777777" w:rsidR="00991398" w:rsidRPr="00991398" w:rsidRDefault="00991398" w:rsidP="00991398">
            <w:pPr>
              <w:jc w:val="both"/>
              <w:rPr>
                <w:b/>
                <w:bCs/>
              </w:rPr>
            </w:pPr>
            <w:r w:rsidRPr="00991398">
              <w:rPr>
                <w:b/>
                <w:bCs/>
              </w:rPr>
              <w:t>Documente</w:t>
            </w:r>
          </w:p>
        </w:tc>
      </w:tr>
      <w:tr w:rsidR="00991398" w:rsidRPr="00991398" w14:paraId="7B24EC9A" w14:textId="77777777" w:rsidTr="00991398">
        <w:trPr>
          <w:tblCellSpacing w:w="15" w:type="dxa"/>
        </w:trPr>
        <w:tc>
          <w:tcPr>
            <w:tcW w:w="0" w:type="auto"/>
            <w:vAlign w:val="center"/>
            <w:hideMark/>
          </w:tcPr>
          <w:p w14:paraId="6F49BEAD" w14:textId="77777777" w:rsidR="00991398" w:rsidRPr="00991398" w:rsidRDefault="00735F45" w:rsidP="00991398">
            <w:pPr>
              <w:jc w:val="both"/>
            </w:pPr>
            <w:hyperlink r:id="rId16" w:tooltip="Instrucțiunea nr. 2 din 2022.pdf" w:history="1">
              <w:r w:rsidR="00991398" w:rsidRPr="00991398">
                <w:rPr>
                  <w:rStyle w:val="Hyperlink"/>
                  <w:szCs w:val="24"/>
                </w:rPr>
                <w:t>Instrucțiunea nr. 2 din 2022.pdf</w:t>
              </w:r>
            </w:hyperlink>
          </w:p>
        </w:tc>
      </w:tr>
    </w:tbl>
    <w:p w14:paraId="09023B38" w14:textId="7F614A3F" w:rsidR="00382AEF" w:rsidRPr="00382AEF" w:rsidRDefault="00991398" w:rsidP="00382AEF">
      <w:pPr>
        <w:pStyle w:val="Stilsursa"/>
      </w:pPr>
      <w:r w:rsidRPr="00991398">
        <w:t>Sursa: MIPE</w:t>
      </w:r>
    </w:p>
    <w:p w14:paraId="732D82BA" w14:textId="5B0628D1" w:rsidR="002D1167" w:rsidRPr="00B54FCA" w:rsidRDefault="002D1167" w:rsidP="00D07F57">
      <w:pPr>
        <w:pStyle w:val="separatorarticole"/>
      </w:pPr>
      <w:r w:rsidRPr="00B54FCA">
        <w:t>*</w:t>
      </w:r>
    </w:p>
    <w:p w14:paraId="70174CE3" w14:textId="673765B5" w:rsidR="00A0356A" w:rsidRDefault="00B1274B" w:rsidP="009454C5">
      <w:pPr>
        <w:pStyle w:val="TitluArticolinINFOUE"/>
        <w:jc w:val="both"/>
      </w:pPr>
      <w:bookmarkStart w:id="134" w:name="_Toc95741895"/>
      <w:r w:rsidRPr="00B1274B">
        <w:t>Comisia Europeană a aprobat un ajutor în valoare de 43,63 milioane euro pentru CFR Călători</w:t>
      </w:r>
      <w:bookmarkEnd w:id="134"/>
    </w:p>
    <w:p w14:paraId="03992C90" w14:textId="77777777" w:rsidR="00B1274B" w:rsidRPr="00B1274B" w:rsidRDefault="00B1274B" w:rsidP="00B1274B">
      <w:pPr>
        <w:jc w:val="both"/>
      </w:pPr>
      <w:r w:rsidRPr="00B1274B">
        <w:t>Comisia Europeană a anunțat ieri, 8 februarie 2022, aprobarea, în conformitate cu normele UE privind ajutorul de stat, un ajutor în valoare de 43,63 milioane de euro pentru a compensa CFR Călători, cel mai mare operator de serviciu public de transport feroviar de călători din România, pentru prejudiciul suferit din cauza pandemiei de coronavirus și a măsurilor restrictive pe care Guvernul a trebuit să implementeze pentru a limita răspândirea virusului.</w:t>
      </w:r>
    </w:p>
    <w:p w14:paraId="264F3900" w14:textId="77777777" w:rsidR="00B1274B" w:rsidRPr="00B1274B" w:rsidRDefault="00B1274B" w:rsidP="00B1274B">
      <w:pPr>
        <w:jc w:val="both"/>
      </w:pPr>
      <w:r w:rsidRPr="00B1274B">
        <w:lastRenderedPageBreak/>
        <w:t>Această măsură va permite României să despăgubească CFR Călători pentru prejudiciul suferit în perioada 1 aprilie – 31 august 2020 ca urmare directă a restricțiilor în vigoare. Ajutorul va lua forma unei infuzii de capital.</w:t>
      </w:r>
    </w:p>
    <w:p w14:paraId="484A80AD" w14:textId="77777777" w:rsidR="00B1274B" w:rsidRPr="00B1274B" w:rsidRDefault="00B1274B" w:rsidP="00B1274B">
      <w:pPr>
        <w:jc w:val="both"/>
      </w:pPr>
      <w:r w:rsidRPr="00B1274B">
        <w:t>Măsura a fost aprobată în temeiul articolului 107 alineatul (2) litera (b) din Tratatul privind funcționarea Uniunii Europene, care permite Comisiei să aprobe măsuri de ajutor de stat acordate de statele membre pentru a compensa companiile pentru prejudiciul cauzat direct de evenimente excepționale, cum ar fi pandemia de coronavirus.</w:t>
      </w:r>
    </w:p>
    <w:p w14:paraId="6D375838" w14:textId="77777777" w:rsidR="00B1274B" w:rsidRPr="00B1274B" w:rsidRDefault="00B1274B" w:rsidP="00B1274B">
      <w:pPr>
        <w:jc w:val="both"/>
      </w:pPr>
      <w:r w:rsidRPr="00B1274B">
        <w:t>Comisia a constatat că măsura notificată va compensa daunele care sunt direct legate de pandemie. De asemenea, a constatat că măsura este proporțională, întrucât despăgubirea nu depășește ceea ce este necesar pentru repararea prejudiciului. Pe această bază, Comisia a decis că măsura este în conformitate cu normele UE privind ajutoarele de stat.</w:t>
      </w:r>
    </w:p>
    <w:p w14:paraId="2E4C6C90" w14:textId="77777777" w:rsidR="00B1274B" w:rsidRPr="00B1274B" w:rsidRDefault="00B1274B" w:rsidP="00B1274B">
      <w:pPr>
        <w:pStyle w:val="Stilsursa"/>
      </w:pPr>
      <w:r w:rsidRPr="00B1274B">
        <w:t xml:space="preserve">Sursa: Comisia </w:t>
      </w:r>
      <w:proofErr w:type="spellStart"/>
      <w:r w:rsidRPr="00B1274B">
        <w:t>Europenă</w:t>
      </w:r>
      <w:proofErr w:type="spellEnd"/>
    </w:p>
    <w:p w14:paraId="0FCE18E7" w14:textId="7140A66D" w:rsidR="009454C5" w:rsidRDefault="006D2BE0" w:rsidP="006D2BE0">
      <w:pPr>
        <w:pStyle w:val="separatorarticole"/>
      </w:pPr>
      <w:r>
        <w:t>*</w:t>
      </w:r>
    </w:p>
    <w:p w14:paraId="583D9C4E" w14:textId="7FB24693" w:rsidR="006D2BE0" w:rsidRDefault="006D2BE0" w:rsidP="006D2BE0">
      <w:pPr>
        <w:pStyle w:val="TitluArticolinINFOUE"/>
        <w:jc w:val="both"/>
      </w:pPr>
      <w:bookmarkStart w:id="135" w:name="_Toc95741896"/>
      <w:r w:rsidRPr="006D2BE0">
        <w:t xml:space="preserve">Beneficiarii schemei </w:t>
      </w:r>
      <w:proofErr w:type="spellStart"/>
      <w:r w:rsidRPr="006D2BE0">
        <w:t>HoReCa</w:t>
      </w:r>
      <w:proofErr w:type="spellEnd"/>
      <w:r w:rsidRPr="006D2BE0">
        <w:t xml:space="preserve"> nu au obligația de a publica anunțuri sau comunicate de presă privind începerea și finalizarea proiectului</w:t>
      </w:r>
      <w:bookmarkEnd w:id="135"/>
    </w:p>
    <w:p w14:paraId="55B2404E" w14:textId="77777777" w:rsidR="006D2BE0" w:rsidRPr="006D2BE0" w:rsidRDefault="006D2BE0" w:rsidP="006D2BE0">
      <w:r w:rsidRPr="006D2BE0">
        <w:t xml:space="preserve">Urmare a unei solicitări a fonduri-structurale.ro privind necesitatea publicării anunțurilor de începere, respectiv finalizare a proiectelor finanțate în cadrul schemei de ajutor </w:t>
      </w:r>
      <w:proofErr w:type="spellStart"/>
      <w:r w:rsidRPr="006D2BE0">
        <w:t>HoReCa</w:t>
      </w:r>
      <w:proofErr w:type="spellEnd"/>
      <w:r w:rsidRPr="006D2BE0">
        <w:t xml:space="preserve">, ministerul </w:t>
      </w:r>
      <w:proofErr w:type="spellStart"/>
      <w:r w:rsidRPr="006D2BE0">
        <w:t>Antreprenoriatului</w:t>
      </w:r>
      <w:proofErr w:type="spellEnd"/>
      <w:r w:rsidRPr="006D2BE0">
        <w:t xml:space="preserve"> și Turismului a transmis faptul că beneficiarii </w:t>
      </w:r>
      <w:r w:rsidRPr="006D2BE0">
        <w:rPr>
          <w:b/>
          <w:bCs/>
        </w:rPr>
        <w:t>nu</w:t>
      </w:r>
      <w:r w:rsidRPr="006D2BE0">
        <w:t> au obligația de a publica aceste anunțuri, așa cum se întâmpla în cazul măsurii 2 - granturi pentru capital de lucru. </w:t>
      </w:r>
    </w:p>
    <w:p w14:paraId="3259D8A3" w14:textId="77777777" w:rsidR="006D2BE0" w:rsidRPr="006D2BE0" w:rsidRDefault="006D2BE0" w:rsidP="006D2BE0">
      <w:r w:rsidRPr="006D2BE0">
        <w:t xml:space="preserve">Reamintim faptul că la </w:t>
      </w:r>
      <w:hyperlink r:id="rId17" w:tgtFrame="_blank" w:history="1">
        <w:r w:rsidRPr="006D2BE0">
          <w:rPr>
            <w:rStyle w:val="Hyperlink"/>
            <w:szCs w:val="24"/>
          </w:rPr>
          <w:t>2 februarie 2022</w:t>
        </w:r>
      </w:hyperlink>
      <w:r w:rsidRPr="006D2BE0">
        <w:t xml:space="preserve">, s-a finalizat procesul de plată pe schema de ajutor </w:t>
      </w:r>
      <w:proofErr w:type="spellStart"/>
      <w:r w:rsidRPr="006D2BE0">
        <w:t>HoReCa</w:t>
      </w:r>
      <w:proofErr w:type="spellEnd"/>
      <w:r w:rsidRPr="006D2BE0">
        <w:t xml:space="preserve">. În acest sens, ministrul </w:t>
      </w:r>
      <w:proofErr w:type="spellStart"/>
      <w:r w:rsidRPr="006D2BE0">
        <w:t>Antreprenoriatului</w:t>
      </w:r>
      <w:proofErr w:type="spellEnd"/>
      <w:r w:rsidRPr="006D2BE0">
        <w:t xml:space="preserve"> și Turismului, Constantin-Daniel </w:t>
      </w:r>
      <w:proofErr w:type="spellStart"/>
      <w:r w:rsidRPr="006D2BE0">
        <w:t>Cadariu</w:t>
      </w:r>
      <w:proofErr w:type="spellEnd"/>
      <w:r w:rsidRPr="006D2BE0">
        <w:t xml:space="preserve"> menționa </w:t>
      </w:r>
      <w:proofErr w:type="spellStart"/>
      <w:r w:rsidRPr="006D2BE0">
        <w:t>următoarele:„î</w:t>
      </w:r>
      <w:r w:rsidRPr="006D2BE0">
        <w:rPr>
          <w:i/>
          <w:iCs/>
        </w:rPr>
        <w:t>n</w:t>
      </w:r>
      <w:proofErr w:type="spellEnd"/>
      <w:r w:rsidRPr="006D2BE0">
        <w:rPr>
          <w:i/>
          <w:iCs/>
        </w:rPr>
        <w:t xml:space="preserve"> total, s-au achitat aproape 2,2 miliarde de lei; primul miliard în decembrie, reprezentând o </w:t>
      </w:r>
      <w:proofErr w:type="spellStart"/>
      <w:r w:rsidRPr="006D2BE0">
        <w:rPr>
          <w:i/>
          <w:iCs/>
        </w:rPr>
        <w:t>prorată</w:t>
      </w:r>
      <w:proofErr w:type="spellEnd"/>
      <w:r w:rsidRPr="006D2BE0">
        <w:rPr>
          <w:i/>
          <w:iCs/>
        </w:rPr>
        <w:t xml:space="preserve"> de 47%, iar diferența în ultima săptămână, reprezentând 53%. În fond, discutăm de o infuzie de capital în activitatea turistică de peste 400 de milioane de euro în doar două luni”.</w:t>
      </w:r>
    </w:p>
    <w:p w14:paraId="0440581C" w14:textId="5B9B4381" w:rsidR="006D2BE0" w:rsidRPr="006D2BE0" w:rsidRDefault="006D2BE0" w:rsidP="006D2BE0">
      <w:pPr>
        <w:pStyle w:val="Stilsursa"/>
      </w:pPr>
      <w:proofErr w:type="spellStart"/>
      <w:r w:rsidRPr="006D2BE0">
        <w:t>Sursa:</w:t>
      </w:r>
      <w:hyperlink r:id="rId18" w:tgtFrame="_blank" w:history="1">
        <w:r w:rsidRPr="006D2BE0">
          <w:rPr>
            <w:rStyle w:val="Hyperlink"/>
            <w:sz w:val="14"/>
            <w:szCs w:val="24"/>
            <w:u w:val="none"/>
          </w:rPr>
          <w:t>www.fonduri-structurale.ro</w:t>
        </w:r>
        <w:proofErr w:type="spellEnd"/>
        <w:r w:rsidRPr="006D2BE0">
          <w:rPr>
            <w:rStyle w:val="Hyperlink"/>
            <w:sz w:val="14"/>
            <w:szCs w:val="24"/>
            <w:u w:val="none"/>
          </w:rPr>
          <w:t> </w:t>
        </w:r>
      </w:hyperlink>
    </w:p>
    <w:p w14:paraId="754A620C" w14:textId="4BE20453" w:rsidR="006D2BE0" w:rsidRDefault="006D2BE0" w:rsidP="006D2BE0">
      <w:pPr>
        <w:pStyle w:val="separatorarticole"/>
      </w:pPr>
      <w:r>
        <w:t>*</w:t>
      </w:r>
    </w:p>
    <w:p w14:paraId="38CCB227" w14:textId="68D24C36" w:rsidR="006D2BE0" w:rsidRDefault="006D2BE0" w:rsidP="006D2BE0">
      <w:pPr>
        <w:pStyle w:val="TitluArticolinINFOUE"/>
        <w:jc w:val="both"/>
      </w:pPr>
      <w:bookmarkStart w:id="136" w:name="_Toc95741897"/>
      <w:r w:rsidRPr="006D2BE0">
        <w:t>Politica de coeziune a devenit o sursă de investiții mai importantă, potrivit unui raport publicat de Comisia Europeană</w:t>
      </w:r>
      <w:bookmarkEnd w:id="136"/>
    </w:p>
    <w:p w14:paraId="3FEFA628" w14:textId="77777777" w:rsidR="006D2BE0" w:rsidRPr="006D2BE0" w:rsidRDefault="006D2BE0" w:rsidP="006D2BE0">
      <w:r w:rsidRPr="006D2BE0">
        <w:t>Cel de-al 8-lea raport privind coeziunea publicat de Comisie arată că politica de coeziune a contribuit la reducerea disparităților teritoriale și sociale dintre regiunile UE. </w:t>
      </w:r>
      <w:r w:rsidRPr="006D2BE0">
        <w:rPr>
          <w:b/>
          <w:bCs/>
        </w:rPr>
        <w:t>Datorită finanțării destinate politicii de coeziune, se preconizează că PIB-ul pe cap de locuitor al regiunilor mai puțin dezvoltate va crește cu până la 5 % până în 2023</w:t>
      </w:r>
      <w:r w:rsidRPr="006D2BE0">
        <w:t>. Aceleași investiții au susținut, de asemenea, o reducere cu 3,5% a decalajului dintre PIB-ul pe cap de locuitor din 10% din regiunile cel mai puțin dezvoltate și 10% din regiunile cele mai dezvoltate.</w:t>
      </w:r>
    </w:p>
    <w:p w14:paraId="67C611C3" w14:textId="77777777" w:rsidR="006D2BE0" w:rsidRPr="006D2BE0" w:rsidRDefault="006D2BE0" w:rsidP="006D2BE0">
      <w:r w:rsidRPr="006D2BE0">
        <w:t>Raportul arată totodată că, grație flexibilității sale, </w:t>
      </w:r>
      <w:r w:rsidRPr="006D2BE0">
        <w:rPr>
          <w:b/>
          <w:bCs/>
        </w:rPr>
        <w:t>politica de coeziune a oferit statelor membre și autorităților regionale și locale un sprijin foarte rapid</w:t>
      </w:r>
      <w:r w:rsidRPr="006D2BE0">
        <w:t>, atât de necesar în contextul încetinirilor creșterii economice și al celei mai grave crize din ultimii ani.</w:t>
      </w:r>
    </w:p>
    <w:p w14:paraId="34A45FC0" w14:textId="77777777" w:rsidR="006D2BE0" w:rsidRPr="006D2BE0" w:rsidRDefault="006D2BE0" w:rsidP="006D2BE0">
      <w:r w:rsidRPr="006D2BE0">
        <w:t>Noile programe ale politicii de coeziune pentru perioada 2021-2027 vor continua să investească în regiuni și în oameni, în strânsă coordonare cu capacitatea financiară a pachetului </w:t>
      </w:r>
      <w:proofErr w:type="spellStart"/>
      <w:r w:rsidRPr="006D2BE0">
        <w:fldChar w:fldCharType="begin"/>
      </w:r>
      <w:r w:rsidRPr="006D2BE0">
        <w:instrText xml:space="preserve"> HYPERLINK "https://europa.eu/next-generation-eu/index_ro" </w:instrText>
      </w:r>
      <w:r w:rsidRPr="006D2BE0">
        <w:fldChar w:fldCharType="separate"/>
      </w:r>
      <w:r w:rsidRPr="006D2BE0">
        <w:rPr>
          <w:rStyle w:val="Hyperlink"/>
          <w:szCs w:val="24"/>
        </w:rPr>
        <w:t>NextGenerationEU</w:t>
      </w:r>
      <w:proofErr w:type="spellEnd"/>
      <w:r w:rsidRPr="006D2BE0">
        <w:fldChar w:fldCharType="end"/>
      </w:r>
      <w:r w:rsidRPr="006D2BE0">
        <w:t>.</w:t>
      </w:r>
    </w:p>
    <w:p w14:paraId="20FA1089" w14:textId="77777777" w:rsidR="006D2BE0" w:rsidRPr="006D2BE0" w:rsidRDefault="006D2BE0" w:rsidP="006D2BE0">
      <w:r w:rsidRPr="006D2BE0">
        <w:rPr>
          <w:b/>
          <w:bCs/>
        </w:rPr>
        <w:t>Constatări principale suplimentare</w:t>
      </w:r>
    </w:p>
    <w:p w14:paraId="34590BB2" w14:textId="77777777" w:rsidR="006D2BE0" w:rsidRPr="006D2BE0" w:rsidRDefault="006D2BE0" w:rsidP="006D2BE0">
      <w:pPr>
        <w:numPr>
          <w:ilvl w:val="0"/>
          <w:numId w:val="20"/>
        </w:numPr>
      </w:pPr>
      <w:r w:rsidRPr="006D2BE0">
        <w:rPr>
          <w:b/>
          <w:bCs/>
        </w:rPr>
        <w:t>Politica de coeziune a devenit o sursă de investiții mai importantă</w:t>
      </w:r>
      <w:r w:rsidRPr="006D2BE0">
        <w:t>. Finanțarea pentru coeziune a crescut de la echivalentul a 34% din totalul investițiilor publice în perioada de programare 2007-2013 la 52% în perioada de programare 2014-2020.</w:t>
      </w:r>
    </w:p>
    <w:p w14:paraId="572280C8" w14:textId="77777777" w:rsidR="006D2BE0" w:rsidRPr="006D2BE0" w:rsidRDefault="006D2BE0" w:rsidP="006D2BE0">
      <w:pPr>
        <w:numPr>
          <w:ilvl w:val="0"/>
          <w:numId w:val="20"/>
        </w:numPr>
      </w:pPr>
      <w:r w:rsidRPr="006D2BE0">
        <w:t>Din 2001, </w:t>
      </w:r>
      <w:r w:rsidRPr="006D2BE0">
        <w:rPr>
          <w:b/>
          <w:bCs/>
        </w:rPr>
        <w:t>regiunile mai puțin dezvoltate din Europa de Est au recuperat decalajul față de restul UE</w:t>
      </w:r>
      <w:r w:rsidRPr="006D2BE0">
        <w:t>. În același timp însă, mai multe regiuni cu venituri medii și mai puțin dezvoltate, în special din sudul și sud-vestul UE, au înregistrat stagnare economică sau declin.</w:t>
      </w:r>
    </w:p>
    <w:p w14:paraId="61B35FAE" w14:textId="77777777" w:rsidR="006D2BE0" w:rsidRPr="006D2BE0" w:rsidRDefault="006D2BE0" w:rsidP="006D2BE0">
      <w:pPr>
        <w:numPr>
          <w:ilvl w:val="0"/>
          <w:numId w:val="20"/>
        </w:numPr>
      </w:pPr>
      <w:r w:rsidRPr="006D2BE0">
        <w:rPr>
          <w:b/>
          <w:bCs/>
        </w:rPr>
        <w:t>Convergența dintre statele membre s-a accelerat</w:t>
      </w:r>
      <w:r w:rsidRPr="006D2BE0">
        <w:t>, însă disparitățile regionale interne din statele membre cu creștere rapidă s-au accentuat.</w:t>
      </w:r>
    </w:p>
    <w:p w14:paraId="396A8D0C" w14:textId="77777777" w:rsidR="006D2BE0" w:rsidRPr="006D2BE0" w:rsidRDefault="006D2BE0" w:rsidP="006D2BE0">
      <w:pPr>
        <w:numPr>
          <w:ilvl w:val="0"/>
          <w:numId w:val="20"/>
        </w:numPr>
      </w:pPr>
      <w:r w:rsidRPr="006D2BE0">
        <w:rPr>
          <w:b/>
          <w:bCs/>
        </w:rPr>
        <w:lastRenderedPageBreak/>
        <w:t>Ocuparea forței de muncă a crescut</w:t>
      </w:r>
      <w:r w:rsidRPr="006D2BE0">
        <w:t>, însă disparitățile regionale sunt mai semnificative decât înainte de 2008.</w:t>
      </w:r>
    </w:p>
    <w:p w14:paraId="47B1E258" w14:textId="77777777" w:rsidR="006D2BE0" w:rsidRPr="006D2BE0" w:rsidRDefault="006D2BE0" w:rsidP="006D2BE0">
      <w:pPr>
        <w:numPr>
          <w:ilvl w:val="0"/>
          <w:numId w:val="20"/>
        </w:numPr>
      </w:pPr>
      <w:r w:rsidRPr="006D2BE0">
        <w:rPr>
          <w:b/>
          <w:bCs/>
        </w:rPr>
        <w:t>Numărul de persoane expuse riscului de sărăcie și de excluziune socială a scăzut</w:t>
      </w:r>
      <w:r w:rsidRPr="006D2BE0">
        <w:t> cu 17 milioane între 2012 și 2019.</w:t>
      </w:r>
    </w:p>
    <w:p w14:paraId="0E4533C5" w14:textId="77777777" w:rsidR="006D2BE0" w:rsidRPr="006D2BE0" w:rsidRDefault="006D2BE0" w:rsidP="006D2BE0">
      <w:pPr>
        <w:numPr>
          <w:ilvl w:val="0"/>
          <w:numId w:val="20"/>
        </w:numPr>
      </w:pPr>
      <w:r w:rsidRPr="006D2BE0">
        <w:rPr>
          <w:b/>
          <w:bCs/>
        </w:rPr>
        <w:t>Decalajul regional în materie de inovare din Europa a crescut</w:t>
      </w:r>
      <w:r w:rsidRPr="006D2BE0">
        <w:t> din cauza lipsei de investiții în C&amp;D și a deficiențelor de la nivelul ecosistemelor de inovare din regiunile cel mai puțin dezvoltate.</w:t>
      </w:r>
    </w:p>
    <w:p w14:paraId="0FDFD254" w14:textId="77777777" w:rsidR="006D2BE0" w:rsidRPr="006D2BE0" w:rsidRDefault="006D2BE0" w:rsidP="006D2BE0">
      <w:pPr>
        <w:numPr>
          <w:ilvl w:val="0"/>
          <w:numId w:val="20"/>
        </w:numPr>
      </w:pPr>
      <w:r w:rsidRPr="006D2BE0">
        <w:rPr>
          <w:b/>
          <w:bCs/>
        </w:rPr>
        <w:t>Populația UE îmbătrânește</w:t>
      </w:r>
      <w:r w:rsidRPr="006D2BE0">
        <w:t> și va începe să scadă în anii următori. În 2020, 34% din populația UE trăia într-o regiune cu populație în scădere. Se preconizează că acest procentaj va ajunge la 51% în 2040.</w:t>
      </w:r>
    </w:p>
    <w:p w14:paraId="1894981D" w14:textId="77777777" w:rsidR="006D2BE0" w:rsidRPr="006D2BE0" w:rsidRDefault="006D2BE0" w:rsidP="006D2BE0">
      <w:r w:rsidRPr="006D2BE0">
        <w:t>Raportul este disponibil </w:t>
      </w:r>
      <w:hyperlink r:id="rId19" w:tgtFrame="_blank" w:history="1">
        <w:r w:rsidRPr="006D2BE0">
          <w:rPr>
            <w:rStyle w:val="Hyperlink"/>
            <w:b/>
            <w:bCs/>
            <w:i/>
            <w:iCs/>
            <w:szCs w:val="24"/>
          </w:rPr>
          <w:t>aici</w:t>
        </w:r>
      </w:hyperlink>
    </w:p>
    <w:p w14:paraId="179C61D6" w14:textId="77777777" w:rsidR="006D2BE0" w:rsidRPr="006D2BE0" w:rsidRDefault="006D2BE0" w:rsidP="006D2BE0">
      <w:r w:rsidRPr="006D2BE0">
        <w:rPr>
          <w:b/>
          <w:bCs/>
        </w:rPr>
        <w:t>Etapele următoare</w:t>
      </w:r>
    </w:p>
    <w:p w14:paraId="6562054A" w14:textId="77777777" w:rsidR="006D2BE0" w:rsidRPr="006D2BE0" w:rsidRDefault="006D2BE0" w:rsidP="006D2BE0">
      <w:r w:rsidRPr="006D2BE0">
        <w:t>Cel de-al 8-lea raport privind coeziunea va contribui la discuțiile din cadrul viitorului Forum privind coeziunea (17-18 martie), care reunește reprezentanți ai instituțiilor UE, ai autorităților naționale, regionale și locale din toate statele membre, ai partenerilor sociali și economici, ai organizațiilor neguvernamentale și ai mediului academic. Forumul va dezbate modul în care politica de coeziune poate garanta că nicio regiune nu este lăsată în urmă în contextul schimbărilor structurale în curs și că toate regiunile pot profita de beneficiile tranziției verzi și ale tranziției digitale.</w:t>
      </w:r>
    </w:p>
    <w:p w14:paraId="7C71CAB6" w14:textId="77777777" w:rsidR="006D2BE0" w:rsidRPr="006D2BE0" w:rsidRDefault="006D2BE0" w:rsidP="006D2BE0">
      <w:pPr>
        <w:pStyle w:val="Stilsursa"/>
      </w:pPr>
      <w:r w:rsidRPr="006D2BE0">
        <w:t>Sursa: Comisia Europeană </w:t>
      </w:r>
    </w:p>
    <w:p w14:paraId="66C2982B" w14:textId="2BB416CA" w:rsidR="006D2BE0" w:rsidRDefault="006D2BE0" w:rsidP="006D2BE0">
      <w:pPr>
        <w:pStyle w:val="separatorarticole"/>
      </w:pPr>
      <w:r>
        <w:t>*</w:t>
      </w:r>
    </w:p>
    <w:p w14:paraId="36DB1CC6" w14:textId="6D2BA1A0" w:rsidR="006D2BE0" w:rsidRDefault="006D2BE0" w:rsidP="006D2BE0">
      <w:pPr>
        <w:pStyle w:val="TitluArticolinINFOUE"/>
        <w:jc w:val="both"/>
      </w:pPr>
      <w:bookmarkStart w:id="137" w:name="_Toc95741898"/>
      <w:r w:rsidRPr="006D2BE0">
        <w:t xml:space="preserve">POR: Proiectele </w:t>
      </w:r>
      <w:proofErr w:type="spellStart"/>
      <w:r w:rsidRPr="006D2BE0">
        <w:t>IMMUrilor</w:t>
      </w:r>
      <w:proofErr w:type="spellEnd"/>
      <w:r w:rsidRPr="006D2BE0">
        <w:t xml:space="preserve"> aflate pe listele de rezervă în cadrul axei prioritare 2, tot mai departe de a fi finanțate</w:t>
      </w:r>
      <w:bookmarkEnd w:id="137"/>
    </w:p>
    <w:p w14:paraId="32E6CB4B" w14:textId="77777777" w:rsidR="006D2BE0" w:rsidRPr="006D2BE0" w:rsidRDefault="006D2BE0" w:rsidP="006D2BE0">
      <w:r w:rsidRPr="006D2BE0">
        <w:t xml:space="preserve">În contextul în care, la 22 iulie 2020, Guvernul aproba, la solicitarea Ministerului Lucrărilor Publice, Dezvoltării și Administrației, un </w:t>
      </w:r>
      <w:r w:rsidRPr="006D2BE0">
        <w:rPr>
          <w:b/>
          <w:bCs/>
        </w:rPr>
        <w:t xml:space="preserve">memorandum privind asigurarea </w:t>
      </w:r>
      <w:proofErr w:type="spellStart"/>
      <w:r w:rsidRPr="006D2BE0">
        <w:rPr>
          <w:b/>
          <w:bCs/>
        </w:rPr>
        <w:t>finanţării</w:t>
      </w:r>
      <w:proofErr w:type="spellEnd"/>
      <w:r w:rsidRPr="006D2BE0">
        <w:rPr>
          <w:b/>
          <w:bCs/>
        </w:rPr>
        <w:t xml:space="preserve"> necesare contractării proiectelor depuse</w:t>
      </w:r>
      <w:r w:rsidRPr="006D2BE0">
        <w:t xml:space="preserve"> în cadrul Programului </w:t>
      </w:r>
      <w:proofErr w:type="spellStart"/>
      <w:r w:rsidRPr="006D2BE0">
        <w:t>Operaţional</w:t>
      </w:r>
      <w:proofErr w:type="spellEnd"/>
      <w:r w:rsidRPr="006D2BE0">
        <w:t xml:space="preserve"> Regional 2014-2020</w:t>
      </w:r>
      <w:r w:rsidRPr="006D2BE0">
        <w:rPr>
          <w:b/>
          <w:bCs/>
        </w:rPr>
        <w:t xml:space="preserve">, Axa prioritară 2 - </w:t>
      </w:r>
      <w:proofErr w:type="spellStart"/>
      <w:r w:rsidRPr="006D2BE0">
        <w:rPr>
          <w:b/>
          <w:bCs/>
        </w:rPr>
        <w:t>Îmbunătăţirea</w:t>
      </w:r>
      <w:proofErr w:type="spellEnd"/>
      <w:r w:rsidRPr="006D2BE0">
        <w:rPr>
          <w:b/>
          <w:bCs/>
        </w:rPr>
        <w:t xml:space="preserve"> </w:t>
      </w:r>
      <w:proofErr w:type="spellStart"/>
      <w:r w:rsidRPr="006D2BE0">
        <w:rPr>
          <w:b/>
          <w:bCs/>
        </w:rPr>
        <w:t>competitivităţii</w:t>
      </w:r>
      <w:proofErr w:type="spellEnd"/>
      <w:r w:rsidRPr="006D2BE0">
        <w:rPr>
          <w:b/>
          <w:bCs/>
        </w:rPr>
        <w:t xml:space="preserve"> întreprinderilor mici şi mijlocii </w:t>
      </w:r>
      <w:r w:rsidRPr="006D2BE0">
        <w:t xml:space="preserve">pentru cererile de </w:t>
      </w:r>
      <w:proofErr w:type="spellStart"/>
      <w:r w:rsidRPr="006D2BE0">
        <w:t>finanţare</w:t>
      </w:r>
      <w:proofErr w:type="spellEnd"/>
      <w:r w:rsidRPr="006D2BE0">
        <w:t xml:space="preserve"> a căror valoare nerambursabilă totală </w:t>
      </w:r>
      <w:proofErr w:type="spellStart"/>
      <w:r w:rsidRPr="006D2BE0">
        <w:t>depăşeşte</w:t>
      </w:r>
      <w:proofErr w:type="spellEnd"/>
      <w:r w:rsidRPr="006D2BE0">
        <w:t xml:space="preserve"> valoarea alocării financiare, fonduri-structurale.ro a solicitat MDLPA informații cu privire la stadiul actual al finanțării acestor proiecte.</w:t>
      </w:r>
    </w:p>
    <w:p w14:paraId="5B11D363" w14:textId="77777777" w:rsidR="006D2BE0" w:rsidRPr="006D2BE0" w:rsidRDefault="006D2BE0" w:rsidP="006D2BE0">
      <w:pPr>
        <w:numPr>
          <w:ilvl w:val="0"/>
          <w:numId w:val="21"/>
        </w:numPr>
      </w:pPr>
      <w:r w:rsidRPr="006D2BE0">
        <w:rPr>
          <w:b/>
          <w:bCs/>
        </w:rPr>
        <w:t xml:space="preserve">Etapa I </w:t>
      </w:r>
      <w:r w:rsidRPr="006D2BE0">
        <w:t>– Guvernul nu asigură finanțarea necesară</w:t>
      </w:r>
    </w:p>
    <w:p w14:paraId="55E76052" w14:textId="77777777" w:rsidR="006D2BE0" w:rsidRPr="006D2BE0" w:rsidRDefault="006D2BE0" w:rsidP="006D2BE0">
      <w:r w:rsidRPr="006D2BE0">
        <w:t xml:space="preserve">Potrivit MDPLA, la aprobarea Memorandumului în forma consolidată, </w:t>
      </w:r>
      <w:r w:rsidRPr="006D2BE0">
        <w:rPr>
          <w:b/>
          <w:bCs/>
        </w:rPr>
        <w:t>în data de 31 iulie 2020</w:t>
      </w:r>
      <w:r w:rsidRPr="006D2BE0">
        <w:t xml:space="preserve">, </w:t>
      </w:r>
      <w:r w:rsidRPr="006D2BE0">
        <w:rPr>
          <w:b/>
          <w:bCs/>
        </w:rPr>
        <w:t>Guvernul nu a asigurat finanțarea necesară</w:t>
      </w:r>
      <w:r w:rsidRPr="006D2BE0">
        <w:t xml:space="preserve"> nici din fonduri europene nerambursabile și nici din bugetul de stat pentru suplimentarea proiectelor din listele de rezervă ale axei prioritare 2 din cadrul POR 2014-2020. </w:t>
      </w:r>
    </w:p>
    <w:p w14:paraId="2866FE16" w14:textId="77777777" w:rsidR="006D2BE0" w:rsidRPr="006D2BE0" w:rsidRDefault="006D2BE0" w:rsidP="006D2BE0">
      <w:pPr>
        <w:numPr>
          <w:ilvl w:val="0"/>
          <w:numId w:val="22"/>
        </w:numPr>
      </w:pPr>
      <w:r w:rsidRPr="006D2BE0">
        <w:rPr>
          <w:b/>
          <w:bCs/>
        </w:rPr>
        <w:t>Etapa II</w:t>
      </w:r>
      <w:r w:rsidRPr="006D2BE0">
        <w:t xml:space="preserve"> – Se propune asigurarea finanțării prin PNRR</w:t>
      </w:r>
    </w:p>
    <w:p w14:paraId="122E52BC" w14:textId="77777777" w:rsidR="006D2BE0" w:rsidRPr="006D2BE0" w:rsidRDefault="006D2BE0" w:rsidP="006D2BE0">
      <w:r w:rsidRPr="006D2BE0">
        <w:t xml:space="preserve">Drept urmare, ministerul a propus ca </w:t>
      </w:r>
      <w:r w:rsidRPr="006D2BE0">
        <w:rPr>
          <w:b/>
          <w:bCs/>
        </w:rPr>
        <w:t>bugetul suplimentar necesar finanțării</w:t>
      </w:r>
      <w:r w:rsidRPr="006D2BE0">
        <w:t xml:space="preserve"> acestor proiecte </w:t>
      </w:r>
      <w:r w:rsidRPr="006D2BE0">
        <w:rPr>
          <w:b/>
          <w:bCs/>
        </w:rPr>
        <w:t>să fie asigurat prin programe finanțate din REACT EU sau din Mecanismul de Redresare și Reziliență</w:t>
      </w:r>
      <w:r w:rsidRPr="006D2BE0">
        <w:t>, iar în prima parte a anului 2021, când a început procesul de elaborare al Planului Național de Redresare și Reziliență, instituția a solicitat ca finanțarea proiectelor să fie asigurată prin PNRR.</w:t>
      </w:r>
    </w:p>
    <w:p w14:paraId="1628A761" w14:textId="77777777" w:rsidR="006D2BE0" w:rsidRPr="006D2BE0" w:rsidRDefault="006D2BE0" w:rsidP="006D2BE0">
      <w:pPr>
        <w:numPr>
          <w:ilvl w:val="0"/>
          <w:numId w:val="23"/>
        </w:numPr>
      </w:pPr>
      <w:r w:rsidRPr="006D2BE0">
        <w:rPr>
          <w:b/>
          <w:bCs/>
        </w:rPr>
        <w:t>Etapa III</w:t>
      </w:r>
      <w:r w:rsidRPr="006D2BE0">
        <w:t xml:space="preserve"> – Finanțarea nu poate fi acordată prin PNRR</w:t>
      </w:r>
    </w:p>
    <w:p w14:paraId="30A9E6BE" w14:textId="77777777" w:rsidR="006D2BE0" w:rsidRPr="006D2BE0" w:rsidRDefault="006D2BE0" w:rsidP="006D2BE0">
      <w:r w:rsidRPr="006D2BE0">
        <w:rPr>
          <w:b/>
          <w:bCs/>
        </w:rPr>
        <w:t>Ca urmare a derulării procesului de negociere pe tema PNRR</w:t>
      </w:r>
      <w:r w:rsidRPr="006D2BE0">
        <w:t xml:space="preserve"> între partea română și Comisia Europeană, </w:t>
      </w:r>
      <w:r w:rsidRPr="006D2BE0">
        <w:rPr>
          <w:b/>
          <w:bCs/>
        </w:rPr>
        <w:t>nu s-a aprobat finanțarea proiectelor IMM-urilor</w:t>
      </w:r>
      <w:r w:rsidRPr="006D2BE0">
        <w:t xml:space="preserve"> a căror valoare nu se încadrează în alocarea POR 2014-2020, având în vedere că PNRR se implementează pe o altă fundație decât cea specifică FESI, cu accent pe implementarea unor reforme şi investiții sistemice şi structurale, în corelare cu prioritățile şi politicile UE.</w:t>
      </w:r>
    </w:p>
    <w:p w14:paraId="0105CAD6" w14:textId="77777777" w:rsidR="006D2BE0" w:rsidRPr="006D2BE0" w:rsidRDefault="006D2BE0" w:rsidP="006D2BE0">
      <w:r w:rsidRPr="006D2BE0">
        <w:t xml:space="preserve">Astfel, sumele solicitate prin memorandum nu au fost suplimentate și referitor la apelul dedicat microîntreprinderilor – </w:t>
      </w:r>
      <w:r w:rsidRPr="006D2BE0">
        <w:rPr>
          <w:b/>
          <w:bCs/>
        </w:rPr>
        <w:t>POR 2.1</w:t>
      </w:r>
      <w:r w:rsidRPr="006D2BE0">
        <w:t xml:space="preserve">, </w:t>
      </w:r>
      <w:r w:rsidRPr="006D2BE0">
        <w:rPr>
          <w:b/>
          <w:bCs/>
        </w:rPr>
        <w:t>vor fi contractate doar proiectele care se încadrează în alocarea apelului</w:t>
      </w:r>
      <w:r w:rsidRPr="006D2BE0">
        <w:t xml:space="preserve"> (din supracontractare și realocare de pe alte axe/priorități), conform ministerului.</w:t>
      </w:r>
    </w:p>
    <w:p w14:paraId="564335FA" w14:textId="77777777" w:rsidR="006D2BE0" w:rsidRPr="006D2BE0" w:rsidRDefault="006D2BE0" w:rsidP="006D2BE0">
      <w:pPr>
        <w:numPr>
          <w:ilvl w:val="0"/>
          <w:numId w:val="24"/>
        </w:numPr>
      </w:pPr>
      <w:r w:rsidRPr="006D2BE0">
        <w:rPr>
          <w:b/>
          <w:bCs/>
        </w:rPr>
        <w:lastRenderedPageBreak/>
        <w:t>Etapa IV</w:t>
      </w:r>
      <w:r w:rsidRPr="006D2BE0">
        <w:t xml:space="preserve"> – Se încearcă identificarea unor noi soluții de finanțare</w:t>
      </w:r>
    </w:p>
    <w:p w14:paraId="6B7AA78A" w14:textId="77777777" w:rsidR="006D2BE0" w:rsidRPr="006D2BE0" w:rsidRDefault="006D2BE0" w:rsidP="006D2BE0">
      <w:r w:rsidRPr="006D2BE0">
        <w:t xml:space="preserve">Potrivit MDLPA, la sfârșitul lunii iulie 2021, ministerul a transmis o nouă </w:t>
      </w:r>
      <w:proofErr w:type="spellStart"/>
      <w:r w:rsidRPr="006D2BE0">
        <w:t>solicităre</w:t>
      </w:r>
      <w:proofErr w:type="spellEnd"/>
      <w:r w:rsidRPr="006D2BE0">
        <w:t xml:space="preserve"> către MIPE, la nivel de ministru, privind identificarea unor resurse financiare suplimentare pentru realizarea unei realocări între programe operaționale, însă, </w:t>
      </w:r>
      <w:r w:rsidRPr="006D2BE0">
        <w:rPr>
          <w:b/>
          <w:bCs/>
        </w:rPr>
        <w:t xml:space="preserve">pană la acest moment nu au fost identificate disponibilități financiare în acest sens. </w:t>
      </w:r>
    </w:p>
    <w:p w14:paraId="5B7A37C4" w14:textId="77777777" w:rsidR="006D2BE0" w:rsidRPr="006D2BE0" w:rsidRDefault="00735F45" w:rsidP="006D2BE0">
      <w:hyperlink r:id="rId20" w:tgtFrame="_blank" w:history="1">
        <w:r w:rsidR="006D2BE0" w:rsidRPr="006D2BE0">
          <w:rPr>
            <w:rStyle w:val="Hyperlink"/>
            <w:b/>
            <w:bCs/>
            <w:i/>
            <w:iCs/>
            <w:szCs w:val="24"/>
          </w:rPr>
          <w:t>Descarcă</w:t>
        </w:r>
      </w:hyperlink>
      <w:r w:rsidR="006D2BE0" w:rsidRPr="006D2BE0">
        <w:t xml:space="preserve"> răspunsul MDLPA</w:t>
      </w:r>
    </w:p>
    <w:p w14:paraId="7ABA43EC" w14:textId="77777777" w:rsidR="006D2BE0" w:rsidRPr="006D2BE0" w:rsidRDefault="006D2BE0" w:rsidP="006D2BE0">
      <w:r w:rsidRPr="006D2BE0">
        <w:t>Reamintim faptul că măsurile propuse pentru contractarea proiectelor depuse în cadrul apelurilor dedicate mediului de afaceri din Axa prioritară 2 vizau:</w:t>
      </w:r>
    </w:p>
    <w:p w14:paraId="56CCC040" w14:textId="77777777" w:rsidR="006D2BE0" w:rsidRPr="006D2BE0" w:rsidRDefault="006D2BE0" w:rsidP="006D2BE0">
      <w:pPr>
        <w:numPr>
          <w:ilvl w:val="0"/>
          <w:numId w:val="25"/>
        </w:numPr>
      </w:pPr>
      <w:r w:rsidRPr="006D2BE0">
        <w:t xml:space="preserve">suplimentarea, cu 130 de milioane de euro, a alocării financiare a apelului dedicat microîntreprinderilor - </w:t>
      </w:r>
      <w:r w:rsidRPr="006D2BE0">
        <w:rPr>
          <w:b/>
          <w:bCs/>
        </w:rPr>
        <w:t>POR 2.1</w:t>
      </w:r>
      <w:r w:rsidRPr="006D2BE0">
        <w:t xml:space="preserve"> -  (cu valori ale proiectelor până la 200.000 de euro), pentru finanțarea tuturor proiectelor depuse, care îndeplinesc criteriile de eligibilitate și evaluate, în vederea contractării;</w:t>
      </w:r>
    </w:p>
    <w:p w14:paraId="07F8397C" w14:textId="77777777" w:rsidR="006D2BE0" w:rsidRPr="006D2BE0" w:rsidRDefault="006D2BE0" w:rsidP="006D2BE0">
      <w:pPr>
        <w:numPr>
          <w:ilvl w:val="0"/>
          <w:numId w:val="25"/>
        </w:numPr>
      </w:pPr>
      <w:r w:rsidRPr="006D2BE0">
        <w:t xml:space="preserve">suplimentarea, cu 450 de milioane de euro, a alocării financiare a apelului dedicat IMM-urilor - </w:t>
      </w:r>
      <w:r w:rsidRPr="006D2BE0">
        <w:rPr>
          <w:b/>
          <w:bCs/>
        </w:rPr>
        <w:t>POR 2.2</w:t>
      </w:r>
      <w:r w:rsidRPr="006D2BE0">
        <w:t xml:space="preserve"> -  (cu valori ale proiectelor cuprinse între 200.000 și 1.000.000 de euro).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58"/>
      </w:tblGrid>
      <w:tr w:rsidR="006D2BE0" w:rsidRPr="006D2BE0" w14:paraId="3A72DCCE" w14:textId="77777777" w:rsidTr="006D2BE0">
        <w:trPr>
          <w:tblHeader/>
          <w:tblCellSpacing w:w="15" w:type="dxa"/>
        </w:trPr>
        <w:tc>
          <w:tcPr>
            <w:tcW w:w="0" w:type="auto"/>
            <w:vAlign w:val="center"/>
            <w:hideMark/>
          </w:tcPr>
          <w:p w14:paraId="5FB83FC2" w14:textId="77777777" w:rsidR="006D2BE0" w:rsidRPr="006D2BE0" w:rsidRDefault="006D2BE0" w:rsidP="006D2BE0">
            <w:pPr>
              <w:rPr>
                <w:b/>
                <w:bCs/>
              </w:rPr>
            </w:pPr>
            <w:r w:rsidRPr="006D2BE0">
              <w:rPr>
                <w:b/>
                <w:bCs/>
              </w:rPr>
              <w:t>Documente</w:t>
            </w:r>
          </w:p>
        </w:tc>
      </w:tr>
      <w:tr w:rsidR="006D2BE0" w:rsidRPr="006D2BE0" w14:paraId="48F994CA" w14:textId="77777777" w:rsidTr="006D2BE0">
        <w:trPr>
          <w:tblCellSpacing w:w="15" w:type="dxa"/>
        </w:trPr>
        <w:tc>
          <w:tcPr>
            <w:tcW w:w="0" w:type="auto"/>
            <w:vAlign w:val="center"/>
            <w:hideMark/>
          </w:tcPr>
          <w:p w14:paraId="638D90D1" w14:textId="77777777" w:rsidR="006D2BE0" w:rsidRPr="006D2BE0" w:rsidRDefault="00735F45" w:rsidP="006D2BE0">
            <w:hyperlink r:id="rId21" w:tooltip="2022_02_07_raspuns_fonduri_structurale.pdf" w:history="1">
              <w:r w:rsidR="006D2BE0" w:rsidRPr="006D2BE0">
                <w:rPr>
                  <w:rStyle w:val="Hyperlink"/>
                  <w:szCs w:val="24"/>
                </w:rPr>
                <w:t>2022_02_07_raspuns_fonduri_structurale.pdf</w:t>
              </w:r>
            </w:hyperlink>
          </w:p>
        </w:tc>
      </w:tr>
    </w:tbl>
    <w:p w14:paraId="3DE472C2" w14:textId="58BCBE75" w:rsidR="006D2BE0" w:rsidRDefault="006D2BE0" w:rsidP="006D2BE0">
      <w:pPr>
        <w:pStyle w:val="Stilsursa"/>
      </w:pPr>
      <w:r w:rsidRPr="006D2BE0">
        <w:t xml:space="preserve">Sursa: </w:t>
      </w:r>
      <w:hyperlink r:id="rId22" w:history="1">
        <w:r w:rsidR="00A23086" w:rsidRPr="0051634A">
          <w:rPr>
            <w:rStyle w:val="Hyperlink"/>
            <w:sz w:val="14"/>
            <w:szCs w:val="24"/>
          </w:rPr>
          <w:t>www.fonduri-structurale.ro</w:t>
        </w:r>
      </w:hyperlink>
    </w:p>
    <w:p w14:paraId="30296300" w14:textId="72A7A0F5" w:rsidR="00A23086" w:rsidRDefault="00A23086" w:rsidP="00A23086">
      <w:pPr>
        <w:pStyle w:val="separatorarticole"/>
      </w:pPr>
      <w:r>
        <w:t>*</w:t>
      </w:r>
    </w:p>
    <w:p w14:paraId="23D6BBDC" w14:textId="1428CD9F" w:rsidR="00A23086" w:rsidRDefault="00A23086" w:rsidP="00A23086">
      <w:pPr>
        <w:pStyle w:val="TitluArticolinINFOUE"/>
        <w:jc w:val="both"/>
      </w:pPr>
      <w:bookmarkStart w:id="138" w:name="_Toc95741899"/>
      <w:r w:rsidRPr="00A23086">
        <w:t>Suplimentare cu aproximativ 3,84 de milioane de lei pentru apelul dedicat competențelor digitale pentru angajații din IMM-uri!</w:t>
      </w:r>
      <w:bookmarkEnd w:id="138"/>
    </w:p>
    <w:p w14:paraId="7D6DB3CF" w14:textId="77777777" w:rsidR="00A23086" w:rsidRPr="00A23086" w:rsidRDefault="00A23086" w:rsidP="008032C5">
      <w:pPr>
        <w:jc w:val="both"/>
      </w:pPr>
      <w:r w:rsidRPr="00A23086">
        <w:t>Guvernul României a aprobat astăzi, 10 februarie 2022, în ședința de guvern, Hotărârea de Guvern pentru modificarea Hotărârii Guvernului nr. 599/2020 privind aprobarea Programului național Competențe digitale pentru angajații din sectorul întreprinderilor mici și mijlocii, finanțat în cadrul Programului Operațional Capital Uman 2014-2020.</w:t>
      </w:r>
    </w:p>
    <w:p w14:paraId="749816E3" w14:textId="77777777" w:rsidR="00A23086" w:rsidRPr="00A23086" w:rsidRDefault="00A23086" w:rsidP="008032C5">
      <w:pPr>
        <w:jc w:val="both"/>
      </w:pPr>
      <w:r w:rsidRPr="00A23086">
        <w:t xml:space="preserve">Conform Guvernului, actul normativ aprobat suplimentează cu </w:t>
      </w:r>
      <w:r w:rsidRPr="00A23086">
        <w:rPr>
          <w:b/>
          <w:bCs/>
        </w:rPr>
        <w:t>aproximativ 3,84 milioane lei alocarea</w:t>
      </w:r>
      <w:r w:rsidRPr="00A23086">
        <w:t xml:space="preserve"> Programului național de Competențe digitale pentru angajații din sectorul întreprinderilor mici și mijlocii.</w:t>
      </w:r>
    </w:p>
    <w:p w14:paraId="09B30B10" w14:textId="77777777" w:rsidR="00A23086" w:rsidRPr="00A23086" w:rsidRDefault="00A23086" w:rsidP="00E81FA6">
      <w:pPr>
        <w:jc w:val="both"/>
      </w:pPr>
      <w:r w:rsidRPr="00A23086">
        <w:t xml:space="preserve">Alocarea inițială de 96,6 milioane lei va crește la </w:t>
      </w:r>
      <w:r w:rsidRPr="00A23086">
        <w:rPr>
          <w:b/>
          <w:bCs/>
        </w:rPr>
        <w:t>100,48 milioane de lei</w:t>
      </w:r>
      <w:r w:rsidRPr="00A23086">
        <w:t xml:space="preserve">, ceea ce va permite </w:t>
      </w:r>
      <w:r w:rsidRPr="00A23086">
        <w:rPr>
          <w:b/>
          <w:bCs/>
        </w:rPr>
        <w:t>finanțarea tuturor celor 22 de proiecte eligibile după procesul de verificare, evaluare și selecție</w:t>
      </w:r>
      <w:r w:rsidRPr="00A23086">
        <w:t>.</w:t>
      </w:r>
    </w:p>
    <w:p w14:paraId="775C618A" w14:textId="77777777" w:rsidR="00A23086" w:rsidRPr="00A23086" w:rsidRDefault="00A23086" w:rsidP="00A23086">
      <w:pPr>
        <w:pStyle w:val="Stilsursa"/>
      </w:pPr>
      <w:r w:rsidRPr="00A23086">
        <w:t>Sursa: Guvernul României</w:t>
      </w:r>
    </w:p>
    <w:p w14:paraId="7C651451" w14:textId="1922CB3D" w:rsidR="00A23086" w:rsidRDefault="008F1140" w:rsidP="008F1140">
      <w:pPr>
        <w:pStyle w:val="separatorarticole"/>
      </w:pPr>
      <w:r>
        <w:t>*</w:t>
      </w:r>
    </w:p>
    <w:p w14:paraId="66DBAB2A" w14:textId="7B6479F5" w:rsidR="008F1140" w:rsidRDefault="008F1140" w:rsidP="008F1140">
      <w:pPr>
        <w:pStyle w:val="TitluArticolinINFOUE"/>
      </w:pPr>
      <w:bookmarkStart w:id="139" w:name="_Toc95741900"/>
      <w:r w:rsidRPr="008F1140">
        <w:t>Suplimentare de 234 milioane de euro pentru PO Capital Uman</w:t>
      </w:r>
      <w:bookmarkEnd w:id="139"/>
    </w:p>
    <w:p w14:paraId="17EA040B" w14:textId="77777777" w:rsidR="001A75DA" w:rsidRPr="001A75DA" w:rsidRDefault="001A75DA" w:rsidP="001A75DA">
      <w:r w:rsidRPr="001A75DA">
        <w:t xml:space="preserve">Ministerul Investițiilor și Proiectelor Europene a anunțat ieri, 10 februarie 2022, suplimentarea bugetului Programului Operațional Capital Uman cu </w:t>
      </w:r>
      <w:r w:rsidRPr="001A75DA">
        <w:rPr>
          <w:b/>
          <w:bCs/>
        </w:rPr>
        <w:t>234 milioane de euro</w:t>
      </w:r>
      <w:r w:rsidRPr="001A75DA">
        <w:t>, prin instrumentul financiar REACT-EU. Majorarea alocării UE a Programului a fost aprobată în luna ianuarie 2022.</w:t>
      </w:r>
    </w:p>
    <w:p w14:paraId="07A9DC50" w14:textId="77777777" w:rsidR="001A75DA" w:rsidRPr="001A75DA" w:rsidRDefault="001A75DA" w:rsidP="001A75DA">
      <w:r w:rsidRPr="001A75DA">
        <w:t xml:space="preserve">Alocarea UE a programului este în prezent de </w:t>
      </w:r>
      <w:r w:rsidRPr="001A75DA">
        <w:rPr>
          <w:b/>
          <w:bCs/>
        </w:rPr>
        <w:t>4,59 miliarde de euro</w:t>
      </w:r>
      <w:r w:rsidRPr="001A75DA">
        <w:t>.</w:t>
      </w:r>
    </w:p>
    <w:p w14:paraId="1A759306" w14:textId="77777777" w:rsidR="001A75DA" w:rsidRPr="001A75DA" w:rsidRDefault="001A75DA" w:rsidP="001A75DA">
      <w:r w:rsidRPr="001A75DA">
        <w:t>Fondurile suplimentare vor asigura finanțarea următoarelor intervenții:</w:t>
      </w:r>
    </w:p>
    <w:p w14:paraId="2B961C3B" w14:textId="77777777" w:rsidR="001A75DA" w:rsidRPr="001A75DA" w:rsidRDefault="001A75DA" w:rsidP="001A75DA">
      <w:pPr>
        <w:numPr>
          <w:ilvl w:val="0"/>
          <w:numId w:val="26"/>
        </w:numPr>
      </w:pPr>
      <w:r w:rsidRPr="001A75DA">
        <w:rPr>
          <w:i/>
          <w:iCs/>
        </w:rPr>
        <w:t xml:space="preserve">Măsuri de sprijin pentru activități </w:t>
      </w:r>
      <w:proofErr w:type="spellStart"/>
      <w:r w:rsidRPr="001A75DA">
        <w:rPr>
          <w:i/>
          <w:iCs/>
        </w:rPr>
        <w:t>remediale</w:t>
      </w:r>
      <w:proofErr w:type="spellEnd"/>
      <w:r w:rsidRPr="001A75DA">
        <w:rPr>
          <w:i/>
          <w:iCs/>
        </w:rPr>
        <w:t xml:space="preserve"> pentru elevi </w:t>
      </w:r>
      <w:r w:rsidRPr="001A75DA">
        <w:t xml:space="preserve">pentru îmbunătățirea competențelor elevilor care fac parte din grupurile vulnerabile şi care nu au avut acces la educație pe perioada pandemiei, cu o alocare de </w:t>
      </w:r>
      <w:r w:rsidRPr="001A75DA">
        <w:rPr>
          <w:b/>
          <w:bCs/>
        </w:rPr>
        <w:t>30.000.000 euro</w:t>
      </w:r>
      <w:r w:rsidRPr="001A75DA">
        <w:t>, </w:t>
      </w:r>
      <w:r w:rsidRPr="001A75DA">
        <w:rPr>
          <w:i/>
          <w:iCs/>
        </w:rPr>
        <w:t>beneficiar Ministerul Educației;</w:t>
      </w:r>
    </w:p>
    <w:p w14:paraId="38C5CF1D" w14:textId="77777777" w:rsidR="001A75DA" w:rsidRPr="001A75DA" w:rsidRDefault="001A75DA" w:rsidP="001A75DA">
      <w:pPr>
        <w:numPr>
          <w:ilvl w:val="0"/>
          <w:numId w:val="26"/>
        </w:numPr>
      </w:pPr>
      <w:r w:rsidRPr="001A75DA">
        <w:rPr>
          <w:i/>
          <w:iCs/>
        </w:rPr>
        <w:t>Măsuri active de sprijin destinate angajaților și angajatorilor în contextul situației epidemiologice determinate de răspândirea coronavirusului SARS-CoV-2</w:t>
      </w:r>
      <w:r w:rsidRPr="001A75DA">
        <w:t xml:space="preserve">, cu o alocare de </w:t>
      </w:r>
      <w:r w:rsidRPr="001A75DA">
        <w:rPr>
          <w:b/>
          <w:bCs/>
        </w:rPr>
        <w:t>80.000.000 euro</w:t>
      </w:r>
      <w:r w:rsidRPr="001A75DA">
        <w:t>, sume aferente subvenționării locurilor de muncă, </w:t>
      </w:r>
      <w:r w:rsidRPr="001A75DA">
        <w:rPr>
          <w:i/>
          <w:iCs/>
        </w:rPr>
        <w:t>beneficiar ANOFM;</w:t>
      </w:r>
    </w:p>
    <w:p w14:paraId="17A7508C" w14:textId="77777777" w:rsidR="001A75DA" w:rsidRPr="001A75DA" w:rsidRDefault="001A75DA" w:rsidP="001A75DA">
      <w:pPr>
        <w:numPr>
          <w:ilvl w:val="0"/>
          <w:numId w:val="26"/>
        </w:numPr>
      </w:pPr>
      <w:r w:rsidRPr="001A75DA">
        <w:rPr>
          <w:i/>
          <w:iCs/>
        </w:rPr>
        <w:t xml:space="preserve">Măsuri de investiții și relansare economică prin </w:t>
      </w:r>
      <w:proofErr w:type="spellStart"/>
      <w:r w:rsidRPr="001A75DA">
        <w:rPr>
          <w:i/>
          <w:iCs/>
        </w:rPr>
        <w:t>antreprenoriat</w:t>
      </w:r>
      <w:proofErr w:type="spellEnd"/>
      <w:r w:rsidRPr="001A75DA">
        <w:rPr>
          <w:i/>
          <w:iCs/>
        </w:rPr>
        <w:t xml:space="preserve"> pentru limitarea efectelor pandemiei COVID-19</w:t>
      </w:r>
      <w:r w:rsidRPr="001A75DA">
        <w:t>, </w:t>
      </w:r>
      <w:r w:rsidRPr="001A75DA">
        <w:rPr>
          <w:i/>
          <w:iCs/>
        </w:rPr>
        <w:t>Sprijin pentru înființarea de întreprinderi sociale în mediul rural</w:t>
      </w:r>
      <w:r w:rsidRPr="001A75DA">
        <w:t xml:space="preserve">, cu o alocare de </w:t>
      </w:r>
      <w:r w:rsidRPr="001A75DA">
        <w:rPr>
          <w:b/>
          <w:bCs/>
        </w:rPr>
        <w:t>30.000.000 euro</w:t>
      </w:r>
      <w:r w:rsidRPr="001A75DA">
        <w:t>;</w:t>
      </w:r>
    </w:p>
    <w:p w14:paraId="08C9C981" w14:textId="77777777" w:rsidR="001A75DA" w:rsidRPr="001A75DA" w:rsidRDefault="001A75DA" w:rsidP="001A75DA">
      <w:pPr>
        <w:numPr>
          <w:ilvl w:val="0"/>
          <w:numId w:val="26"/>
        </w:numPr>
      </w:pPr>
      <w:r w:rsidRPr="001A75DA">
        <w:rPr>
          <w:i/>
          <w:iCs/>
        </w:rPr>
        <w:lastRenderedPageBreak/>
        <w:t>Măsuri de sprijin pentru personalul din sănătate implicat direct în transportul, echiparea, evaluarea, diagnosticarea şi tratamentul pacienților infectați cu COVID-19</w:t>
      </w:r>
      <w:r w:rsidRPr="001A75DA">
        <w:t xml:space="preserve">, cu o alocare de </w:t>
      </w:r>
      <w:r w:rsidRPr="001A75DA">
        <w:rPr>
          <w:b/>
          <w:bCs/>
        </w:rPr>
        <w:t>94.000.000 euro</w:t>
      </w:r>
      <w:r w:rsidRPr="001A75DA">
        <w:t>, beneficiar Ministerul Sănătății.</w:t>
      </w:r>
    </w:p>
    <w:p w14:paraId="404407A5" w14:textId="2BF1C737" w:rsidR="001A75DA" w:rsidRDefault="001A75DA" w:rsidP="001A75DA">
      <w:pPr>
        <w:pStyle w:val="Stilsursa"/>
      </w:pPr>
      <w:r w:rsidRPr="001A75DA">
        <w:t>Sursa: MIPE</w:t>
      </w:r>
    </w:p>
    <w:p w14:paraId="757445BF" w14:textId="613C4F0F" w:rsidR="00555329" w:rsidRDefault="00555329" w:rsidP="00555329">
      <w:pPr>
        <w:pStyle w:val="separatorarticole"/>
      </w:pPr>
      <w:r w:rsidRPr="00555329">
        <w:t>*</w:t>
      </w:r>
    </w:p>
    <w:p w14:paraId="61B1EEE7" w14:textId="0A908AE9" w:rsidR="00555329" w:rsidRDefault="00555329" w:rsidP="00555329">
      <w:pPr>
        <w:pStyle w:val="TitluArticolinINFOUE"/>
      </w:pPr>
      <w:bookmarkStart w:id="140" w:name="_Toc95741901"/>
      <w:r w:rsidRPr="00555329">
        <w:t>Simplificare la procesul de accesare a ajutoarelor destinate legumicultorilor</w:t>
      </w:r>
      <w:bookmarkEnd w:id="140"/>
    </w:p>
    <w:p w14:paraId="748DB1D1" w14:textId="77777777" w:rsidR="00555329" w:rsidRPr="00555329" w:rsidRDefault="00555329" w:rsidP="00555329">
      <w:r w:rsidRPr="00555329">
        <w:t>MADR a anunțat la începutul săptămânii completarea actelor normative referitoare la Programele „Tomata”, susținerea de legume în spații protejate și de susținere a producției de usturoi românesc, cu dispoziții în scopul reducerii eforturilor fermierilor de procurare a documentelor necesare pentru obținerea sprijinului acordat.</w:t>
      </w:r>
    </w:p>
    <w:p w14:paraId="7AEBA173" w14:textId="77777777" w:rsidR="00555329" w:rsidRPr="00555329" w:rsidRDefault="00555329" w:rsidP="00555329">
      <w:r w:rsidRPr="00555329">
        <w:t xml:space="preserve">În ceea ce privește Ciclul I de producție, cultivatorii de tomate pot depune la Direcțiile Agricole Județene (DAJ) cereri pentru obținerea ajutorului de </w:t>
      </w:r>
      <w:proofErr w:type="spellStart"/>
      <w:r w:rsidRPr="00555329">
        <w:t>minimis</w:t>
      </w:r>
      <w:proofErr w:type="spellEnd"/>
      <w:r w:rsidRPr="00555329">
        <w:t>, până la data de 1 martie 2022, pentru fermierii care din varii motive nu au reușit să obțină și să depună certificatul de atestare fiscală și cazierul fiscal, Direcțiile Agricole Județene vor proceda la completarea dosarelor și vor solicita de la autoritățile publice emitente documentele menționate.</w:t>
      </w:r>
    </w:p>
    <w:p w14:paraId="3C9DA2CD" w14:textId="77777777" w:rsidR="00555329" w:rsidRPr="00555329" w:rsidRDefault="00555329" w:rsidP="00555329">
      <w:r w:rsidRPr="00555329">
        <w:t xml:space="preserve">De asemenea, DAJ poate solicita și alte documente eliberate de autoritățile statului necesare completării documentației depuse de fermieri pentru acordarea ajutorului de </w:t>
      </w:r>
      <w:proofErr w:type="spellStart"/>
      <w:r w:rsidRPr="00555329">
        <w:t>minimis</w:t>
      </w:r>
      <w:proofErr w:type="spellEnd"/>
      <w:r w:rsidRPr="00555329">
        <w:t>.</w:t>
      </w:r>
    </w:p>
    <w:p w14:paraId="067B6D37" w14:textId="77777777" w:rsidR="00555329" w:rsidRPr="00555329" w:rsidRDefault="00555329" w:rsidP="00555329">
      <w:pPr>
        <w:pStyle w:val="Stilsursa"/>
      </w:pPr>
      <w:r w:rsidRPr="00555329">
        <w:t>Sursa: MADR</w:t>
      </w:r>
    </w:p>
    <w:p w14:paraId="4748687B" w14:textId="125B0541" w:rsidR="000B0469" w:rsidRDefault="000B0469" w:rsidP="000B0469">
      <w:pPr>
        <w:spacing w:before="240"/>
        <w:ind w:right="198"/>
        <w:jc w:val="center"/>
        <w:rPr>
          <w:color w:val="9999FF"/>
          <w:spacing w:val="40"/>
          <w:sz w:val="16"/>
          <w:szCs w:val="16"/>
        </w:rPr>
      </w:pPr>
      <w:r w:rsidRPr="000B0469">
        <w:rPr>
          <w:color w:val="9999FF"/>
          <w:spacing w:val="40"/>
          <w:sz w:val="16"/>
          <w:szCs w:val="16"/>
        </w:rPr>
        <w:sym w:font="Wingdings" w:char="F07B"/>
      </w:r>
      <w:r w:rsidRPr="000B0469">
        <w:rPr>
          <w:color w:val="9999FF"/>
          <w:spacing w:val="40"/>
          <w:sz w:val="16"/>
          <w:szCs w:val="16"/>
        </w:rPr>
        <w:sym w:font="Wingdings" w:char="F07B"/>
      </w:r>
      <w:r w:rsidRPr="000B0469">
        <w:rPr>
          <w:color w:val="9999FF"/>
          <w:spacing w:val="40"/>
          <w:sz w:val="16"/>
          <w:szCs w:val="16"/>
        </w:rPr>
        <w:sym w:font="Wingdings" w:char="F07B"/>
      </w:r>
    </w:p>
    <w:p w14:paraId="316235F1" w14:textId="22DBD815" w:rsidR="005B5E75" w:rsidRDefault="003F2CE7" w:rsidP="003F2CE7">
      <w:pPr>
        <w:pStyle w:val="Consultare"/>
      </w:pPr>
      <w:bookmarkStart w:id="141" w:name="_Toc95741902"/>
      <w:r>
        <w:t>Consultări publice</w:t>
      </w:r>
      <w:bookmarkEnd w:id="141"/>
    </w:p>
    <w:p w14:paraId="5FB0523B" w14:textId="4FB702F5" w:rsidR="00D15BC5" w:rsidRDefault="00991398" w:rsidP="00991398">
      <w:pPr>
        <w:pStyle w:val="TitluArticolinINFOUE"/>
        <w:jc w:val="both"/>
      </w:pPr>
      <w:bookmarkStart w:id="142" w:name="_Toc95741903"/>
      <w:bookmarkStart w:id="143" w:name="_Toc75263875"/>
      <w:r w:rsidRPr="00991398">
        <w:t>Proiect de OUG pentru reglementarea fondurilor pentru proiectele finanțate în cadrul Mecanismului pentru Interconectarea Europei</w:t>
      </w:r>
      <w:bookmarkEnd w:id="142"/>
    </w:p>
    <w:p w14:paraId="5273256B" w14:textId="77777777" w:rsidR="00991398" w:rsidRPr="00991398" w:rsidRDefault="00991398" w:rsidP="00555329">
      <w:pPr>
        <w:jc w:val="both"/>
      </w:pPr>
      <w:r w:rsidRPr="00991398">
        <w:t>Ministerul Investițiilor și Proiectelor Europene a publicat vineri, 4 februarie 2022, în consultare publică, Proiectul de Ordonanță de urgență de Guvern pentru modificarea și completarea unor acte normative în domeniul gestionării financiare a fondurilor europene și pentru adoptarea unor măsuri privind beneficiarii de fonduri europene.</w:t>
      </w:r>
    </w:p>
    <w:p w14:paraId="266F60C0" w14:textId="77777777" w:rsidR="00991398" w:rsidRPr="00991398" w:rsidRDefault="00991398" w:rsidP="00555329">
      <w:pPr>
        <w:jc w:val="both"/>
      </w:pPr>
      <w:r w:rsidRPr="00991398">
        <w:t xml:space="preserve">Prin actul normativ se propun, printre altele, reglementarea faptului că, doar pentru domeniile de transport CEF,  transferul sumelor necesare cofinanțării României, TVA, cheltuielilor neeligibile și contravaloarea sumelor aferente contribuției UE, care în conformitate cu prevederile acordurilor de finanțare se rambursează după finalizarea proiectului, pentru proiectele finanțate în cadrul Mecanismului pentru Interconectarea Europei se va face prin </w:t>
      </w:r>
      <w:r w:rsidRPr="00991398">
        <w:rPr>
          <w:b/>
          <w:bCs/>
        </w:rPr>
        <w:t>bugetul Ministerului Transporturilor și Infrastructurii</w:t>
      </w:r>
      <w:r w:rsidRPr="00991398">
        <w:t xml:space="preserve"> și nu prin bugetul Ministerului Investițiilor și Proiectelor Europene cum este în prezent.</w:t>
      </w:r>
    </w:p>
    <w:p w14:paraId="19DF684A" w14:textId="77777777" w:rsidR="00991398" w:rsidRPr="00991398" w:rsidRDefault="00735F45" w:rsidP="00555329">
      <w:pPr>
        <w:jc w:val="both"/>
      </w:pPr>
      <w:hyperlink r:id="rId23" w:tgtFrame="_blank" w:history="1">
        <w:r w:rsidR="00991398" w:rsidRPr="00991398">
          <w:rPr>
            <w:rStyle w:val="Hyperlink"/>
            <w:b/>
            <w:bCs/>
            <w:i/>
            <w:iCs/>
            <w:szCs w:val="24"/>
          </w:rPr>
          <w:t>Descarcă</w:t>
        </w:r>
      </w:hyperlink>
      <w:r w:rsidR="00991398" w:rsidRPr="00991398">
        <w:t xml:space="preserve"> Proiectul de OUG complet</w:t>
      </w:r>
    </w:p>
    <w:p w14:paraId="2AB09DC0" w14:textId="77777777" w:rsidR="00991398" w:rsidRPr="00991398" w:rsidRDefault="00991398" w:rsidP="00555329">
      <w:pPr>
        <w:jc w:val="both"/>
      </w:pPr>
      <w:r w:rsidRPr="00991398">
        <w:t xml:space="preserve">Propunerile, sugestiile şi opiniile privind proiectul de act normativ se primesc in termen de 10 zile calendaristice de la data publicării, respectiv 4 februarie 2022, la adresa de e-mail </w:t>
      </w:r>
      <w:hyperlink r:id="rId24" w:history="1">
        <w:r w:rsidRPr="00991398">
          <w:rPr>
            <w:rStyle w:val="Hyperlink"/>
            <w:szCs w:val="24"/>
          </w:rPr>
          <w:t>acte.normative@mfe.gov.ro</w:t>
        </w:r>
      </w:hyperlink>
      <w:r w:rsidRPr="00991398">
        <w:t xml:space="preserve"> sau completând formularul disponibil </w:t>
      </w:r>
      <w:hyperlink r:id="rId25" w:tgtFrame="_blank" w:history="1">
        <w:r w:rsidRPr="00991398">
          <w:rPr>
            <w:rStyle w:val="Hyperlink"/>
            <w:szCs w:val="24"/>
          </w:rPr>
          <w:t>aici</w:t>
        </w:r>
      </w:hyperlink>
      <w:r w:rsidRPr="00991398">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42"/>
      </w:tblGrid>
      <w:tr w:rsidR="00991398" w:rsidRPr="00991398" w14:paraId="618EBDF4" w14:textId="77777777" w:rsidTr="00991398">
        <w:trPr>
          <w:tblHeader/>
          <w:tblCellSpacing w:w="15" w:type="dxa"/>
        </w:trPr>
        <w:tc>
          <w:tcPr>
            <w:tcW w:w="0" w:type="auto"/>
            <w:vAlign w:val="center"/>
            <w:hideMark/>
          </w:tcPr>
          <w:p w14:paraId="0E5EAFE6" w14:textId="77777777" w:rsidR="00991398" w:rsidRPr="00991398" w:rsidRDefault="00991398" w:rsidP="00991398">
            <w:pPr>
              <w:rPr>
                <w:b/>
                <w:bCs/>
              </w:rPr>
            </w:pPr>
            <w:r w:rsidRPr="00991398">
              <w:rPr>
                <w:b/>
                <w:bCs/>
              </w:rPr>
              <w:t>Documente</w:t>
            </w:r>
          </w:p>
        </w:tc>
      </w:tr>
      <w:tr w:rsidR="00991398" w:rsidRPr="00991398" w14:paraId="52E53F43" w14:textId="77777777" w:rsidTr="00991398">
        <w:trPr>
          <w:tblCellSpacing w:w="15" w:type="dxa"/>
        </w:trPr>
        <w:tc>
          <w:tcPr>
            <w:tcW w:w="0" w:type="auto"/>
            <w:vAlign w:val="center"/>
            <w:hideMark/>
          </w:tcPr>
          <w:p w14:paraId="3C1A2AB5" w14:textId="77777777" w:rsidR="00991398" w:rsidRPr="00991398" w:rsidRDefault="00735F45" w:rsidP="00991398">
            <w:hyperlink r:id="rId26" w:tooltip="Proiect OUG_04.02.zip" w:history="1">
              <w:r w:rsidR="00991398" w:rsidRPr="00991398">
                <w:rPr>
                  <w:rStyle w:val="Hyperlink"/>
                  <w:szCs w:val="24"/>
                </w:rPr>
                <w:t>Proiect OUG_04.02.zip</w:t>
              </w:r>
            </w:hyperlink>
          </w:p>
        </w:tc>
      </w:tr>
    </w:tbl>
    <w:p w14:paraId="2D97AE7C" w14:textId="6C96E2EA" w:rsidR="00D15BC5" w:rsidRDefault="00991398" w:rsidP="00D15BC5">
      <w:pPr>
        <w:pStyle w:val="Stilsursa"/>
      </w:pPr>
      <w:r w:rsidRPr="00991398">
        <w:t>Sursa: MIPE</w:t>
      </w:r>
    </w:p>
    <w:p w14:paraId="382279A8" w14:textId="1DA1F73A" w:rsidR="00D15BC5" w:rsidRPr="00D15BC5" w:rsidRDefault="00D15BC5" w:rsidP="00D15BC5">
      <w:pPr>
        <w:pStyle w:val="separatorarticole"/>
      </w:pPr>
      <w:r>
        <w:t>*</w:t>
      </w:r>
    </w:p>
    <w:p w14:paraId="6E001859" w14:textId="1FD56AE0" w:rsidR="00606E88" w:rsidRDefault="00A927EC" w:rsidP="002C1D56">
      <w:pPr>
        <w:pStyle w:val="TitluArticolinINFOUE"/>
        <w:jc w:val="both"/>
      </w:pPr>
      <w:bookmarkStart w:id="144" w:name="_Toc95741904"/>
      <w:r w:rsidRPr="00A927EC">
        <w:t>Proiect de OUG privind îmbunătățirea sistemului de finanțare a programelor, proiectelor și acțiunilor culturale. Înființarea unui Registru al finanțărilor nerambursabile, printre prevederi</w:t>
      </w:r>
      <w:bookmarkEnd w:id="144"/>
    </w:p>
    <w:p w14:paraId="211D38E0" w14:textId="77777777" w:rsidR="00A927EC" w:rsidRPr="00A927EC" w:rsidRDefault="00A927EC" w:rsidP="00A927EC">
      <w:r w:rsidRPr="00A927EC">
        <w:t>Ministerul Culturii a anunțat luni, 7 februarie 2022, promovarea proiectului de Ordonanță de urgență pentru modificarea și completarea Ordonanței Guvernului nr. 51/1998 privind îmbunătățirea sistemului de finanțare a programelor, proiectelor și acțiunilor culturale.</w:t>
      </w:r>
    </w:p>
    <w:p w14:paraId="791BA3F7" w14:textId="77777777" w:rsidR="00A927EC" w:rsidRPr="00A927EC" w:rsidRDefault="00A927EC" w:rsidP="00A927EC">
      <w:r w:rsidRPr="00A927EC">
        <w:lastRenderedPageBreak/>
        <w:t>Prin proiect se propune modificarea și completarea OUG cu privire la:</w:t>
      </w:r>
    </w:p>
    <w:p w14:paraId="346E3C95" w14:textId="77777777" w:rsidR="00A927EC" w:rsidRPr="00A927EC" w:rsidRDefault="00A927EC" w:rsidP="00A927EC">
      <w:pPr>
        <w:numPr>
          <w:ilvl w:val="0"/>
          <w:numId w:val="19"/>
        </w:numPr>
      </w:pPr>
      <w:r w:rsidRPr="00A927EC">
        <w:t>Definirea și redefinirea unor termeni;</w:t>
      </w:r>
    </w:p>
    <w:p w14:paraId="0416F1BB" w14:textId="77777777" w:rsidR="00A927EC" w:rsidRPr="00A927EC" w:rsidRDefault="00A927EC" w:rsidP="00A927EC">
      <w:pPr>
        <w:numPr>
          <w:ilvl w:val="0"/>
          <w:numId w:val="19"/>
        </w:numPr>
      </w:pPr>
      <w:r w:rsidRPr="00A927EC">
        <w:t>Simplificarea procedurilor pentru acordarea finanțărilor nerambursabile – pe bază de contracte încheiate între autoritatea finanțatoare și beneficiari;</w:t>
      </w:r>
    </w:p>
    <w:p w14:paraId="7F443EFD" w14:textId="77777777" w:rsidR="00A927EC" w:rsidRPr="00A927EC" w:rsidRDefault="00A927EC" w:rsidP="00A927EC">
      <w:pPr>
        <w:numPr>
          <w:ilvl w:val="0"/>
          <w:numId w:val="19"/>
        </w:numPr>
      </w:pPr>
      <w:r w:rsidRPr="00A927EC">
        <w:t>Actualizarea dispozițiilor referitoare la constituirea Fondului Cultural Național;</w:t>
      </w:r>
    </w:p>
    <w:p w14:paraId="7831689E" w14:textId="77777777" w:rsidR="00A927EC" w:rsidRPr="00A927EC" w:rsidRDefault="00A927EC" w:rsidP="00A927EC">
      <w:pPr>
        <w:numPr>
          <w:ilvl w:val="0"/>
          <w:numId w:val="19"/>
        </w:numPr>
      </w:pPr>
      <w:r w:rsidRPr="00A927EC">
        <w:t>Înființarea Registrului finanțărilor nerambursabile din domeniul culturii – baza de date centralizată la nivel național care cuprinde informații despre proiectele din domeniul cultural care au primit finanțare nerambursabilă.</w:t>
      </w:r>
    </w:p>
    <w:p w14:paraId="1A876738" w14:textId="77777777" w:rsidR="00A927EC" w:rsidRPr="00A927EC" w:rsidRDefault="00735F45" w:rsidP="00A927EC">
      <w:hyperlink r:id="rId27" w:tgtFrame="_blank" w:history="1">
        <w:r w:rsidR="00A927EC" w:rsidRPr="00A927EC">
          <w:rPr>
            <w:rStyle w:val="Hyperlink"/>
            <w:b/>
            <w:bCs/>
            <w:i/>
            <w:iCs/>
            <w:szCs w:val="24"/>
          </w:rPr>
          <w:t>Descarcă</w:t>
        </w:r>
      </w:hyperlink>
      <w:r w:rsidR="00A927EC" w:rsidRPr="00A927EC">
        <w:t xml:space="preserve"> Proiectul de OUG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91"/>
      </w:tblGrid>
      <w:tr w:rsidR="00A927EC" w:rsidRPr="00A927EC" w14:paraId="29BB95E9" w14:textId="77777777" w:rsidTr="00A927EC">
        <w:trPr>
          <w:tblHeader/>
          <w:tblCellSpacing w:w="15" w:type="dxa"/>
        </w:trPr>
        <w:tc>
          <w:tcPr>
            <w:tcW w:w="0" w:type="auto"/>
            <w:vAlign w:val="center"/>
            <w:hideMark/>
          </w:tcPr>
          <w:p w14:paraId="442710C8" w14:textId="77777777" w:rsidR="00A927EC" w:rsidRPr="00A927EC" w:rsidRDefault="00A927EC" w:rsidP="00A927EC">
            <w:pPr>
              <w:rPr>
                <w:b/>
                <w:bCs/>
              </w:rPr>
            </w:pPr>
            <w:r w:rsidRPr="00A927EC">
              <w:rPr>
                <w:b/>
                <w:bCs/>
              </w:rPr>
              <w:t>Documente</w:t>
            </w:r>
          </w:p>
        </w:tc>
      </w:tr>
      <w:tr w:rsidR="00A927EC" w:rsidRPr="00A927EC" w14:paraId="7AAA67F4" w14:textId="77777777" w:rsidTr="00A927EC">
        <w:trPr>
          <w:tblCellSpacing w:w="15" w:type="dxa"/>
        </w:trPr>
        <w:tc>
          <w:tcPr>
            <w:tcW w:w="0" w:type="auto"/>
            <w:vAlign w:val="center"/>
            <w:hideMark/>
          </w:tcPr>
          <w:p w14:paraId="1C72C98A" w14:textId="77777777" w:rsidR="00A927EC" w:rsidRPr="00A927EC" w:rsidRDefault="00735F45" w:rsidP="00A927EC">
            <w:hyperlink r:id="rId28" w:tooltip="Proiect de OUG_Ministerul Culturii.zip" w:history="1">
              <w:r w:rsidR="00A927EC" w:rsidRPr="00A927EC">
                <w:rPr>
                  <w:rStyle w:val="Hyperlink"/>
                  <w:szCs w:val="24"/>
                </w:rPr>
                <w:t xml:space="preserve">Proiect de </w:t>
              </w:r>
              <w:proofErr w:type="spellStart"/>
              <w:r w:rsidR="00A927EC" w:rsidRPr="00A927EC">
                <w:rPr>
                  <w:rStyle w:val="Hyperlink"/>
                  <w:szCs w:val="24"/>
                </w:rPr>
                <w:t>OUG_Ministerul</w:t>
              </w:r>
              <w:proofErr w:type="spellEnd"/>
              <w:r w:rsidR="00A927EC" w:rsidRPr="00A927EC">
                <w:rPr>
                  <w:rStyle w:val="Hyperlink"/>
                  <w:szCs w:val="24"/>
                </w:rPr>
                <w:t xml:space="preserve"> Culturii.zip</w:t>
              </w:r>
            </w:hyperlink>
          </w:p>
        </w:tc>
      </w:tr>
    </w:tbl>
    <w:p w14:paraId="372E0217" w14:textId="32EF9086" w:rsidR="00606E88" w:rsidRPr="00606E88" w:rsidRDefault="00B1274B" w:rsidP="00606E88">
      <w:pPr>
        <w:pStyle w:val="Stilsursa"/>
      </w:pPr>
      <w:r w:rsidRPr="00B1274B">
        <w:t>Sursa: Ministerul Culturii</w:t>
      </w:r>
    </w:p>
    <w:p w14:paraId="18F3EA1C" w14:textId="33E5AE07" w:rsidR="000B0469" w:rsidRPr="000B0469" w:rsidRDefault="000B0469" w:rsidP="000B0469">
      <w:pPr>
        <w:spacing w:before="240"/>
        <w:ind w:right="198"/>
        <w:jc w:val="center"/>
        <w:rPr>
          <w:color w:val="9999FF"/>
          <w:spacing w:val="40"/>
          <w:sz w:val="16"/>
          <w:szCs w:val="16"/>
        </w:rPr>
      </w:pPr>
      <w:r w:rsidRPr="000B0469">
        <w:rPr>
          <w:color w:val="9999FF"/>
          <w:spacing w:val="40"/>
          <w:sz w:val="16"/>
          <w:szCs w:val="16"/>
        </w:rPr>
        <w:sym w:font="Wingdings" w:char="F07B"/>
      </w:r>
      <w:r w:rsidRPr="000B0469">
        <w:rPr>
          <w:color w:val="9999FF"/>
          <w:spacing w:val="40"/>
          <w:sz w:val="16"/>
          <w:szCs w:val="16"/>
        </w:rPr>
        <w:sym w:font="Wingdings" w:char="F07B"/>
      </w:r>
      <w:r w:rsidRPr="000B0469">
        <w:rPr>
          <w:color w:val="9999FF"/>
          <w:spacing w:val="40"/>
          <w:sz w:val="16"/>
          <w:szCs w:val="16"/>
        </w:rPr>
        <w:sym w:font="Wingdings" w:char="F07B"/>
      </w:r>
    </w:p>
    <w:p w14:paraId="4A363124" w14:textId="77BB0851" w:rsidR="00B96914" w:rsidRDefault="00B96914" w:rsidP="0029188B">
      <w:pPr>
        <w:pStyle w:val="RezultatedinOF"/>
        <w:tabs>
          <w:tab w:val="left" w:pos="2268"/>
          <w:tab w:val="left" w:pos="2410"/>
          <w:tab w:val="left" w:pos="2694"/>
        </w:tabs>
        <w:spacing w:after="0" w:line="240" w:lineRule="auto"/>
        <w:ind w:right="198"/>
        <w:rPr>
          <w:color w:val="3B3838" w:themeColor="background2" w:themeShade="40"/>
          <w:sz w:val="18"/>
          <w:szCs w:val="18"/>
        </w:rPr>
      </w:pPr>
      <w:bookmarkStart w:id="145" w:name="_Toc95741905"/>
      <w:bookmarkEnd w:id="143"/>
      <w:r w:rsidRPr="00B06E02">
        <w:rPr>
          <w:color w:val="006600"/>
          <w:sz w:val="18"/>
          <w:szCs w:val="18"/>
        </w:rPr>
        <w:t xml:space="preserve">APELURI – </w:t>
      </w:r>
      <w:r w:rsidRPr="00B06E02">
        <w:rPr>
          <w:color w:val="3B3838" w:themeColor="background2" w:themeShade="40"/>
          <w:sz w:val="18"/>
          <w:szCs w:val="18"/>
        </w:rPr>
        <w:t>Finanțări</w:t>
      </w:r>
      <w:bookmarkEnd w:id="145"/>
    </w:p>
    <w:p w14:paraId="46625DD8" w14:textId="451A11A6" w:rsidR="002D1167" w:rsidRDefault="002D1167" w:rsidP="00055474">
      <w:pPr>
        <w:pStyle w:val="Stilsursa"/>
      </w:pPr>
    </w:p>
    <w:p w14:paraId="4C601864" w14:textId="25E697AD" w:rsidR="00D07F57" w:rsidRPr="00D07F57" w:rsidRDefault="00AA3F69" w:rsidP="00445CE1">
      <w:pPr>
        <w:pStyle w:val="TitluArticolinINFOUE"/>
        <w:jc w:val="both"/>
      </w:pPr>
      <w:bookmarkStart w:id="146" w:name="_Toc95741906"/>
      <w:r w:rsidRPr="00AA3F69">
        <w:t>Consiliul European pentru Inovare: cele mai mari oportunități anuale de finanțare destinate inovatorilor pentru a se extinde</w:t>
      </w:r>
      <w:bookmarkEnd w:id="146"/>
    </w:p>
    <w:p w14:paraId="2A3A6D45" w14:textId="77777777" w:rsidR="00AA3F69" w:rsidRPr="00AA3F69" w:rsidRDefault="00AA3F69" w:rsidP="00AA3F69">
      <w:r w:rsidRPr="00AA3F69">
        <w:t xml:space="preserve">Comisia a adoptat astăzi, 9 februarie, programul de lucru pentru 2022 al Consiliului European pentru Inovare.  </w:t>
      </w:r>
    </w:p>
    <w:p w14:paraId="7C579186" w14:textId="2E2ACE1C" w:rsidR="00AA3F69" w:rsidRPr="00AA3F69" w:rsidRDefault="00AA3F69" w:rsidP="00AA3F69">
      <w:bookmarkStart w:id="147" w:name="_GoBack"/>
      <w:r w:rsidRPr="00AA3F69">
        <w:rPr>
          <w:noProof/>
          <w:lang w:eastAsia="ro-RO"/>
        </w:rPr>
        <w:drawing>
          <wp:anchor distT="0" distB="0" distL="114300" distR="114300" simplePos="0" relativeHeight="252015616" behindDoc="0" locked="0" layoutInCell="1" allowOverlap="1" wp14:anchorId="770F8A52" wp14:editId="5D40218A">
            <wp:simplePos x="0" y="0"/>
            <wp:positionH relativeFrom="column">
              <wp:posOffset>131757</wp:posOffset>
            </wp:positionH>
            <wp:positionV relativeFrom="paragraph">
              <wp:posOffset>150807</wp:posOffset>
            </wp:positionV>
            <wp:extent cx="2320505" cy="1552752"/>
            <wp:effectExtent l="133350" t="76200" r="80010" b="142875"/>
            <wp:wrapSquare wrapText="bothSides"/>
            <wp:docPr id="58" name="Imagine 58" descr="C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EC"/>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320505" cy="155275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bookmarkEnd w:id="147"/>
      <w:r w:rsidRPr="00AA3F69">
        <w:t>Acesta deschide oportunități de finanțare în valoare de peste 1,7 miliarde EUR în 2022, pentru ca întreprinderile care aduc inovații radicale să se extindă și să creeze noi piețe, de exemplu în domeniul informaticii cuantice, al bateriilor de nouă generație și al terapiei genice. Lansat în martie 2021 ca noutate majoră a programului Orizont Europa, Consiliul European pentru Inovare dispune de un buget total de peste 10 miliarde EUR în perioada 2021-2027.</w:t>
      </w:r>
    </w:p>
    <w:p w14:paraId="4676CE2C" w14:textId="77777777" w:rsidR="00AA3F69" w:rsidRPr="00AA3F69" w:rsidRDefault="00AA3F69" w:rsidP="00AA3F69">
      <w:proofErr w:type="spellStart"/>
      <w:r w:rsidRPr="00AA3F69">
        <w:t>Mariya</w:t>
      </w:r>
      <w:proofErr w:type="spellEnd"/>
      <w:r w:rsidRPr="00AA3F69">
        <w:t> </w:t>
      </w:r>
      <w:r w:rsidRPr="00AA3F69">
        <w:rPr>
          <w:b/>
          <w:bCs/>
        </w:rPr>
        <w:t>Gabriel</w:t>
      </w:r>
      <w:r w:rsidRPr="00AA3F69">
        <w:t>, comisarul pentru inovare, cercetare, cultură, educație și tineret, a declarat: „</w:t>
      </w:r>
      <w:r w:rsidRPr="00AA3F69">
        <w:rPr>
          <w:i/>
          <w:iCs/>
        </w:rPr>
        <w:t>Consiliul European pentru Inovare a sprijinit deja 4 întreprinderi- unicorn și peste 90 de întreprinderi-centaur. Programul de lucru pentru acest an se bazează pe cea mai mare finanțare anuală acordată vreodată antreprenorilor și cercetătorilor vizionari, precum pe noi măsuri de sprijinire a femeilor inovatoare și a întreprinderilor în curs de extindere. Europa este hotărâtă să sprijine inovarea și noile tehnologii și suntem pe cale să ne îndeplinim ambiția de a construi fabrica de întreprinderi-unicorn a Europei sub egida CEI.”</w:t>
      </w:r>
    </w:p>
    <w:p w14:paraId="56D037A3" w14:textId="77777777" w:rsidR="00AA3F69" w:rsidRPr="00AA3F69" w:rsidRDefault="00AA3F69" w:rsidP="00AA3F69">
      <w:pPr>
        <w:rPr>
          <w:b/>
          <w:bCs/>
        </w:rPr>
      </w:pPr>
      <w:r w:rsidRPr="00AA3F69">
        <w:rPr>
          <w:b/>
          <w:bCs/>
        </w:rPr>
        <w:t>Ce este nou în programul de lucru pentru 2022?</w:t>
      </w:r>
    </w:p>
    <w:p w14:paraId="0CF35743" w14:textId="77777777" w:rsidR="00AA3F69" w:rsidRPr="00AA3F69" w:rsidRDefault="00AA3F69" w:rsidP="00AA3F69">
      <w:r w:rsidRPr="00AA3F69">
        <w:t>Programul de lucru pentru 2022 al Consiliului European pentru Inovare (CEI) are mai multe elemente noi, simplificând procesul de depunere a cererilor și contribuind la politicile UE.</w:t>
      </w:r>
    </w:p>
    <w:p w14:paraId="6E676028" w14:textId="77777777" w:rsidR="00AA3F69" w:rsidRPr="00AA3F69" w:rsidRDefault="00AA3F69" w:rsidP="00AA3F69">
      <w:r w:rsidRPr="00AA3F69">
        <w:rPr>
          <w:b/>
          <w:bCs/>
        </w:rPr>
        <w:t>Noutăți</w:t>
      </w:r>
    </w:p>
    <w:p w14:paraId="0EE0CEED" w14:textId="77777777" w:rsidR="00AA3F69" w:rsidRPr="00AA3F69" w:rsidRDefault="00AA3F69" w:rsidP="00B36EB2">
      <w:pPr>
        <w:numPr>
          <w:ilvl w:val="0"/>
          <w:numId w:val="8"/>
        </w:numPr>
      </w:pPr>
      <w:r w:rsidRPr="00AA3F69">
        <w:rPr>
          <w:b/>
          <w:bCs/>
        </w:rPr>
        <w:t>O nouă inițiativă a CEI - „Scale-Up 100”</w:t>
      </w:r>
      <w:r w:rsidRPr="00AA3F69">
        <w:t>: După ce, începând din 2018, a sprijinit deja peste 2 600 de întreprinderi mici și mijlocii (IMM-uri) și întreprinderi nou-înființate, CEI introduce inițiativa „Scale-up 100” pentru a identifica 100 de întreprinderi promițătoare din domeniul tehnologiei „</w:t>
      </w:r>
      <w:proofErr w:type="spellStart"/>
      <w:r w:rsidRPr="00AA3F69">
        <w:t>deep</w:t>
      </w:r>
      <w:proofErr w:type="spellEnd"/>
      <w:r w:rsidRPr="00AA3F69">
        <w:t xml:space="preserve"> </w:t>
      </w:r>
      <w:proofErr w:type="spellStart"/>
      <w:r w:rsidRPr="00AA3F69">
        <w:t>tech</w:t>
      </w:r>
      <w:proofErr w:type="spellEnd"/>
      <w:r w:rsidRPr="00AA3F69">
        <w:t>” din UE care au potențialul de a deveni întreprinderi-unicorn (cu o valoare de peste 1 miliard EUR).</w:t>
      </w:r>
    </w:p>
    <w:p w14:paraId="616F1F41" w14:textId="642940FD" w:rsidR="00AA3F69" w:rsidRPr="00AA3F69" w:rsidRDefault="00AA3F69" w:rsidP="00B36EB2">
      <w:pPr>
        <w:numPr>
          <w:ilvl w:val="0"/>
          <w:numId w:val="8"/>
        </w:numPr>
      </w:pPr>
      <w:r w:rsidRPr="00AA3F69">
        <w:rPr>
          <w:b/>
          <w:bCs/>
        </w:rPr>
        <w:lastRenderedPageBreak/>
        <w:t>Investiții de capital de peste 15 milioane EUR</w:t>
      </w:r>
      <w:r w:rsidRPr="00AA3F69">
        <w:t>: Instrumentul </w:t>
      </w:r>
      <w:hyperlink r:id="rId30" w:history="1">
        <w:r w:rsidRPr="00AA3F69">
          <w:rPr>
            <w:rStyle w:val="Hyperlink"/>
            <w:szCs w:val="24"/>
          </w:rPr>
          <w:t>Acceleratorul CEI</w:t>
        </w:r>
      </w:hyperlink>
      <w:hyperlink r:id="rId31" w:history="1"/>
      <w:r w:rsidRPr="00AA3F69">
        <w:t> le va permite întreprinderilor care lucrează la tehnologii de interes strategic european să solicite investiții CEI de peste 15 milioane EUR. </w:t>
      </w:r>
    </w:p>
    <w:p w14:paraId="7F0EF38D" w14:textId="77777777" w:rsidR="00AA3F69" w:rsidRPr="00AA3F69" w:rsidRDefault="00AA3F69" w:rsidP="00B36EB2">
      <w:pPr>
        <w:numPr>
          <w:ilvl w:val="0"/>
          <w:numId w:val="8"/>
        </w:numPr>
      </w:pPr>
      <w:r w:rsidRPr="00AA3F69">
        <w:rPr>
          <w:b/>
          <w:bCs/>
        </w:rPr>
        <w:t>Un sprijin mai puternic pentru femeile inovatoare:</w:t>
      </w:r>
    </w:p>
    <w:p w14:paraId="7BA25A7C" w14:textId="77777777" w:rsidR="00AA3F69" w:rsidRPr="00AA3F69" w:rsidRDefault="00AA3F69" w:rsidP="00B36EB2">
      <w:pPr>
        <w:numPr>
          <w:ilvl w:val="1"/>
          <w:numId w:val="8"/>
        </w:numPr>
      </w:pPr>
      <w:r w:rsidRPr="00AA3F69">
        <w:t>Elaborarea unui indice al genului și diversității în inovare pentru a identifica decalajele și a încuraja diversitatea în cadrul întreprinderilor. Acest lucru va oferi informații coerente investitorilor, finanțatorilor, clienților și factorilor de decizie.</w:t>
      </w:r>
    </w:p>
    <w:p w14:paraId="1E764767" w14:textId="1DAF0FAA" w:rsidR="00AA3F69" w:rsidRPr="00AA3F69" w:rsidRDefault="00AA3F69" w:rsidP="00B36EB2">
      <w:pPr>
        <w:numPr>
          <w:ilvl w:val="1"/>
          <w:numId w:val="8"/>
        </w:numPr>
      </w:pPr>
      <w:r w:rsidRPr="00AA3F69">
        <w:t>Ediția din 2022 a </w:t>
      </w:r>
      <w:hyperlink r:id="rId32" w:history="1">
        <w:r w:rsidRPr="00AA3F69">
          <w:rPr>
            <w:rStyle w:val="Hyperlink"/>
            <w:szCs w:val="24"/>
          </w:rPr>
          <w:t>Premiului UE pentru femeile inovatoare</w:t>
        </w:r>
      </w:hyperlink>
      <w:hyperlink r:id="rId33" w:history="1"/>
      <w:r w:rsidRPr="00AA3F69">
        <w:t> va include două premii suplimentare pentru femeile inovatoare cu vârsta sub 35 de ani. Prin urmare, vor fi acordate în total șase premii: trei premii pentru cele mai promițătoare femei inovatoare din întreaga UE și țările asociate la programul Orizont Europa și trei premii pentru cele mai promițătoare „inovatoare în devenire” cu vârsta sub 35 de ani.</w:t>
      </w:r>
    </w:p>
    <w:p w14:paraId="3A9DF3BD" w14:textId="77777777" w:rsidR="00AA3F69" w:rsidRPr="00AA3F69" w:rsidRDefault="00AA3F69" w:rsidP="00AA3F69">
      <w:r w:rsidRPr="00AA3F69">
        <w:rPr>
          <w:b/>
          <w:bCs/>
        </w:rPr>
        <w:t>Contribuția la prioritățile strategice</w:t>
      </w:r>
    </w:p>
    <w:p w14:paraId="589C71C6" w14:textId="77777777" w:rsidR="00AA3F69" w:rsidRPr="00AA3F69" w:rsidRDefault="00AA3F69" w:rsidP="00AA3F69">
      <w:r w:rsidRPr="00AA3F69">
        <w:t>Programul de lucru pentru 2022 stabilește un set actualizat de „Provocări ale CEI”. Provocările CEI oferă oportunități de finanțare în domenii tematice cu peste 500 de milioane EUR pentru întreprinderile nou-înființate pentru a dezvolta tehnologii care vor contribui la obiectivul UE de reducere a emisiilor nete de gaze cu efect de seră cu cel puțin 55 % până în 2030, precum și la consolidarea autonomiei strategice în domeniul tehnologiilor cuantice, spațiale și al noilor tehnologii medicale.</w:t>
      </w:r>
    </w:p>
    <w:p w14:paraId="04C5AA26" w14:textId="77777777" w:rsidR="00AA3F69" w:rsidRPr="00AA3F69" w:rsidRDefault="00AA3F69" w:rsidP="00AA3F69">
      <w:r w:rsidRPr="00AA3F69">
        <w:rPr>
          <w:b/>
          <w:bCs/>
        </w:rPr>
        <w:t>Simplificare</w:t>
      </w:r>
    </w:p>
    <w:p w14:paraId="2E1D38E4" w14:textId="77777777" w:rsidR="00AA3F69" w:rsidRPr="00AA3F69" w:rsidRDefault="00AA3F69" w:rsidP="00AA3F69">
      <w:r w:rsidRPr="00AA3F69">
        <w:t>CEI se străduiește să își îmbunătățească în permanență procesele în beneficiul solicitanților săi:</w:t>
      </w:r>
    </w:p>
    <w:p w14:paraId="321C4870" w14:textId="77777777" w:rsidR="00AA3F69" w:rsidRPr="00AA3F69" w:rsidRDefault="00AA3F69" w:rsidP="00B36EB2">
      <w:pPr>
        <w:numPr>
          <w:ilvl w:val="0"/>
          <w:numId w:val="9"/>
        </w:numPr>
      </w:pPr>
      <w:r w:rsidRPr="00AA3F69">
        <w:t>Toate celelalte întreprinderi care nu pot fi finanțate de CEI din cauza constrângerilor bugetare </w:t>
      </w:r>
      <w:r w:rsidRPr="00AA3F69">
        <w:rPr>
          <w:b/>
          <w:bCs/>
        </w:rPr>
        <w:t>vor primi automat</w:t>
      </w:r>
      <w:r w:rsidRPr="00AA3F69">
        <w:t> </w:t>
      </w:r>
      <w:r w:rsidRPr="00AA3F69">
        <w:rPr>
          <w:b/>
          <w:bCs/>
        </w:rPr>
        <w:t>marca de excelență</w:t>
      </w:r>
      <w:r w:rsidRPr="00AA3F69">
        <w:t>, ceea ce le-ar putea ajuta să obțină finanțare din alte instrumente de finanțare ale UE, cum ar fi fondurile structurale, fondurile de redresare sau alte surse. </w:t>
      </w:r>
    </w:p>
    <w:p w14:paraId="0213C0B7" w14:textId="77777777" w:rsidR="00AA3F69" w:rsidRPr="00AA3F69" w:rsidRDefault="00AA3F69" w:rsidP="00B36EB2">
      <w:pPr>
        <w:numPr>
          <w:ilvl w:val="0"/>
          <w:numId w:val="9"/>
        </w:numPr>
      </w:pPr>
      <w:r w:rsidRPr="00AA3F69">
        <w:t>În 2022, vor fi deschise </w:t>
      </w:r>
      <w:r w:rsidRPr="00AA3F69">
        <w:rPr>
          <w:b/>
          <w:bCs/>
        </w:rPr>
        <w:t>termene mai frecvente de depunere a candidaturilor</w:t>
      </w:r>
      <w:r w:rsidRPr="00AA3F69">
        <w:t> pentru Tranziția și Acceleratorul CEI, cu un proces continuu de depunere a candidaturilor pentru Tranziția CEI. În plus, cei care candidează pentru a doua oară la Acceleratorul CEI vor avea posibilitatea de a descrie și de a susține cu argumente îmbunătățirile aduse în ceea ce privește noua lor candidatură. </w:t>
      </w:r>
    </w:p>
    <w:p w14:paraId="4AD4DFA8" w14:textId="77777777" w:rsidR="00AA3F69" w:rsidRPr="00AA3F69" w:rsidRDefault="00AA3F69" w:rsidP="00AA3F69">
      <w:pPr>
        <w:rPr>
          <w:b/>
          <w:bCs/>
        </w:rPr>
      </w:pPr>
      <w:r w:rsidRPr="00AA3F69">
        <w:rPr>
          <w:b/>
          <w:bCs/>
        </w:rPr>
        <w:t>Finanțarea și sprijinul din partea Consiliului European pentru Inovare în 2022</w:t>
      </w:r>
    </w:p>
    <w:p w14:paraId="63950C32" w14:textId="77777777" w:rsidR="00AA3F69" w:rsidRPr="00AA3F69" w:rsidRDefault="00AA3F69" w:rsidP="00B36EB2">
      <w:pPr>
        <w:numPr>
          <w:ilvl w:val="0"/>
          <w:numId w:val="10"/>
        </w:numPr>
      </w:pPr>
      <w:r w:rsidRPr="00AA3F69">
        <w:t>Instrumentul </w:t>
      </w:r>
      <w:proofErr w:type="spellStart"/>
      <w:r w:rsidRPr="00AA3F69">
        <w:rPr>
          <w:b/>
          <w:bCs/>
        </w:rPr>
        <w:t>Pathfinder</w:t>
      </w:r>
      <w:proofErr w:type="spellEnd"/>
      <w:r w:rsidRPr="00AA3F69">
        <w:rPr>
          <w:b/>
          <w:bCs/>
        </w:rPr>
        <w:t xml:space="preserve"> al CEI</w:t>
      </w:r>
      <w:r w:rsidRPr="00AA3F69">
        <w:t> (350 milioane EUR) dedicat echipelor multidisciplinare de cercetare pentru proiecte de cercetare vizionare care au potențialul de a duce la tehnologii revoluționare.</w:t>
      </w:r>
    </w:p>
    <w:p w14:paraId="6801B4AD" w14:textId="77777777" w:rsidR="00AA3F69" w:rsidRPr="00AA3F69" w:rsidRDefault="00AA3F69" w:rsidP="00B36EB2">
      <w:pPr>
        <w:numPr>
          <w:ilvl w:val="0"/>
          <w:numId w:val="10"/>
        </w:numPr>
      </w:pPr>
      <w:r w:rsidRPr="00AA3F69">
        <w:rPr>
          <w:b/>
          <w:bCs/>
        </w:rPr>
        <w:t>Tranziția CEI</w:t>
      </w:r>
      <w:r w:rsidRPr="00AA3F69">
        <w:t xml:space="preserve"> (131 milioane EUR) pentru a transforma rezultatele cercetării în oportunități de inovare, axându-se pe rezultatele generate de proiectele din cadrul instrumentului </w:t>
      </w:r>
      <w:proofErr w:type="spellStart"/>
      <w:r w:rsidRPr="00AA3F69">
        <w:t>Pathfinder</w:t>
      </w:r>
      <w:proofErr w:type="spellEnd"/>
      <w:r w:rsidRPr="00AA3F69">
        <w:t xml:space="preserve"> al CEI și pe proiectele de validare a conceptului realizate sub egida Consiliului European pentru Cercetare, pentru a maturiza tehnologiile și a crea argumente economice pentru aplicații specifice.</w:t>
      </w:r>
    </w:p>
    <w:p w14:paraId="247D3AE0" w14:textId="77777777" w:rsidR="00AA3F69" w:rsidRPr="00AA3F69" w:rsidRDefault="00AA3F69" w:rsidP="00B36EB2">
      <w:pPr>
        <w:numPr>
          <w:ilvl w:val="0"/>
          <w:numId w:val="10"/>
        </w:numPr>
      </w:pPr>
      <w:r w:rsidRPr="00AA3F69">
        <w:rPr>
          <w:b/>
          <w:bCs/>
        </w:rPr>
        <w:t>Acceleratorul CEI</w:t>
      </w:r>
      <w:r w:rsidRPr="00AA3F69">
        <w:t> (1,6 miliarde EUR) pentru întreprinderile nou-înființate și IMM-uri în vederea dezvoltării și extinderii unor inovații cu impact ridicat care au potențialul de a crea piețe noi sau de a le perturba pe cele existente.</w:t>
      </w:r>
    </w:p>
    <w:p w14:paraId="734857AC" w14:textId="5FF8B9DB" w:rsidR="00AA3F69" w:rsidRPr="00AA3F69" w:rsidRDefault="00AA3F69" w:rsidP="00AA3F69">
      <w:r w:rsidRPr="00AA3F69">
        <w:t>Toate proiectele Consiliului European pentru Inovare au acces la </w:t>
      </w:r>
      <w:hyperlink r:id="rId34" w:history="1">
        <w:r w:rsidRPr="00AA3F69">
          <w:rPr>
            <w:rStyle w:val="Hyperlink"/>
            <w:szCs w:val="24"/>
          </w:rPr>
          <w:t>serviciile de accelerare a dezvoltării de întreprinderi</w:t>
        </w:r>
      </w:hyperlink>
      <w:hyperlink r:id="rId35" w:history="1"/>
      <w:r w:rsidRPr="00AA3F69">
        <w:t>, care pun la dispoziție instructori, mentori și expertiză, oferă oportunități de parteneriate cu corporații, investitori și alte părți interesate, dar și o serie de alte servicii și evenimente.</w:t>
      </w:r>
    </w:p>
    <w:p w14:paraId="39585972" w14:textId="77777777" w:rsidR="00AA3F69" w:rsidRPr="00AA3F69" w:rsidRDefault="00AA3F69" w:rsidP="00AA3F69">
      <w:r w:rsidRPr="00AA3F69">
        <w:t>În urma publicării programului de lucru, marți, 22 februarie, va avea loc o zi de informare pentru a oferi detalii despre cum funcționează Consiliul European pentru Inovare, cum se solicită finanțare, cine este eligibil și care sunt noutățile din acest an. În cadrul sesiunilor vor fi prezentate, printre altele, informații referitoare la oportunitățile de finanțare pentru echipele de cercetare, întreprinderile nou-înființate, IMM-uri și investitori.</w:t>
      </w:r>
    </w:p>
    <w:p w14:paraId="0D6C3CEA" w14:textId="77777777" w:rsidR="00AA3F69" w:rsidRPr="00AA3F69" w:rsidRDefault="00AA3F69" w:rsidP="00AA3F69">
      <w:pPr>
        <w:rPr>
          <w:b/>
          <w:bCs/>
        </w:rPr>
      </w:pPr>
      <w:r w:rsidRPr="00AA3F69">
        <w:rPr>
          <w:b/>
          <w:bCs/>
        </w:rPr>
        <w:lastRenderedPageBreak/>
        <w:t>Context </w:t>
      </w:r>
    </w:p>
    <w:p w14:paraId="0C698FF6" w14:textId="63FF033D" w:rsidR="00AA3F69" w:rsidRPr="00AA3F69" w:rsidRDefault="00735F45" w:rsidP="00AA3F69">
      <w:hyperlink r:id="rId36" w:history="1">
        <w:r w:rsidR="00AA3F69" w:rsidRPr="00AA3F69">
          <w:rPr>
            <w:rStyle w:val="Hyperlink"/>
            <w:szCs w:val="24"/>
          </w:rPr>
          <w:t>CEI a fost lansat</w:t>
        </w:r>
      </w:hyperlink>
      <w:hyperlink r:id="rId37" w:history="1"/>
      <w:r w:rsidR="00AA3F69" w:rsidRPr="00AA3F69">
        <w:t> în martie 2021 ca o noutate majoră în cadrul programului Orizont Europa, după încheierea cu succes a fazei-pilot care s-a derulat în perioada 2018-2020. Are un buget total de peste 10 miliarde EUR în perioada 2021-2027. Strategia și punerea sa în aplicare sunt coordonate de </w:t>
      </w:r>
      <w:hyperlink r:id="rId38" w:history="1">
        <w:r w:rsidR="00AA3F69" w:rsidRPr="00AA3F69">
          <w:rPr>
            <w:rStyle w:val="Hyperlink"/>
            <w:szCs w:val="24"/>
          </w:rPr>
          <w:t>comitetul CEI</w:t>
        </w:r>
      </w:hyperlink>
      <w:hyperlink r:id="rId39" w:history="1"/>
      <w:r w:rsidR="00AA3F69" w:rsidRPr="00AA3F69">
        <w:t>, care are membri independenți numiți din lumea inovării (antreprenori, cercetători, investitori, întreprinderi și alții din ecosistemul inovării). Comitetul CEI a aprobat programul de lucru pentru 2022.</w:t>
      </w:r>
    </w:p>
    <w:p w14:paraId="48C497A0" w14:textId="492C1E97" w:rsidR="00AA3F69" w:rsidRPr="00AA3F69" w:rsidRDefault="00AA3F69" w:rsidP="00AA3F69">
      <w:r w:rsidRPr="00AA3F69">
        <w:t xml:space="preserve">CEI adoptă o abordare </w:t>
      </w:r>
      <w:proofErr w:type="spellStart"/>
      <w:r w:rsidRPr="00AA3F69">
        <w:t>proactivă</w:t>
      </w:r>
      <w:proofErr w:type="spellEnd"/>
      <w:r w:rsidRPr="00AA3F69">
        <w:t xml:space="preserve"> în ceea ce privește gestionarea finanțării sub conducerea </w:t>
      </w:r>
      <w:hyperlink r:id="rId40" w:history="1">
        <w:r w:rsidRPr="00AA3F69">
          <w:rPr>
            <w:rStyle w:val="Hyperlink"/>
            <w:szCs w:val="24"/>
          </w:rPr>
          <w:t>managerilor de programe ai CEI</w:t>
        </w:r>
      </w:hyperlink>
      <w:hyperlink r:id="rId41" w:history="1"/>
      <w:r w:rsidRPr="00AA3F69">
        <w:t>, care dezvoltă viziuni pentru inovare și tehnologii revoluționare și orientează portofoliile de proiecte în vederea atingerii acestor obiective.</w:t>
      </w:r>
    </w:p>
    <w:p w14:paraId="38F9A500" w14:textId="77777777" w:rsidR="00AA3F69" w:rsidRPr="00AA3F69" w:rsidRDefault="00AA3F69" w:rsidP="00AA3F69">
      <w:r w:rsidRPr="00AA3F69">
        <w:t>CEI a început punerea în aplicare înaintea majorității celorlalte părți ale programului Orizont Europa și a selectat deja pentru finanțare 164 de IMM-uri și întreprinderi nou-înființate, 56 de proiecte de cercetare de vârf și 29 de proiecte pentru a aduce tehnologii revoluționare din laborator în lumea reală.</w:t>
      </w:r>
    </w:p>
    <w:p w14:paraId="5C3BBC9A" w14:textId="77777777" w:rsidR="00AA3F69" w:rsidRPr="00AA3F69" w:rsidRDefault="00AA3F69" w:rsidP="00AA3F69">
      <w:r w:rsidRPr="00AA3F69">
        <w:t>În cursul fazei-pilot din 2018-2020 și în cursul încorporării schemelor anterioare pentru IMM-uri și tehnologiile viitoare și emergente, CEI:</w:t>
      </w:r>
    </w:p>
    <w:p w14:paraId="7ABF4459" w14:textId="77777777" w:rsidR="00AA3F69" w:rsidRPr="00AA3F69" w:rsidRDefault="00AA3F69" w:rsidP="00B36EB2">
      <w:pPr>
        <w:numPr>
          <w:ilvl w:val="0"/>
          <w:numId w:val="11"/>
        </w:numPr>
      </w:pPr>
      <w:r w:rsidRPr="00AA3F69">
        <w:t xml:space="preserve">A sprijinit peste 5 500 de întreprinderi nou-înființate și IMM-uri inovatoare din întreaga </w:t>
      </w:r>
      <w:proofErr w:type="spellStart"/>
      <w:r w:rsidRPr="00AA3F69">
        <w:t>Europă</w:t>
      </w:r>
      <w:proofErr w:type="spellEnd"/>
      <w:r w:rsidRPr="00AA3F69">
        <w:t>, precum și peste 400 de proiecte de cercetare de vârf.</w:t>
      </w:r>
    </w:p>
    <w:p w14:paraId="16ADF376" w14:textId="77777777" w:rsidR="00AA3F69" w:rsidRPr="00AA3F69" w:rsidRDefault="00AA3F69" w:rsidP="00B36EB2">
      <w:pPr>
        <w:numPr>
          <w:ilvl w:val="0"/>
          <w:numId w:val="11"/>
        </w:numPr>
      </w:pPr>
      <w:r w:rsidRPr="00AA3F69">
        <w:t>Întreprinderile nou-înființate sprijinite de CEI au atras ulterior investiții de aproape 10 miliarde EUR. Multe dintre acestea se extind cu succes, în prezent înregistrându-se în rândul lor peste 90 de întreprinderi-centaur și 4 întreprinderi-unicorn.</w:t>
      </w:r>
    </w:p>
    <w:p w14:paraId="2A61A35A" w14:textId="77777777" w:rsidR="00AA3F69" w:rsidRPr="00AA3F69" w:rsidRDefault="00AA3F69" w:rsidP="00B36EB2">
      <w:pPr>
        <w:numPr>
          <w:ilvl w:val="0"/>
          <w:numId w:val="11"/>
        </w:numPr>
      </w:pPr>
      <w:r w:rsidRPr="00AA3F69">
        <w:t>Un număr tot mai mare de întreprinderi nou-înființate conduse de femei: dintre întreprinderile care au primit finanțare în a doua jumătate a anului 2020, 29 % au un director general femeie, comparativ cu 8 % dintre întreprinderile finanțate în prima jumătate a anului 2020.</w:t>
      </w:r>
    </w:p>
    <w:p w14:paraId="7EC470FC" w14:textId="77777777" w:rsidR="00AA3F69" w:rsidRPr="00AA3F69" w:rsidRDefault="00AA3F69" w:rsidP="00B36EB2">
      <w:pPr>
        <w:numPr>
          <w:ilvl w:val="0"/>
          <w:numId w:val="11"/>
        </w:numPr>
      </w:pPr>
      <w:r w:rsidRPr="00AA3F69">
        <w:t xml:space="preserve">Fondul CEI, înființat în 2020, a intrat etapa de funcționare completă: </w:t>
      </w:r>
    </w:p>
    <w:p w14:paraId="512F63B7" w14:textId="77777777" w:rsidR="00AA3F69" w:rsidRPr="00AA3F69" w:rsidRDefault="00AA3F69" w:rsidP="00B36EB2">
      <w:pPr>
        <w:numPr>
          <w:ilvl w:val="1"/>
          <w:numId w:val="11"/>
        </w:numPr>
      </w:pPr>
      <w:r w:rsidRPr="00AA3F69">
        <w:t>Decizii de investiții luate în cazul a 141 de întreprinderi în valoare de peste 630 de milioane EUR.</w:t>
      </w:r>
    </w:p>
    <w:p w14:paraId="22113A2D" w14:textId="77777777" w:rsidR="00AA3F69" w:rsidRPr="00AA3F69" w:rsidRDefault="00AA3F69" w:rsidP="00B36EB2">
      <w:pPr>
        <w:numPr>
          <w:ilvl w:val="1"/>
          <w:numId w:val="11"/>
        </w:numPr>
      </w:pPr>
      <w:r w:rsidRPr="00AA3F69">
        <w:t xml:space="preserve">Primele 24 de investiții directe de capital efectuate de Fondul CEI au atras </w:t>
      </w:r>
      <w:proofErr w:type="spellStart"/>
      <w:r w:rsidRPr="00AA3F69">
        <w:t>coinvestiții</w:t>
      </w:r>
      <w:proofErr w:type="spellEnd"/>
      <w:r w:rsidRPr="00AA3F69">
        <w:t xml:space="preserve"> din partea fondurilor cu capital de risc și a altor investitori în valoare de 395 de milioane EUR (de 2,7 ori investiția Fondului CEI).</w:t>
      </w:r>
    </w:p>
    <w:p w14:paraId="09F189E5" w14:textId="77777777" w:rsidR="00AA3F69" w:rsidRPr="00AA3F69" w:rsidRDefault="00AA3F69" w:rsidP="00AA3F69">
      <w:pPr>
        <w:rPr>
          <w:b/>
          <w:bCs/>
        </w:rPr>
      </w:pPr>
      <w:r w:rsidRPr="00AA3F69">
        <w:rPr>
          <w:b/>
          <w:bCs/>
        </w:rPr>
        <w:t>Pentru mai multe informații</w:t>
      </w:r>
    </w:p>
    <w:p w14:paraId="1243DCDA" w14:textId="3C9E621E" w:rsidR="00AA3F69" w:rsidRPr="00AA3F69" w:rsidRDefault="00735F45" w:rsidP="00AA3F69">
      <w:hyperlink r:id="rId42" w:history="1">
        <w:r w:rsidR="00AA3F69" w:rsidRPr="00AA3F69">
          <w:rPr>
            <w:rStyle w:val="Hyperlink"/>
            <w:szCs w:val="24"/>
          </w:rPr>
          <w:t>Programul de lucru al CEI pentru 2022</w:t>
        </w:r>
      </w:hyperlink>
      <w:hyperlink r:id="rId43" w:history="1"/>
    </w:p>
    <w:p w14:paraId="507C55AF" w14:textId="77777777" w:rsidR="00AA3F69" w:rsidRPr="00AA3F69" w:rsidRDefault="00AA3F69" w:rsidP="00AA3F69">
      <w:r w:rsidRPr="00AA3F69">
        <w:t>Fise informative despre programul de lucru al CEI:</w:t>
      </w:r>
    </w:p>
    <w:p w14:paraId="4CF00725" w14:textId="2326FBE1" w:rsidR="00AA3F69" w:rsidRPr="00AA3F69" w:rsidRDefault="00735F45" w:rsidP="00B36EB2">
      <w:pPr>
        <w:numPr>
          <w:ilvl w:val="0"/>
          <w:numId w:val="12"/>
        </w:numPr>
      </w:pPr>
      <w:hyperlink r:id="rId44" w:history="1">
        <w:r w:rsidR="00AA3F69" w:rsidRPr="00AA3F69">
          <w:rPr>
            <w:rStyle w:val="Hyperlink"/>
            <w:szCs w:val="24"/>
          </w:rPr>
          <w:t>Informații generale</w:t>
        </w:r>
      </w:hyperlink>
      <w:hyperlink r:id="rId45" w:history="1"/>
    </w:p>
    <w:p w14:paraId="2F4EF7D9" w14:textId="2999BE8E" w:rsidR="00AA3F69" w:rsidRPr="00AA3F69" w:rsidRDefault="00735F45" w:rsidP="00B36EB2">
      <w:pPr>
        <w:numPr>
          <w:ilvl w:val="0"/>
          <w:numId w:val="12"/>
        </w:numPr>
      </w:pPr>
      <w:hyperlink r:id="rId46" w:history="1">
        <w:r w:rsidR="00AA3F69" w:rsidRPr="00AA3F69">
          <w:rPr>
            <w:rStyle w:val="Hyperlink"/>
            <w:szCs w:val="24"/>
          </w:rPr>
          <w:t>Beneficii pentru întreprinderi</w:t>
        </w:r>
      </w:hyperlink>
      <w:hyperlink r:id="rId47" w:history="1"/>
    </w:p>
    <w:p w14:paraId="03871EC5" w14:textId="0A3022EF" w:rsidR="00AA3F69" w:rsidRPr="00AA3F69" w:rsidRDefault="00735F45" w:rsidP="00B36EB2">
      <w:pPr>
        <w:numPr>
          <w:ilvl w:val="0"/>
          <w:numId w:val="12"/>
        </w:numPr>
      </w:pPr>
      <w:hyperlink r:id="rId48" w:history="1">
        <w:r w:rsidR="00AA3F69" w:rsidRPr="00AA3F69">
          <w:rPr>
            <w:rStyle w:val="Hyperlink"/>
            <w:szCs w:val="24"/>
          </w:rPr>
          <w:t>Beneficii pentru cercetători</w:t>
        </w:r>
      </w:hyperlink>
      <w:hyperlink r:id="rId49" w:history="1"/>
    </w:p>
    <w:p w14:paraId="71B4245C" w14:textId="73B8DA07" w:rsidR="00AA3F69" w:rsidRPr="00AA3F69" w:rsidRDefault="00735F45" w:rsidP="00AA3F69">
      <w:hyperlink r:id="rId50" w:history="1">
        <w:r w:rsidR="00AA3F69" w:rsidRPr="00AA3F69">
          <w:rPr>
            <w:rStyle w:val="Hyperlink"/>
            <w:szCs w:val="24"/>
          </w:rPr>
          <w:t>Raportul privind impactul CEI pe 2021</w:t>
        </w:r>
      </w:hyperlink>
      <w:hyperlink r:id="rId51" w:history="1"/>
    </w:p>
    <w:p w14:paraId="45857D2C" w14:textId="719200DF" w:rsidR="00C46678" w:rsidRPr="00C46678" w:rsidRDefault="00735F45" w:rsidP="00AA3F69">
      <w:hyperlink r:id="rId52" w:history="1"/>
    </w:p>
    <w:p w14:paraId="3B171F84" w14:textId="317C2FC3" w:rsidR="00D07F57" w:rsidRPr="00D07F57" w:rsidRDefault="00445CE1" w:rsidP="00445CE1">
      <w:pPr>
        <w:pStyle w:val="Stilsursa"/>
      </w:pPr>
      <w:r>
        <w:t>Sursa:</w:t>
      </w:r>
      <w:r w:rsidR="00C46678" w:rsidRPr="00C46678">
        <w:t xml:space="preserve"> https://romania.representation.ec.europa.eu</w:t>
      </w:r>
    </w:p>
    <w:p w14:paraId="1423F622" w14:textId="35702515" w:rsidR="00D07F57" w:rsidRDefault="00D07F57" w:rsidP="00D07F57">
      <w:pPr>
        <w:pStyle w:val="separatorarticole"/>
      </w:pPr>
      <w:r>
        <w:t>*</w:t>
      </w:r>
    </w:p>
    <w:p w14:paraId="085B764C" w14:textId="55524CAD" w:rsidR="00A0356A" w:rsidRDefault="00991398" w:rsidP="00A0356A">
      <w:pPr>
        <w:pStyle w:val="TitluArticolinINFOUE"/>
        <w:jc w:val="both"/>
      </w:pPr>
      <w:bookmarkStart w:id="148" w:name="_Toc95741907"/>
      <w:r w:rsidRPr="00991398">
        <w:t>Au fost lansate Programele Rabla Clasic și Rabla Plus!</w:t>
      </w:r>
      <w:bookmarkEnd w:id="148"/>
    </w:p>
    <w:p w14:paraId="34A8A368" w14:textId="5DBF029E" w:rsidR="00991398" w:rsidRPr="00991398" w:rsidRDefault="00991398" w:rsidP="00991398">
      <w:pPr>
        <w:jc w:val="both"/>
      </w:pPr>
      <w:r>
        <w:rPr>
          <w:b/>
          <w:bCs/>
        </w:rPr>
        <w:t>Î</w:t>
      </w:r>
      <w:r w:rsidRPr="00991398">
        <w:rPr>
          <w:b/>
          <w:bCs/>
        </w:rPr>
        <w:t>ncepând de vineri, 04.02.2022, persoanele juridice</w:t>
      </w:r>
      <w:r w:rsidRPr="00991398">
        <w:t xml:space="preserve"> care doresc participarea în cadrul Programului de stimulare a înnoirii Parcului auto național (Rabla Clasic) și a Programului privind reducerea emisiilor de gaze cu efect de seră în transporturi, prin promovarea vehiculelor de transport rutier nepoluante din punct de vedere energetic (Rabla Plus) </w:t>
      </w:r>
      <w:r w:rsidRPr="00991398">
        <w:rPr>
          <w:b/>
          <w:bCs/>
        </w:rPr>
        <w:t>vor putea accesa aplicația informatică</w:t>
      </w:r>
      <w:r w:rsidRPr="00991398">
        <w:t xml:space="preserve"> pusă la dispoziție de AFM, doar </w:t>
      </w:r>
      <w:r w:rsidRPr="00991398">
        <w:rPr>
          <w:b/>
          <w:bCs/>
        </w:rPr>
        <w:t>pentru crearea conturilor de utilizatori</w:t>
      </w:r>
      <w:r w:rsidRPr="00991398">
        <w:t>.</w:t>
      </w:r>
    </w:p>
    <w:p w14:paraId="44919ED4" w14:textId="77777777" w:rsidR="00991398" w:rsidRPr="00991398" w:rsidRDefault="00991398" w:rsidP="00991398">
      <w:pPr>
        <w:jc w:val="both"/>
      </w:pPr>
      <w:r w:rsidRPr="00991398">
        <w:lastRenderedPageBreak/>
        <w:t>Conturile create și utilizate pentru înscrierea în cadrul Programelor Eficiență energetică în clădirile publice, Iluminat Public și Stații de reîncărcare pentru vehicule electrice în localități, rămân valabile și pot fi utilizate pentru accesarea aplicației informatice în vederea participării în cadrul Programelor Rabla Clasic și Rabla Plus.</w:t>
      </w:r>
    </w:p>
    <w:p w14:paraId="218700E3" w14:textId="77777777" w:rsidR="00991398" w:rsidRPr="00991398" w:rsidRDefault="00991398" w:rsidP="00991398">
      <w:pPr>
        <w:jc w:val="both"/>
      </w:pPr>
      <w:r w:rsidRPr="00991398">
        <w:t xml:space="preserve">Persoanele fizice se pot adresa de </w:t>
      </w:r>
      <w:r w:rsidRPr="00991398">
        <w:rPr>
          <w:b/>
          <w:bCs/>
        </w:rPr>
        <w:t>marți, 08.02.2022</w:t>
      </w:r>
      <w:r w:rsidRPr="00991398">
        <w:t xml:space="preserve">, producătorilor validați, </w:t>
      </w:r>
      <w:r w:rsidRPr="00991398">
        <w:rPr>
          <w:b/>
          <w:bCs/>
        </w:rPr>
        <w:t>în vederea îndeplinirii formalităților de înscriere</w:t>
      </w:r>
      <w:r w:rsidRPr="00991398">
        <w:t xml:space="preserve"> în cadrul Programelor Rabla Clasic și Rabla Plus, iar din aceeași dată, persoanele juridice pot încărca în aplicația informatică documentele necesare participării în cadrul celor două programe.</w:t>
      </w:r>
    </w:p>
    <w:p w14:paraId="5339BE15" w14:textId="77777777" w:rsidR="00991398" w:rsidRPr="00991398" w:rsidRDefault="00991398" w:rsidP="00991398">
      <w:pPr>
        <w:jc w:val="both"/>
      </w:pPr>
      <w:r w:rsidRPr="00991398">
        <w:rPr>
          <w:b/>
          <w:bCs/>
        </w:rPr>
        <w:t>Calendarul de desfășurare a sesiunilor de înscriere</w:t>
      </w:r>
      <w:r w:rsidRPr="00991398">
        <w:t xml:space="preserve"> în cadrul celor două programe și sumele alocate solicitanților este disponibil </w:t>
      </w:r>
      <w:hyperlink r:id="rId53" w:tgtFrame="_blank" w:history="1">
        <w:r w:rsidRPr="00991398">
          <w:rPr>
            <w:rStyle w:val="Hyperlink"/>
            <w:b/>
            <w:bCs/>
            <w:i/>
            <w:iCs/>
            <w:szCs w:val="24"/>
          </w:rPr>
          <w:t>aici</w:t>
        </w:r>
      </w:hyperlink>
      <w:r w:rsidRPr="00991398">
        <w:t>.</w:t>
      </w:r>
    </w:p>
    <w:p w14:paraId="693E1F9E" w14:textId="77777777" w:rsidR="00991398" w:rsidRPr="00991398" w:rsidRDefault="00991398" w:rsidP="00991398">
      <w:pPr>
        <w:jc w:val="both"/>
      </w:pPr>
      <w:r w:rsidRPr="00991398">
        <w:rPr>
          <w:b/>
          <w:bCs/>
        </w:rPr>
        <w:t xml:space="preserve">În ediția de anul acesta, programele vin cu o serie de modificări. </w:t>
      </w:r>
    </w:p>
    <w:p w14:paraId="0F4FD122" w14:textId="77777777" w:rsidR="00991398" w:rsidRPr="00991398" w:rsidRDefault="00991398" w:rsidP="00991398">
      <w:pPr>
        <w:jc w:val="both"/>
      </w:pPr>
      <w:r w:rsidRPr="00991398">
        <w:t xml:space="preserve">În ceea ce privește </w:t>
      </w:r>
      <w:r w:rsidRPr="00991398">
        <w:rPr>
          <w:b/>
          <w:bCs/>
        </w:rPr>
        <w:t>Programul Rabla Clasic</w:t>
      </w:r>
      <w:r w:rsidRPr="00991398">
        <w:t xml:space="preserve">, prima de casare este de 6.000 lei, respectiv 9.000 lei în cazul predării a 2 autovehicule uzate, la care se pot adăuga următoarele </w:t>
      </w:r>
      <w:proofErr w:type="spellStart"/>
      <w:r w:rsidRPr="00991398">
        <w:t>ecobonusuri</w:t>
      </w:r>
      <w:proofErr w:type="spellEnd"/>
      <w:r w:rsidRPr="00991398">
        <w:t>, astfel:</w:t>
      </w:r>
    </w:p>
    <w:p w14:paraId="0416CBF0" w14:textId="77777777" w:rsidR="00991398" w:rsidRPr="00991398" w:rsidRDefault="00991398" w:rsidP="00991398">
      <w:pPr>
        <w:numPr>
          <w:ilvl w:val="0"/>
          <w:numId w:val="15"/>
        </w:numPr>
        <w:jc w:val="both"/>
      </w:pPr>
      <w:proofErr w:type="spellStart"/>
      <w:r w:rsidRPr="00991398">
        <w:t>ecobonus</w:t>
      </w:r>
      <w:proofErr w:type="spellEnd"/>
      <w:r w:rsidRPr="00991398">
        <w:t xml:space="preserve"> în valoare de 1.500 lei, pentru autovehiculul nou, exceptând motocicletele, al cărui sistem de propulsie generează maximum 120 g CO2/km în sistem WLTP;</w:t>
      </w:r>
    </w:p>
    <w:p w14:paraId="799A6DB5" w14:textId="77777777" w:rsidR="00991398" w:rsidRPr="00991398" w:rsidRDefault="00991398" w:rsidP="00991398">
      <w:pPr>
        <w:numPr>
          <w:ilvl w:val="0"/>
          <w:numId w:val="15"/>
        </w:numPr>
        <w:jc w:val="both"/>
      </w:pPr>
      <w:proofErr w:type="spellStart"/>
      <w:r w:rsidRPr="00991398">
        <w:t>ecobonus</w:t>
      </w:r>
      <w:proofErr w:type="spellEnd"/>
      <w:r w:rsidRPr="00991398">
        <w:t xml:space="preserve"> în valoare de 1.500 lei, pentru autovehiculul nou, exceptând motocicletele, echipat cu motorizare GPL/GNC;</w:t>
      </w:r>
    </w:p>
    <w:p w14:paraId="346FA972" w14:textId="77777777" w:rsidR="00991398" w:rsidRPr="00991398" w:rsidRDefault="00991398" w:rsidP="00991398">
      <w:pPr>
        <w:numPr>
          <w:ilvl w:val="0"/>
          <w:numId w:val="15"/>
        </w:numPr>
        <w:jc w:val="both"/>
      </w:pPr>
      <w:proofErr w:type="spellStart"/>
      <w:r w:rsidRPr="00991398">
        <w:t>ecobonus</w:t>
      </w:r>
      <w:proofErr w:type="spellEnd"/>
      <w:r w:rsidRPr="00991398">
        <w:t xml:space="preserve"> în valoare de 3.000 lei la </w:t>
      </w:r>
      <w:proofErr w:type="spellStart"/>
      <w:r w:rsidRPr="00991398">
        <w:t>achiziţionarea</w:t>
      </w:r>
      <w:proofErr w:type="spellEnd"/>
      <w:r w:rsidRPr="00991398">
        <w:t xml:space="preserve"> unui autovehicul nou, exceptând motocicletele, echipat cu sistem de propulsie hibrid;</w:t>
      </w:r>
    </w:p>
    <w:p w14:paraId="3AC45B72" w14:textId="77777777" w:rsidR="00991398" w:rsidRPr="00991398" w:rsidRDefault="00991398" w:rsidP="00991398">
      <w:pPr>
        <w:numPr>
          <w:ilvl w:val="0"/>
          <w:numId w:val="15"/>
        </w:numPr>
        <w:jc w:val="both"/>
      </w:pPr>
      <w:proofErr w:type="spellStart"/>
      <w:r w:rsidRPr="00991398">
        <w:t>ecobonus</w:t>
      </w:r>
      <w:proofErr w:type="spellEnd"/>
      <w:r w:rsidRPr="00991398">
        <w:t xml:space="preserve"> în valoare de 1.500 lei, pentru casarea fiecărui autovehicul uzat cu o vechime de cel puțin 15 ani de la data fabricației și care are norma de poluare Euro 3 sau inferioară.</w:t>
      </w:r>
    </w:p>
    <w:p w14:paraId="19F506DF" w14:textId="77777777" w:rsidR="00991398" w:rsidRPr="00991398" w:rsidRDefault="00991398" w:rsidP="00991398">
      <w:pPr>
        <w:jc w:val="both"/>
      </w:pPr>
      <w:r w:rsidRPr="00991398">
        <w:t>O altă modificare se referă la vechimea autovehiculului uzat eligibil în cadrul programului, care trebuie să fie de cel puțin 6 ani de la data primei înmatriculări în România.</w:t>
      </w:r>
    </w:p>
    <w:p w14:paraId="68156669" w14:textId="77777777" w:rsidR="00991398" w:rsidRPr="00991398" w:rsidRDefault="00991398" w:rsidP="00991398">
      <w:pPr>
        <w:jc w:val="both"/>
      </w:pPr>
      <w:r w:rsidRPr="00991398">
        <w:t>De asemenea, a fost eliminat termenul de 60 zile de casare/radiere a autovehiculului uzat, solicitanții având posibilitatea de a-l casa/radia până la emiterea facturii autovehiculului nou.</w:t>
      </w:r>
    </w:p>
    <w:p w14:paraId="1806BC57" w14:textId="77777777" w:rsidR="00991398" w:rsidRPr="00991398" w:rsidRDefault="00991398" w:rsidP="00991398">
      <w:pPr>
        <w:jc w:val="both"/>
      </w:pPr>
      <w:r w:rsidRPr="00991398">
        <w:t xml:space="preserve">Pentru achiziționarea de motociclete noi în schimbul predării spre casare a unui autovehicul uzat, se acordă o primă de casare de 6.000 lei, la care se pot </w:t>
      </w:r>
      <w:proofErr w:type="spellStart"/>
      <w:r w:rsidRPr="00991398">
        <w:t>adauga</w:t>
      </w:r>
      <w:proofErr w:type="spellEnd"/>
      <w:r w:rsidRPr="00991398">
        <w:t>:</w:t>
      </w:r>
    </w:p>
    <w:p w14:paraId="55740230" w14:textId="77777777" w:rsidR="00991398" w:rsidRPr="00991398" w:rsidRDefault="00991398" w:rsidP="00991398">
      <w:pPr>
        <w:numPr>
          <w:ilvl w:val="0"/>
          <w:numId w:val="16"/>
        </w:numPr>
        <w:jc w:val="both"/>
      </w:pPr>
      <w:proofErr w:type="spellStart"/>
      <w:r w:rsidRPr="00991398">
        <w:t>ecobonus</w:t>
      </w:r>
      <w:proofErr w:type="spellEnd"/>
      <w:r w:rsidRPr="00991398">
        <w:t xml:space="preserve"> în valoare de 1.500 lei, pentru autovehiculul nou motocicletă al cărui sistem de propulsie generează maximum 90 g CO2/km în sistem WMTC;</w:t>
      </w:r>
    </w:p>
    <w:p w14:paraId="5E84C832" w14:textId="77777777" w:rsidR="00991398" w:rsidRPr="00991398" w:rsidRDefault="00991398" w:rsidP="00991398">
      <w:pPr>
        <w:numPr>
          <w:ilvl w:val="0"/>
          <w:numId w:val="16"/>
        </w:numPr>
        <w:jc w:val="both"/>
      </w:pPr>
      <w:proofErr w:type="spellStart"/>
      <w:r w:rsidRPr="00991398">
        <w:t>ecobonus</w:t>
      </w:r>
      <w:proofErr w:type="spellEnd"/>
      <w:r w:rsidRPr="00991398">
        <w:t xml:space="preserve"> în valoare de 1.500 lei, pentru casarea unui autovehicul uzat cu o vechime de cel puțin 15 ani de la data fabricației și care are norma de poluare Euro 3 sau inferioară.</w:t>
      </w:r>
    </w:p>
    <w:p w14:paraId="2701216C" w14:textId="77777777" w:rsidR="00991398" w:rsidRPr="00991398" w:rsidRDefault="00991398" w:rsidP="00991398">
      <w:pPr>
        <w:jc w:val="both"/>
      </w:pPr>
      <w:r w:rsidRPr="00991398">
        <w:t>Valabilitatea notei de înscriere în cadrul Programului Rabla Clasic a fost extinsă la 300 de zile de la data emiterii, timp în care beneficiarii vor derula toate procedurile specifice de achiziție a autovehiculului nou.</w:t>
      </w:r>
    </w:p>
    <w:p w14:paraId="716BFE5A" w14:textId="77777777" w:rsidR="00991398" w:rsidRPr="00991398" w:rsidRDefault="00991398" w:rsidP="00991398">
      <w:pPr>
        <w:jc w:val="both"/>
      </w:pPr>
      <w:r w:rsidRPr="00991398">
        <w:t xml:space="preserve">În cadrul </w:t>
      </w:r>
      <w:r w:rsidRPr="00991398">
        <w:rPr>
          <w:b/>
          <w:bCs/>
        </w:rPr>
        <w:t>Programului Rabla Plus</w:t>
      </w:r>
      <w:r w:rsidRPr="00991398">
        <w:t xml:space="preserve"> s-a introdus obligativitatea casării unui autovehicul uzat pentru achiziționarea unui autovehicul nou.</w:t>
      </w:r>
    </w:p>
    <w:p w14:paraId="5709C5E5" w14:textId="77777777" w:rsidR="00991398" w:rsidRPr="00991398" w:rsidRDefault="00991398" w:rsidP="00991398">
      <w:pPr>
        <w:jc w:val="both"/>
      </w:pPr>
      <w:r w:rsidRPr="00991398">
        <w:t>Totodată, pentru fiecare autovehicul nou, există posibilitatea casării a maximum 2 autovehicule uzate.</w:t>
      </w:r>
    </w:p>
    <w:p w14:paraId="2CF9BE21" w14:textId="77777777" w:rsidR="00991398" w:rsidRPr="00991398" w:rsidRDefault="00991398" w:rsidP="00991398">
      <w:pPr>
        <w:jc w:val="both"/>
      </w:pPr>
      <w:r w:rsidRPr="00991398">
        <w:t>Cuantumul finanțării este de:</w:t>
      </w:r>
    </w:p>
    <w:p w14:paraId="03FFCCF6" w14:textId="77777777" w:rsidR="00991398" w:rsidRPr="00991398" w:rsidRDefault="00991398" w:rsidP="00991398">
      <w:pPr>
        <w:jc w:val="both"/>
      </w:pPr>
      <w:r w:rsidRPr="00991398">
        <w:t>51.000 de lei pentru un autovehicul nou pur electric sau a unui autovehicul nou cu pilă de combustie cu hidrogen și 26.000 de lei pentru un autovehicul nou electric hibrid plug-in, exceptând motocicleta, care generează maximum 80 g CO2/km în sistem WLTP, în schimbul casării unui autovehicul uzat;</w:t>
      </w:r>
    </w:p>
    <w:p w14:paraId="0766AC19" w14:textId="77777777" w:rsidR="00991398" w:rsidRPr="00991398" w:rsidRDefault="00991398" w:rsidP="00991398">
      <w:pPr>
        <w:jc w:val="both"/>
      </w:pPr>
      <w:r w:rsidRPr="00991398">
        <w:t>54.000 de lei pentru un autovehicul nou pur electric sau a unui autovehicul nou cu pilă de combustie cu hidrogen și 29.000 de lei pentru un autovehicul electric hibrid plug-in, care generează maximum 80 g CO2/km în sistem WLTP, pentru achiziționarea unui autovehicul nou, în schimbul casării a două autovehicule uzate;</w:t>
      </w:r>
    </w:p>
    <w:p w14:paraId="08E4ED70" w14:textId="77777777" w:rsidR="00991398" w:rsidRPr="00991398" w:rsidRDefault="00991398" w:rsidP="00991398">
      <w:pPr>
        <w:jc w:val="both"/>
      </w:pPr>
      <w:r w:rsidRPr="00991398">
        <w:t xml:space="preserve">pentru fiecare autovehicul uzat mai vechi de 15 ani și care are norma de poluare nu mai mare de Euro 3, se adăugă un </w:t>
      </w:r>
      <w:proofErr w:type="spellStart"/>
      <w:r w:rsidRPr="00991398">
        <w:t>ecobonus</w:t>
      </w:r>
      <w:proofErr w:type="spellEnd"/>
      <w:r w:rsidRPr="00991398">
        <w:t xml:space="preserve"> de 1.500 lei/autovehicul.</w:t>
      </w:r>
    </w:p>
    <w:p w14:paraId="5175978F" w14:textId="77777777" w:rsidR="00991398" w:rsidRPr="00991398" w:rsidRDefault="00991398" w:rsidP="00991398">
      <w:pPr>
        <w:jc w:val="both"/>
      </w:pPr>
      <w:r w:rsidRPr="00991398">
        <w:lastRenderedPageBreak/>
        <w:t xml:space="preserve">MINISTERUL MEDIULUI, APELOR ȘI PĂDURILOR ADMINISTRAȚIA FONDULUI PENTRU MEDIU Splaiul De asemenea, </w:t>
      </w:r>
      <w:proofErr w:type="spellStart"/>
      <w:r w:rsidRPr="00991398">
        <w:t>ecotichetul</w:t>
      </w:r>
      <w:proofErr w:type="spellEnd"/>
      <w:r w:rsidRPr="00991398">
        <w:t xml:space="preserve"> pentru achiziționarea unei motociclete electrice este 26.000 lei, la care se poate adăuga un </w:t>
      </w:r>
      <w:proofErr w:type="spellStart"/>
      <w:r w:rsidRPr="00991398">
        <w:t>ecobonusîn</w:t>
      </w:r>
      <w:proofErr w:type="spellEnd"/>
      <w:r w:rsidRPr="00991398">
        <w:t xml:space="preserve"> valoare de 1.500 lei, pentru casarea unui autovehicul uzat cu o vechime de cel puțin 15 ani de la data fabricației și care are norma de poluare Euro 3 sau inferioară.</w:t>
      </w:r>
    </w:p>
    <w:p w14:paraId="274439CB" w14:textId="77777777" w:rsidR="00991398" w:rsidRPr="00991398" w:rsidRDefault="00991398" w:rsidP="00991398">
      <w:pPr>
        <w:jc w:val="both"/>
      </w:pPr>
      <w:r w:rsidRPr="00991398">
        <w:t>Valabilitatea notei de înscriere în cadrul Programului Rabla Plus a fost extinsă la 300 de zile de la data emiterii, timp în care beneficiarii vor derula toate procedurile specifice de achiziție a autovehiculului nou.</w:t>
      </w:r>
    </w:p>
    <w:p w14:paraId="7F69E959" w14:textId="77777777" w:rsidR="00991398" w:rsidRPr="00991398" w:rsidRDefault="00991398" w:rsidP="00991398">
      <w:pPr>
        <w:jc w:val="both"/>
      </w:pPr>
      <w:r w:rsidRPr="00991398">
        <w:t xml:space="preserve">Valoarea finanțării nu poate depăși 50% din </w:t>
      </w:r>
      <w:proofErr w:type="spellStart"/>
      <w:r w:rsidRPr="00991398">
        <w:t>preţul</w:t>
      </w:r>
      <w:proofErr w:type="spellEnd"/>
      <w:r w:rsidRPr="00991398">
        <w:t xml:space="preserve"> de comercializare al autovehiculului nou achiziționat prin cele două programe.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38"/>
      </w:tblGrid>
      <w:tr w:rsidR="00991398" w:rsidRPr="00991398" w14:paraId="3A1641E5" w14:textId="77777777" w:rsidTr="00991398">
        <w:trPr>
          <w:tblHeader/>
          <w:tblCellSpacing w:w="15" w:type="dxa"/>
        </w:trPr>
        <w:tc>
          <w:tcPr>
            <w:tcW w:w="0" w:type="auto"/>
            <w:vAlign w:val="center"/>
            <w:hideMark/>
          </w:tcPr>
          <w:p w14:paraId="6EB1E7CB" w14:textId="77777777" w:rsidR="00991398" w:rsidRPr="00991398" w:rsidRDefault="00991398" w:rsidP="00991398">
            <w:pPr>
              <w:jc w:val="both"/>
              <w:rPr>
                <w:b/>
                <w:bCs/>
              </w:rPr>
            </w:pPr>
            <w:r w:rsidRPr="00991398">
              <w:rPr>
                <w:b/>
                <w:bCs/>
              </w:rPr>
              <w:t>Documente</w:t>
            </w:r>
          </w:p>
        </w:tc>
      </w:tr>
      <w:tr w:rsidR="00991398" w:rsidRPr="00991398" w14:paraId="0298BD23" w14:textId="77777777" w:rsidTr="00991398">
        <w:trPr>
          <w:tblCellSpacing w:w="15" w:type="dxa"/>
        </w:trPr>
        <w:tc>
          <w:tcPr>
            <w:tcW w:w="0" w:type="auto"/>
            <w:vAlign w:val="center"/>
            <w:hideMark/>
          </w:tcPr>
          <w:p w14:paraId="02EABE72" w14:textId="77777777" w:rsidR="00991398" w:rsidRPr="00991398" w:rsidRDefault="00735F45" w:rsidP="00991398">
            <w:pPr>
              <w:jc w:val="both"/>
            </w:pPr>
            <w:hyperlink r:id="rId54" w:tooltip="calendar-programe_finantare-2022.pdf" w:history="1">
              <w:r w:rsidR="00991398" w:rsidRPr="00991398">
                <w:rPr>
                  <w:rStyle w:val="Hyperlink"/>
                  <w:szCs w:val="24"/>
                </w:rPr>
                <w:t>calendar-programe_finantare-2022.pdf</w:t>
              </w:r>
            </w:hyperlink>
          </w:p>
        </w:tc>
      </w:tr>
    </w:tbl>
    <w:p w14:paraId="47539C72" w14:textId="035EF404" w:rsidR="00991398" w:rsidRDefault="00991398" w:rsidP="00991398">
      <w:pPr>
        <w:pStyle w:val="Stilsursa"/>
      </w:pPr>
      <w:r w:rsidRPr="00991398">
        <w:t xml:space="preserve">Sursa: AFM </w:t>
      </w:r>
    </w:p>
    <w:p w14:paraId="6CC3F26D" w14:textId="699EB3B4" w:rsidR="00991398" w:rsidRDefault="00991398" w:rsidP="00991398">
      <w:pPr>
        <w:pStyle w:val="separatorarticole"/>
      </w:pPr>
      <w:r>
        <w:t>*</w:t>
      </w:r>
    </w:p>
    <w:p w14:paraId="0860E40D" w14:textId="4EB7BF9E" w:rsidR="00991398" w:rsidRDefault="00991398" w:rsidP="00991398">
      <w:pPr>
        <w:pStyle w:val="TitluArticolinINFOUE"/>
        <w:jc w:val="both"/>
      </w:pPr>
      <w:bookmarkStart w:id="149" w:name="_Toc95741908"/>
      <w:r w:rsidRPr="00991398">
        <w:t xml:space="preserve">Apel de asistență tehnică pentru combaterea sărăciei energetice dedicat autorităților locale! </w:t>
      </w:r>
      <w:proofErr w:type="spellStart"/>
      <w:r w:rsidRPr="00991398">
        <w:t>Webinar</w:t>
      </w:r>
      <w:proofErr w:type="spellEnd"/>
      <w:r w:rsidRPr="00991398">
        <w:t xml:space="preserve"> pentru prezentarea procesului de aplicare, organizat de </w:t>
      </w:r>
      <w:proofErr w:type="spellStart"/>
      <w:r w:rsidRPr="00991398">
        <w:t>Ashoka</w:t>
      </w:r>
      <w:proofErr w:type="spellEnd"/>
      <w:r w:rsidRPr="00991398">
        <w:t xml:space="preserve"> România</w:t>
      </w:r>
      <w:bookmarkEnd w:id="149"/>
    </w:p>
    <w:p w14:paraId="33606E05" w14:textId="77777777" w:rsidR="00991398" w:rsidRPr="00991398" w:rsidRDefault="00991398" w:rsidP="00991398">
      <w:proofErr w:type="spellStart"/>
      <w:r w:rsidRPr="00991398">
        <w:t>Ashoka</w:t>
      </w:r>
      <w:proofErr w:type="spellEnd"/>
      <w:r w:rsidRPr="00991398">
        <w:t xml:space="preserve"> România este parte dintr-o rețea europeană de organizații suport ale </w:t>
      </w:r>
      <w:r w:rsidRPr="00991398">
        <w:rPr>
          <w:b/>
          <w:bCs/>
        </w:rPr>
        <w:t>Platformei de consiliere în domeniul sărăciei energetice</w:t>
      </w:r>
      <w:r w:rsidRPr="00991398">
        <w:t xml:space="preserve"> (EPAH), unde, timp de 3 ani, vor sprijini autoritățile locale pentru a le conecta la oportunitățile care se ivesc în cadrul EPAH.</w:t>
      </w:r>
    </w:p>
    <w:p w14:paraId="156982B2" w14:textId="77777777" w:rsidR="00991398" w:rsidRPr="00991398" w:rsidRDefault="00991398" w:rsidP="00991398">
      <w:r w:rsidRPr="00991398">
        <w:t xml:space="preserve">Pe 1 februarie s-a deschis primul apel pentru propuneri de </w:t>
      </w:r>
      <w:r w:rsidRPr="00991398">
        <w:rPr>
          <w:b/>
          <w:bCs/>
        </w:rPr>
        <w:t>asistență tehnică</w:t>
      </w:r>
      <w:r w:rsidRPr="00991398">
        <w:t xml:space="preserve">, conceput pentru a </w:t>
      </w:r>
      <w:r w:rsidRPr="00991398">
        <w:rPr>
          <w:b/>
          <w:bCs/>
        </w:rPr>
        <w:t>sprijini autoritățile locale în dezvoltarea acțiunilor lor de combatere a sărăciei energetice</w:t>
      </w:r>
      <w:r w:rsidRPr="00991398">
        <w:t>. În cadrul apelului nu se va acorda sprijin financiar, propunerile selectate vor beneficia de asistență tehnică specifică și dedicată din partea experților și a echipei EPAH.</w:t>
      </w:r>
    </w:p>
    <w:p w14:paraId="0BC7A814" w14:textId="77777777" w:rsidR="00991398" w:rsidRPr="00991398" w:rsidRDefault="00991398" w:rsidP="00991398">
      <w:r w:rsidRPr="00991398">
        <w:t xml:space="preserve">Termenul limită pentru transmiterea aplicațiilor este </w:t>
      </w:r>
      <w:r w:rsidRPr="00991398">
        <w:rPr>
          <w:b/>
          <w:bCs/>
        </w:rPr>
        <w:t>1 martie 2022</w:t>
      </w:r>
      <w:r w:rsidRPr="00991398">
        <w:t>, ora 18:00.</w:t>
      </w:r>
    </w:p>
    <w:p w14:paraId="0587D0B3" w14:textId="77777777" w:rsidR="00991398" w:rsidRPr="00991398" w:rsidRDefault="00991398" w:rsidP="00991398">
      <w:proofErr w:type="spellStart"/>
      <w:r w:rsidRPr="00991398">
        <w:t>Ashoka</w:t>
      </w:r>
      <w:proofErr w:type="spellEnd"/>
      <w:r w:rsidRPr="00991398">
        <w:t xml:space="preserve"> România invită autoritățile locale și naționale, companiile și ONG-urile preocupate de sărăcie energetică, de protejarea mediului sau combaterea sărăciei la un </w:t>
      </w:r>
      <w:proofErr w:type="spellStart"/>
      <w:r w:rsidRPr="00991398">
        <w:t>webinar</w:t>
      </w:r>
      <w:proofErr w:type="spellEnd"/>
      <w:r w:rsidRPr="00991398">
        <w:t xml:space="preserve"> despre apelul de asistență tehnică privind combaterea sărăciei energetice, unde se vor prezenta:</w:t>
      </w:r>
    </w:p>
    <w:p w14:paraId="465E16CE" w14:textId="77777777" w:rsidR="00991398" w:rsidRPr="00991398" w:rsidRDefault="00991398" w:rsidP="00991398">
      <w:pPr>
        <w:numPr>
          <w:ilvl w:val="0"/>
          <w:numId w:val="17"/>
        </w:numPr>
      </w:pPr>
      <w:r w:rsidRPr="00991398">
        <w:t>Contextul național al sărăciei energetice;</w:t>
      </w:r>
    </w:p>
    <w:p w14:paraId="229DA405" w14:textId="77777777" w:rsidR="00991398" w:rsidRPr="00991398" w:rsidRDefault="00991398" w:rsidP="00991398">
      <w:pPr>
        <w:numPr>
          <w:ilvl w:val="0"/>
          <w:numId w:val="17"/>
        </w:numPr>
      </w:pPr>
      <w:r w:rsidRPr="00991398">
        <w:t>Soluțiile locale deja implementate ca bune practici;</w:t>
      </w:r>
    </w:p>
    <w:p w14:paraId="14AA1CB9" w14:textId="77777777" w:rsidR="00991398" w:rsidRPr="00991398" w:rsidRDefault="00991398" w:rsidP="00991398">
      <w:pPr>
        <w:numPr>
          <w:ilvl w:val="0"/>
          <w:numId w:val="17"/>
        </w:numPr>
      </w:pPr>
      <w:r w:rsidRPr="00991398">
        <w:t>Ce înseamnă procesul de asistență tehnică în ceea ce privește începerea și/sau continuarea proiectelor de combatere a sărăciei energetice;</w:t>
      </w:r>
    </w:p>
    <w:p w14:paraId="5D1CB4EE" w14:textId="77777777" w:rsidR="00991398" w:rsidRPr="00991398" w:rsidRDefault="00991398" w:rsidP="00991398">
      <w:pPr>
        <w:numPr>
          <w:ilvl w:val="0"/>
          <w:numId w:val="17"/>
        </w:numPr>
      </w:pPr>
      <w:r w:rsidRPr="00991398">
        <w:t>Sfaturi practice despre cum pot autoritățile aplica la acest proces.</w:t>
      </w:r>
    </w:p>
    <w:p w14:paraId="3155F27E" w14:textId="77777777" w:rsidR="00991398" w:rsidRPr="00991398" w:rsidRDefault="00991398" w:rsidP="00991398">
      <w:r w:rsidRPr="00991398">
        <w:t xml:space="preserve">În cadrul </w:t>
      </w:r>
      <w:proofErr w:type="spellStart"/>
      <w:r w:rsidRPr="00991398">
        <w:t>webinar</w:t>
      </w:r>
      <w:proofErr w:type="spellEnd"/>
      <w:r w:rsidRPr="00991398">
        <w:t>-ului se vor prezenta mai multe detalii despre expertiza tehnică, cum se poate beneficia de o astfel de expertiză și cum pot autoritățile locale, alături de alți parteneri, să aplice pentru a beneficia de acest suport.</w:t>
      </w:r>
    </w:p>
    <w:p w14:paraId="4944920E" w14:textId="77777777" w:rsidR="00991398" w:rsidRPr="00991398" w:rsidRDefault="00991398" w:rsidP="00991398">
      <w:r w:rsidRPr="00991398">
        <w:t xml:space="preserve">Evenimentul va avea loc în data de </w:t>
      </w:r>
      <w:r w:rsidRPr="00991398">
        <w:rPr>
          <w:b/>
          <w:bCs/>
        </w:rPr>
        <w:t>10 februarie 2022</w:t>
      </w:r>
      <w:r w:rsidRPr="00991398">
        <w:t xml:space="preserve">, începând cu ora </w:t>
      </w:r>
      <w:r w:rsidRPr="00991398">
        <w:rPr>
          <w:b/>
          <w:bCs/>
        </w:rPr>
        <w:t>10:00.</w:t>
      </w:r>
      <w:r w:rsidRPr="00991398">
        <w:t xml:space="preserve"> Persoanele interesate se pot înregistra </w:t>
      </w:r>
      <w:hyperlink r:id="rId55" w:tgtFrame="_blank" w:history="1">
        <w:r w:rsidRPr="00991398">
          <w:rPr>
            <w:rStyle w:val="Hyperlink"/>
            <w:szCs w:val="24"/>
          </w:rPr>
          <w:t>aici</w:t>
        </w:r>
      </w:hyperlink>
      <w:r w:rsidRPr="00991398">
        <w:t>.</w:t>
      </w:r>
    </w:p>
    <w:p w14:paraId="66A40B76" w14:textId="77777777" w:rsidR="00991398" w:rsidRPr="00991398" w:rsidRDefault="00991398" w:rsidP="00991398">
      <w:r w:rsidRPr="00991398">
        <w:t xml:space="preserve">Pentru mai multe informații despre apel puteți consulta rubrica noastră de </w:t>
      </w:r>
      <w:hyperlink r:id="rId56" w:tgtFrame="_blank" w:history="1">
        <w:r w:rsidRPr="00991398">
          <w:rPr>
            <w:rStyle w:val="Hyperlink"/>
            <w:b/>
            <w:bCs/>
            <w:i/>
            <w:iCs/>
            <w:szCs w:val="24"/>
          </w:rPr>
          <w:t>alte finanțări</w:t>
        </w:r>
      </w:hyperlink>
      <w:r w:rsidRPr="00991398">
        <w:t>.</w:t>
      </w:r>
    </w:p>
    <w:p w14:paraId="08261B92" w14:textId="03D44404" w:rsidR="00991398" w:rsidRDefault="00991398" w:rsidP="00991398">
      <w:pPr>
        <w:pStyle w:val="Stilsursa"/>
      </w:pPr>
      <w:r w:rsidRPr="00991398">
        <w:t xml:space="preserve">Sursa: </w:t>
      </w:r>
      <w:proofErr w:type="spellStart"/>
      <w:r w:rsidRPr="00991398">
        <w:t>Ashoka</w:t>
      </w:r>
      <w:proofErr w:type="spellEnd"/>
      <w:r w:rsidRPr="00991398">
        <w:t xml:space="preserve"> România</w:t>
      </w:r>
    </w:p>
    <w:p w14:paraId="0141EE0D" w14:textId="5798C14B" w:rsidR="00991398" w:rsidRDefault="00991398" w:rsidP="00991398">
      <w:pPr>
        <w:pStyle w:val="separatorarticole"/>
      </w:pPr>
      <w:r>
        <w:t>*</w:t>
      </w:r>
    </w:p>
    <w:p w14:paraId="1A3C489E" w14:textId="26A9A4D2" w:rsidR="00991398" w:rsidRDefault="00991398" w:rsidP="00555329">
      <w:pPr>
        <w:pStyle w:val="TitluArticolinINFOUE"/>
        <w:jc w:val="both"/>
      </w:pPr>
      <w:bookmarkStart w:id="150" w:name="_Toc95741909"/>
      <w:r w:rsidRPr="00991398">
        <w:t>Instituțiile de cercetare pot depune cereri pentru apelul dedicat creșterii potențialului siturilor de acvacultură</w:t>
      </w:r>
      <w:bookmarkEnd w:id="150"/>
    </w:p>
    <w:p w14:paraId="570AEE16" w14:textId="77777777" w:rsidR="00991398" w:rsidRPr="00991398" w:rsidRDefault="00991398" w:rsidP="00991398">
      <w:r w:rsidRPr="00991398">
        <w:t>Direcția Generală Pescuit – Autoritatea de Management pentru POPAM (DGP-AMPOPAM) a anunțat vineri, 4 februarie 2022, lansarea sesiunii nr. 2 pentru depunerea cererilor de finanțare în cadrul Măsurii II.7 – Creșterea potențialului siturilor de acvacultură. Pot aplica Agenția Națională pentru Pescuit și Acvacultură și Instituții de cercetare din domeniul acvaculturii.</w:t>
      </w:r>
    </w:p>
    <w:p w14:paraId="595C9E14" w14:textId="77777777" w:rsidR="00991398" w:rsidRPr="00991398" w:rsidRDefault="00991398" w:rsidP="00991398">
      <w:r w:rsidRPr="00991398">
        <w:lastRenderedPageBreak/>
        <w:t xml:space="preserve">Alocarea financiară totală pentru prezentul apel este </w:t>
      </w:r>
      <w:r w:rsidRPr="00991398">
        <w:rPr>
          <w:b/>
          <w:bCs/>
        </w:rPr>
        <w:t>de 6.430.190 lei</w:t>
      </w:r>
      <w:r w:rsidRPr="00991398">
        <w:t xml:space="preserve">, echivalentul a 1.300.000 euro. Valoarea minimă eligibilă este de </w:t>
      </w:r>
      <w:r w:rsidRPr="00991398">
        <w:rPr>
          <w:b/>
          <w:bCs/>
        </w:rPr>
        <w:t>24.731,50 lei</w:t>
      </w:r>
      <w:r w:rsidRPr="00991398">
        <w:t xml:space="preserve">, iar valoarea maximă eligibilă aferentă unui proiect este de </w:t>
      </w:r>
      <w:r w:rsidRPr="00991398">
        <w:rPr>
          <w:b/>
          <w:bCs/>
        </w:rPr>
        <w:t>3.215.095 lei</w:t>
      </w:r>
      <w:r w:rsidRPr="00991398">
        <w:t>.</w:t>
      </w:r>
    </w:p>
    <w:p w14:paraId="5129482C" w14:textId="77777777" w:rsidR="00991398" w:rsidRPr="00991398" w:rsidRDefault="00991398" w:rsidP="00991398">
      <w:r w:rsidRPr="00991398">
        <w:t>Sunt eligibile următoarele activități:</w:t>
      </w:r>
    </w:p>
    <w:p w14:paraId="37C290D5" w14:textId="77777777" w:rsidR="00991398" w:rsidRPr="00991398" w:rsidRDefault="00991398" w:rsidP="00991398">
      <w:pPr>
        <w:numPr>
          <w:ilvl w:val="0"/>
          <w:numId w:val="18"/>
        </w:numPr>
      </w:pPr>
      <w:r w:rsidRPr="00991398">
        <w:t xml:space="preserve">activități de </w:t>
      </w:r>
      <w:r w:rsidRPr="00991398">
        <w:rPr>
          <w:b/>
          <w:bCs/>
        </w:rPr>
        <w:t>documentare</w:t>
      </w:r>
      <w:r w:rsidRPr="00991398">
        <w:t>;</w:t>
      </w:r>
    </w:p>
    <w:p w14:paraId="3E3B14D8" w14:textId="77777777" w:rsidR="00991398" w:rsidRPr="00991398" w:rsidRDefault="00991398" w:rsidP="00991398">
      <w:pPr>
        <w:numPr>
          <w:ilvl w:val="0"/>
          <w:numId w:val="18"/>
        </w:numPr>
      </w:pPr>
      <w:r w:rsidRPr="00991398">
        <w:t xml:space="preserve">activități cu privire la </w:t>
      </w:r>
      <w:r w:rsidRPr="00991398">
        <w:rPr>
          <w:b/>
          <w:bCs/>
        </w:rPr>
        <w:t>prelevarea de probe</w:t>
      </w:r>
      <w:r w:rsidRPr="00991398">
        <w:t>;</w:t>
      </w:r>
    </w:p>
    <w:p w14:paraId="7B9B77A9" w14:textId="77777777" w:rsidR="00991398" w:rsidRPr="00991398" w:rsidRDefault="00991398" w:rsidP="00991398">
      <w:pPr>
        <w:numPr>
          <w:ilvl w:val="0"/>
          <w:numId w:val="18"/>
        </w:numPr>
      </w:pPr>
      <w:r w:rsidRPr="00991398">
        <w:t xml:space="preserve">activități privind </w:t>
      </w:r>
      <w:r w:rsidRPr="00991398">
        <w:rPr>
          <w:b/>
          <w:bCs/>
        </w:rPr>
        <w:t>analize de laborator</w:t>
      </w:r>
      <w:r w:rsidRPr="00991398">
        <w:t>;</w:t>
      </w:r>
    </w:p>
    <w:p w14:paraId="164A7C64" w14:textId="77777777" w:rsidR="00991398" w:rsidRPr="00991398" w:rsidRDefault="00991398" w:rsidP="00991398">
      <w:pPr>
        <w:numPr>
          <w:ilvl w:val="0"/>
          <w:numId w:val="18"/>
        </w:numPr>
      </w:pPr>
      <w:r w:rsidRPr="00991398">
        <w:t xml:space="preserve">activități de </w:t>
      </w:r>
      <w:r w:rsidRPr="00991398">
        <w:rPr>
          <w:b/>
          <w:bCs/>
        </w:rPr>
        <w:t>analizare și prelucrare a datelor și informațiilor obținute</w:t>
      </w:r>
      <w:r w:rsidRPr="00991398">
        <w:t>;</w:t>
      </w:r>
    </w:p>
    <w:p w14:paraId="4292D4AE" w14:textId="77777777" w:rsidR="00991398" w:rsidRPr="00991398" w:rsidRDefault="00991398" w:rsidP="00991398">
      <w:pPr>
        <w:numPr>
          <w:ilvl w:val="0"/>
          <w:numId w:val="18"/>
        </w:numPr>
      </w:pPr>
      <w:r w:rsidRPr="00991398">
        <w:t xml:space="preserve">activități de </w:t>
      </w:r>
      <w:r w:rsidRPr="00991398">
        <w:rPr>
          <w:b/>
          <w:bCs/>
        </w:rPr>
        <w:t>elaborare a unui studiu</w:t>
      </w:r>
      <w:r w:rsidRPr="00991398">
        <w:t xml:space="preserve"> privind determinarea potențialului real al siturilor de acvacultură;</w:t>
      </w:r>
    </w:p>
    <w:p w14:paraId="15F5F493" w14:textId="77777777" w:rsidR="00991398" w:rsidRPr="00991398" w:rsidRDefault="00991398" w:rsidP="00991398">
      <w:r w:rsidRPr="00991398">
        <w:t xml:space="preserve">Cererile pot fi depuse până în data de </w:t>
      </w:r>
      <w:r w:rsidRPr="00991398">
        <w:rPr>
          <w:b/>
          <w:bCs/>
        </w:rPr>
        <w:t>9 martie 2022</w:t>
      </w:r>
      <w:r w:rsidRPr="00991398">
        <w:t>, ora 14:00.</w:t>
      </w:r>
    </w:p>
    <w:p w14:paraId="17B46B52" w14:textId="77777777" w:rsidR="00991398" w:rsidRPr="00991398" w:rsidRDefault="00735F45" w:rsidP="00991398">
      <w:hyperlink r:id="rId57" w:tgtFrame="_blank" w:history="1">
        <w:r w:rsidR="00991398" w:rsidRPr="00991398">
          <w:rPr>
            <w:rStyle w:val="Hyperlink"/>
            <w:b/>
            <w:bCs/>
            <w:i/>
            <w:iCs/>
            <w:szCs w:val="24"/>
          </w:rPr>
          <w:t>Descarcă</w:t>
        </w:r>
      </w:hyperlink>
      <w:r w:rsidR="00991398" w:rsidRPr="00991398">
        <w:t xml:space="preserve"> ghidul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43"/>
      </w:tblGrid>
      <w:tr w:rsidR="00991398" w:rsidRPr="00991398" w14:paraId="4388D3AA" w14:textId="77777777" w:rsidTr="00991398">
        <w:trPr>
          <w:tblHeader/>
          <w:tblCellSpacing w:w="15" w:type="dxa"/>
        </w:trPr>
        <w:tc>
          <w:tcPr>
            <w:tcW w:w="0" w:type="auto"/>
            <w:vAlign w:val="center"/>
            <w:hideMark/>
          </w:tcPr>
          <w:p w14:paraId="3DB0D283" w14:textId="77777777" w:rsidR="00991398" w:rsidRPr="00991398" w:rsidRDefault="00991398" w:rsidP="00991398">
            <w:pPr>
              <w:rPr>
                <w:b/>
                <w:bCs/>
              </w:rPr>
            </w:pPr>
            <w:r w:rsidRPr="00991398">
              <w:rPr>
                <w:b/>
                <w:bCs/>
              </w:rPr>
              <w:t>Documente</w:t>
            </w:r>
          </w:p>
        </w:tc>
      </w:tr>
      <w:tr w:rsidR="00991398" w:rsidRPr="00991398" w14:paraId="214E5D78" w14:textId="77777777" w:rsidTr="00991398">
        <w:trPr>
          <w:tblCellSpacing w:w="15" w:type="dxa"/>
        </w:trPr>
        <w:tc>
          <w:tcPr>
            <w:tcW w:w="0" w:type="auto"/>
            <w:vAlign w:val="center"/>
            <w:hideMark/>
          </w:tcPr>
          <w:p w14:paraId="732D060F" w14:textId="77777777" w:rsidR="00991398" w:rsidRPr="00991398" w:rsidRDefault="00735F45" w:rsidP="00991398">
            <w:hyperlink r:id="rId58" w:tooltip="Ghid_II.7._editabil.pdf" w:history="1">
              <w:r w:rsidR="00991398" w:rsidRPr="00991398">
                <w:rPr>
                  <w:rStyle w:val="Hyperlink"/>
                  <w:szCs w:val="24"/>
                </w:rPr>
                <w:t>Ghid_II.7._editabil.pdf</w:t>
              </w:r>
            </w:hyperlink>
          </w:p>
        </w:tc>
      </w:tr>
    </w:tbl>
    <w:p w14:paraId="5524C349" w14:textId="61ECA1A6" w:rsidR="00991398" w:rsidRDefault="00991398" w:rsidP="00991398">
      <w:pPr>
        <w:pStyle w:val="Stilsursa"/>
      </w:pPr>
      <w:r w:rsidRPr="00991398">
        <w:t>Sursa: AM POPAM</w:t>
      </w:r>
    </w:p>
    <w:p w14:paraId="4E0242D5" w14:textId="48CBB0DE" w:rsidR="006D1195" w:rsidRDefault="006D1195" w:rsidP="006D1195">
      <w:pPr>
        <w:pStyle w:val="separatorarticole"/>
      </w:pPr>
      <w:r>
        <w:t>*</w:t>
      </w:r>
    </w:p>
    <w:p w14:paraId="494D16F4" w14:textId="3253560A" w:rsidR="006D1195" w:rsidRDefault="006D1195" w:rsidP="006D1195">
      <w:pPr>
        <w:pStyle w:val="TitluArticolinINFOUE"/>
      </w:pPr>
      <w:bookmarkStart w:id="151" w:name="_Toc95741910"/>
      <w:r w:rsidRPr="006D1195">
        <w:t>Granturile SEE: Apel pentru proiecte bilaterale de formare profesională</w:t>
      </w:r>
      <w:bookmarkEnd w:id="151"/>
    </w:p>
    <w:p w14:paraId="245BDEEE" w14:textId="77777777" w:rsidR="006D1195" w:rsidRPr="006D1195" w:rsidRDefault="006D1195" w:rsidP="00555329">
      <w:pPr>
        <w:jc w:val="both"/>
      </w:pPr>
      <w:r w:rsidRPr="006D1195">
        <w:t xml:space="preserve">Agenția Națională pentru Programe Comunitare în domeniul Educației și Formării Profesionale a anunțat lansarea unui nou apel pentru proiecte bilaterale de formare profesională pentru </w:t>
      </w:r>
      <w:r w:rsidRPr="006D1195">
        <w:rPr>
          <w:b/>
          <w:bCs/>
        </w:rPr>
        <w:t>decidenți politici</w:t>
      </w:r>
      <w:r w:rsidRPr="006D1195">
        <w:t xml:space="preserve"> și </w:t>
      </w:r>
      <w:r w:rsidRPr="006D1195">
        <w:rPr>
          <w:b/>
          <w:bCs/>
        </w:rPr>
        <w:t>reprezentanți ai unităților de învățământ din învățământul profesional și tehnic</w:t>
      </w:r>
      <w:r w:rsidRPr="006D1195">
        <w:t>.</w:t>
      </w:r>
    </w:p>
    <w:p w14:paraId="738421AE" w14:textId="77777777" w:rsidR="006D1195" w:rsidRPr="006D1195" w:rsidRDefault="006D1195" w:rsidP="00555329">
      <w:pPr>
        <w:jc w:val="both"/>
      </w:pPr>
      <w:r w:rsidRPr="006D1195">
        <w:t xml:space="preserve">În cadrul apelului pot aplica </w:t>
      </w:r>
      <w:proofErr w:type="spellStart"/>
      <w:r w:rsidRPr="006D1195">
        <w:t>unităţi</w:t>
      </w:r>
      <w:proofErr w:type="spellEnd"/>
      <w:r w:rsidRPr="006D1195">
        <w:t xml:space="preserve"> de </w:t>
      </w:r>
      <w:proofErr w:type="spellStart"/>
      <w:r w:rsidRPr="006D1195">
        <w:t>învăţământ</w:t>
      </w:r>
      <w:proofErr w:type="spellEnd"/>
      <w:r w:rsidRPr="006D1195">
        <w:t xml:space="preserve"> din </w:t>
      </w:r>
      <w:proofErr w:type="spellStart"/>
      <w:r w:rsidRPr="006D1195">
        <w:t>Învăţământul</w:t>
      </w:r>
      <w:proofErr w:type="spellEnd"/>
      <w:r w:rsidRPr="006D1195">
        <w:t xml:space="preserve"> Profesional </w:t>
      </w:r>
      <w:proofErr w:type="spellStart"/>
      <w:r w:rsidRPr="006D1195">
        <w:t>şi</w:t>
      </w:r>
      <w:proofErr w:type="spellEnd"/>
      <w:r w:rsidRPr="006D1195">
        <w:t xml:space="preserve"> Tehnic care furnizează educație și formare pentru calificări în domeniile </w:t>
      </w:r>
      <w:r w:rsidRPr="006D1195">
        <w:rPr>
          <w:b/>
          <w:bCs/>
        </w:rPr>
        <w:t>mecanică</w:t>
      </w:r>
      <w:r w:rsidRPr="006D1195">
        <w:t xml:space="preserve">, </w:t>
      </w:r>
      <w:r w:rsidRPr="006D1195">
        <w:rPr>
          <w:b/>
          <w:bCs/>
        </w:rPr>
        <w:t>electronică</w:t>
      </w:r>
      <w:r w:rsidRPr="006D1195">
        <w:t xml:space="preserve">, </w:t>
      </w:r>
      <w:r w:rsidRPr="006D1195">
        <w:rPr>
          <w:b/>
          <w:bCs/>
        </w:rPr>
        <w:t>automatică</w:t>
      </w:r>
      <w:r w:rsidRPr="006D1195">
        <w:t xml:space="preserve"> și </w:t>
      </w:r>
      <w:r w:rsidRPr="006D1195">
        <w:rPr>
          <w:b/>
          <w:bCs/>
        </w:rPr>
        <w:t>construcții</w:t>
      </w:r>
      <w:r w:rsidRPr="006D1195">
        <w:t>.</w:t>
      </w:r>
    </w:p>
    <w:p w14:paraId="2F0D0C85" w14:textId="77777777" w:rsidR="006D1195" w:rsidRPr="006D1195" w:rsidRDefault="006D1195" w:rsidP="00555329">
      <w:pPr>
        <w:jc w:val="both"/>
      </w:pPr>
      <w:r w:rsidRPr="006D1195">
        <w:t xml:space="preserve">Apelul are în vedere </w:t>
      </w:r>
      <w:r w:rsidRPr="006D1195">
        <w:rPr>
          <w:b/>
          <w:bCs/>
        </w:rPr>
        <w:t>facilitarea activităților cu scop de învățare între România și Statele Donatoare</w:t>
      </w:r>
      <w:r w:rsidRPr="006D1195">
        <w:t xml:space="preserve"> (realizate atât prin </w:t>
      </w:r>
      <w:proofErr w:type="spellStart"/>
      <w:r w:rsidRPr="006D1195">
        <w:t>mobilitati</w:t>
      </w:r>
      <w:proofErr w:type="spellEnd"/>
      <w:r w:rsidRPr="006D1195">
        <w:t xml:space="preserve"> sau prin </w:t>
      </w:r>
      <w:proofErr w:type="spellStart"/>
      <w:r w:rsidRPr="006D1195">
        <w:t>activitati</w:t>
      </w:r>
      <w:proofErr w:type="spellEnd"/>
      <w:r w:rsidRPr="006D1195">
        <w:t xml:space="preserve"> virtuale) și are un buget total de 50.000 euro.</w:t>
      </w:r>
    </w:p>
    <w:p w14:paraId="22A60AFB" w14:textId="77777777" w:rsidR="006D1195" w:rsidRPr="006D1195" w:rsidRDefault="006D1195" w:rsidP="00555329">
      <w:pPr>
        <w:jc w:val="both"/>
      </w:pPr>
      <w:r w:rsidRPr="006D1195">
        <w:t xml:space="preserve">În timpul unei vizite de studiu care va avea loc în Norvegia și care este precedată de </w:t>
      </w:r>
      <w:proofErr w:type="spellStart"/>
      <w:r w:rsidRPr="006D1195">
        <w:t>webinare</w:t>
      </w:r>
      <w:proofErr w:type="spellEnd"/>
      <w:r w:rsidRPr="006D1195">
        <w:t xml:space="preserve"> cu experți </w:t>
      </w:r>
      <w:proofErr w:type="spellStart"/>
      <w:r w:rsidRPr="006D1195">
        <w:t>norvegien</w:t>
      </w:r>
      <w:proofErr w:type="spellEnd"/>
      <w:r w:rsidRPr="006D1195">
        <w:t xml:space="preserve">, </w:t>
      </w:r>
      <w:proofErr w:type="spellStart"/>
      <w:r w:rsidRPr="006D1195">
        <w:t>participanţii</w:t>
      </w:r>
      <w:proofErr w:type="spellEnd"/>
      <w:r w:rsidRPr="006D1195">
        <w:t xml:space="preserve"> din România vor identifica cele mai bune practici și vor învăța de la instituțiile și companiile vizitate cum să îmbunătățească, pentru elevii români din ÎPT, învățarea prin practică la locul de muncă.</w:t>
      </w:r>
    </w:p>
    <w:p w14:paraId="57000FA8" w14:textId="77777777" w:rsidR="006D1195" w:rsidRPr="006D1195" w:rsidRDefault="006D1195" w:rsidP="006D1195">
      <w:r w:rsidRPr="006D1195">
        <w:t xml:space="preserve">Termenul limită pentru depunerea candidaturilor este </w:t>
      </w:r>
      <w:r w:rsidRPr="006D1195">
        <w:rPr>
          <w:b/>
          <w:bCs/>
        </w:rPr>
        <w:t>15 martie 2022</w:t>
      </w:r>
      <w:r w:rsidRPr="006D1195">
        <w:t>.</w:t>
      </w:r>
    </w:p>
    <w:p w14:paraId="38657D05" w14:textId="77777777" w:rsidR="006D1195" w:rsidRPr="006D1195" w:rsidRDefault="006D1195" w:rsidP="006D1195">
      <w:r w:rsidRPr="006D1195">
        <w:t xml:space="preserve">Pentru mai multe informații puteți consulta rubrica noastră de </w:t>
      </w:r>
      <w:hyperlink r:id="rId59" w:tgtFrame="_blank" w:history="1">
        <w:r w:rsidRPr="006D1195">
          <w:rPr>
            <w:rStyle w:val="Hyperlink"/>
            <w:b/>
            <w:bCs/>
            <w:i/>
            <w:iCs/>
            <w:szCs w:val="24"/>
          </w:rPr>
          <w:t>alte finanțări</w:t>
        </w:r>
      </w:hyperlink>
      <w:r w:rsidRPr="006D1195">
        <w:t>.</w:t>
      </w:r>
    </w:p>
    <w:p w14:paraId="28B0FD79" w14:textId="77777777" w:rsidR="006D1195" w:rsidRPr="006D1195" w:rsidRDefault="006D1195" w:rsidP="006D1195">
      <w:pPr>
        <w:pStyle w:val="Stilsursa"/>
      </w:pPr>
      <w:r w:rsidRPr="006D1195">
        <w:t>Sursa: ANPCDEFP</w:t>
      </w:r>
    </w:p>
    <w:p w14:paraId="42187E99" w14:textId="02596F46" w:rsidR="006D1195" w:rsidRDefault="008032C5" w:rsidP="008032C5">
      <w:pPr>
        <w:pStyle w:val="separatorarticole"/>
      </w:pPr>
      <w:r>
        <w:t>*</w:t>
      </w:r>
    </w:p>
    <w:p w14:paraId="3C0E85C7" w14:textId="6F58260B" w:rsidR="008032C5" w:rsidRDefault="008032C5" w:rsidP="008032C5">
      <w:pPr>
        <w:pStyle w:val="TitluArticolinINFOUE"/>
        <w:jc w:val="both"/>
      </w:pPr>
      <w:bookmarkStart w:id="152" w:name="_Toc95741911"/>
      <w:r w:rsidRPr="008032C5">
        <w:t>Au fost aprobate două scheme de ajutor de stat în domeniul energiei. 85% din valoarea acestora, fonduri europene din FEDR</w:t>
      </w:r>
      <w:bookmarkEnd w:id="152"/>
    </w:p>
    <w:p w14:paraId="065AC892" w14:textId="77777777" w:rsidR="008032C5" w:rsidRPr="008032C5" w:rsidRDefault="008032C5" w:rsidP="00555329">
      <w:pPr>
        <w:jc w:val="both"/>
      </w:pPr>
      <w:r w:rsidRPr="008032C5">
        <w:t xml:space="preserve">Guvernul României a adoptat ieri, 10 februarie 2022, în cadrul ședinței de Guvern, HG pentru aprobarea </w:t>
      </w:r>
      <w:r w:rsidRPr="008032C5">
        <w:rPr>
          <w:b/>
          <w:bCs/>
        </w:rPr>
        <w:t>Schemei de ajutor de stat având ca obiectiv sprijinirea investițiilor destinate promovării producției de energie din surse regenerabile mai puțin exploatate, respectiv biomasă, biogaz, energie geotermală</w:t>
      </w:r>
      <w:r w:rsidRPr="008032C5">
        <w:t xml:space="preserve"> și a </w:t>
      </w:r>
      <w:r w:rsidRPr="008032C5">
        <w:rPr>
          <w:b/>
          <w:bCs/>
        </w:rPr>
        <w:t>Schemei de ajutor de stat pentru sprijinirea investițiilor în cogenerare de înaltă eficiență</w:t>
      </w:r>
      <w:r w:rsidRPr="008032C5">
        <w:t>.</w:t>
      </w:r>
    </w:p>
    <w:p w14:paraId="63CD4282" w14:textId="77777777" w:rsidR="008032C5" w:rsidRPr="008032C5" w:rsidRDefault="008032C5" w:rsidP="00555329">
      <w:pPr>
        <w:jc w:val="both"/>
      </w:pPr>
      <w:r w:rsidRPr="008032C5">
        <w:t>Cele două scheme de ajutor de stat în domeniul energiei, finanțate din fonduri naționale și europene, vor fi continuate până la sfârșitul anului 2023, potrivit Hotărârii aprobate de Guvern.</w:t>
      </w:r>
    </w:p>
    <w:p w14:paraId="547D5B47" w14:textId="77777777" w:rsidR="008032C5" w:rsidRPr="008032C5" w:rsidRDefault="008032C5" w:rsidP="00555329">
      <w:pPr>
        <w:jc w:val="both"/>
      </w:pPr>
      <w:r w:rsidRPr="008032C5">
        <w:lastRenderedPageBreak/>
        <w:t>Este vorba despre susținerea investițiilor care valorifică sursele regenerabile de energie și de eficiență energetică, stimulând astfel utilizarea surselor mai puțin exploatate, respectiv biomasa, biogazul, geotermalul.</w:t>
      </w:r>
    </w:p>
    <w:p w14:paraId="68239BC4" w14:textId="77777777" w:rsidR="008032C5" w:rsidRPr="008032C5" w:rsidRDefault="008032C5" w:rsidP="00555329">
      <w:pPr>
        <w:jc w:val="both"/>
      </w:pPr>
      <w:r w:rsidRPr="008032C5">
        <w:t>Prin Hotărârea de Guvern se aprobă schema de ajutor de stat ce are ca obiectiv sprijinirea investițiilor în cogenerare de înaltă eficiență, cu dublu rol: realizarea de economii a consumului de combustibili și evitarea emisiilor de carbon aferente combustibililor fosili.</w:t>
      </w:r>
    </w:p>
    <w:p w14:paraId="391B9A66" w14:textId="77777777" w:rsidR="008032C5" w:rsidRPr="008032C5" w:rsidRDefault="008032C5" w:rsidP="00555329">
      <w:pPr>
        <w:jc w:val="both"/>
      </w:pPr>
      <w:r w:rsidRPr="008032C5">
        <w:t xml:space="preserve">Cele două scheme de ajutor de stat se aplică până la </w:t>
      </w:r>
      <w:r w:rsidRPr="008032C5">
        <w:rPr>
          <w:b/>
          <w:bCs/>
        </w:rPr>
        <w:t>31 decembrie 2023</w:t>
      </w:r>
      <w:r w:rsidRPr="008032C5">
        <w:t xml:space="preserve">, iar sumele se alocă din </w:t>
      </w:r>
      <w:r w:rsidRPr="008032C5">
        <w:rPr>
          <w:b/>
          <w:bCs/>
        </w:rPr>
        <w:t>fonduri europene</w:t>
      </w:r>
      <w:r w:rsidRPr="008032C5">
        <w:t xml:space="preserve"> nerambursabile asigurate din </w:t>
      </w:r>
      <w:r w:rsidRPr="008032C5">
        <w:rPr>
          <w:b/>
          <w:bCs/>
        </w:rPr>
        <w:t>Fondul European de Dezvoltare Regională</w:t>
      </w:r>
      <w:r w:rsidRPr="008032C5">
        <w:t xml:space="preserve"> în proporție de </w:t>
      </w:r>
      <w:r w:rsidRPr="008032C5">
        <w:rPr>
          <w:b/>
          <w:bCs/>
        </w:rPr>
        <w:t>85%</w:t>
      </w:r>
      <w:r w:rsidRPr="008032C5">
        <w:t xml:space="preserve"> și fonduri de </w:t>
      </w:r>
      <w:r w:rsidRPr="008032C5">
        <w:rPr>
          <w:b/>
          <w:bCs/>
        </w:rPr>
        <w:t>cofinanțare publică</w:t>
      </w:r>
      <w:r w:rsidRPr="008032C5">
        <w:t xml:space="preserve"> asigurate de la bugetul de stat – </w:t>
      </w:r>
      <w:r w:rsidRPr="008032C5">
        <w:rPr>
          <w:b/>
          <w:bCs/>
        </w:rPr>
        <w:t>15%</w:t>
      </w:r>
      <w:r w:rsidRPr="008032C5">
        <w:t>.</w:t>
      </w:r>
    </w:p>
    <w:p w14:paraId="72FF1FFB" w14:textId="77777777" w:rsidR="008032C5" w:rsidRPr="008032C5" w:rsidRDefault="008032C5" w:rsidP="00555329">
      <w:pPr>
        <w:jc w:val="both"/>
      </w:pPr>
      <w:r w:rsidRPr="008032C5">
        <w:t xml:space="preserve">Potențiali beneficiari ai schemelor de ajutor de stat pot fi </w:t>
      </w:r>
      <w:r w:rsidRPr="008032C5">
        <w:rPr>
          <w:b/>
          <w:bCs/>
        </w:rPr>
        <w:t>întreprinderi</w:t>
      </w:r>
      <w:r w:rsidRPr="008032C5">
        <w:t xml:space="preserve"> care produc energie și </w:t>
      </w:r>
      <w:r w:rsidRPr="008032C5">
        <w:rPr>
          <w:b/>
          <w:bCs/>
        </w:rPr>
        <w:t>unități administrativ-teritoriale</w:t>
      </w:r>
      <w:r w:rsidRPr="008032C5">
        <w:t xml:space="preserve"> sau </w:t>
      </w:r>
      <w:r w:rsidRPr="008032C5">
        <w:rPr>
          <w:b/>
          <w:bCs/>
        </w:rPr>
        <w:t xml:space="preserve">asociații de dezvoltare intercomunitară </w:t>
      </w:r>
      <w:r w:rsidRPr="008032C5">
        <w:t>care realizează sau modernizează instalații ce produc energie.</w:t>
      </w:r>
    </w:p>
    <w:p w14:paraId="407AD3B9" w14:textId="77777777" w:rsidR="008032C5" w:rsidRPr="008032C5" w:rsidRDefault="008032C5" w:rsidP="00555329">
      <w:pPr>
        <w:jc w:val="both"/>
      </w:pPr>
      <w:r w:rsidRPr="008032C5">
        <w:rPr>
          <w:b/>
          <w:bCs/>
        </w:rPr>
        <w:t>Bugetul estimat</w:t>
      </w:r>
      <w:r w:rsidRPr="008032C5">
        <w:t xml:space="preserve"> al schemei de ajutor de stat pentru susținerea investițiilor care valorifică sursele regenerabile de energie și de eficiență energetică, stimulând astfel utilizarea surselor mai puțin exploatate, respectiv biomasa, biogazul, geotermalul este de 21 milioane de euro, iar al schemei de ajutor de stat pentru sprijinirea investițiilor în cogenerare de înaltă eficiență, de aproximativ 61 de milioane de euro.</w:t>
      </w:r>
    </w:p>
    <w:p w14:paraId="43193DA5" w14:textId="77777777" w:rsidR="008032C5" w:rsidRPr="008032C5" w:rsidRDefault="008032C5" w:rsidP="00555329">
      <w:pPr>
        <w:jc w:val="both"/>
      </w:pPr>
      <w:r w:rsidRPr="008032C5">
        <w:t>Măsurile luate prin actul normativ fac posibilă continuarea finanțării proiectelor depuse în baza schemelor de finanțare inițiale, aprobate prin HG nr. 215/2017 și HG nr. 216/2017. În cadrul celor două apeluri au fost depuse 20 de proiecte care se află în prezent, in diverse stadii de evaluare, dintre care au fost contractate 3 proiecte.</w:t>
      </w:r>
    </w:p>
    <w:p w14:paraId="3A5EA9D3" w14:textId="77777777" w:rsidR="008032C5" w:rsidRPr="008032C5" w:rsidRDefault="008032C5" w:rsidP="008032C5">
      <w:pPr>
        <w:pStyle w:val="Stilsursa"/>
      </w:pPr>
      <w:r w:rsidRPr="008032C5">
        <w:t>Sursa: Guvernul României</w:t>
      </w:r>
    </w:p>
    <w:p w14:paraId="4532F2D5" w14:textId="26488644" w:rsidR="000B0469" w:rsidRDefault="000B0469" w:rsidP="00991398">
      <w:pPr>
        <w:pStyle w:val="Stilsursa"/>
        <w:jc w:val="center"/>
        <w:rPr>
          <w:color w:val="9999FF"/>
          <w:spacing w:val="40"/>
          <w:sz w:val="16"/>
          <w:szCs w:val="16"/>
        </w:rPr>
      </w:pPr>
      <w:r w:rsidRPr="000B0469">
        <w:rPr>
          <w:color w:val="9999FF"/>
          <w:spacing w:val="40"/>
          <w:sz w:val="16"/>
          <w:szCs w:val="16"/>
        </w:rPr>
        <w:sym w:font="Wingdings" w:char="F07B"/>
      </w:r>
      <w:r w:rsidRPr="000B0469">
        <w:rPr>
          <w:color w:val="9999FF"/>
          <w:spacing w:val="40"/>
          <w:sz w:val="16"/>
          <w:szCs w:val="16"/>
        </w:rPr>
        <w:sym w:font="Wingdings" w:char="F07B"/>
      </w:r>
      <w:r w:rsidRPr="000B0469">
        <w:rPr>
          <w:color w:val="9999FF"/>
          <w:spacing w:val="40"/>
          <w:sz w:val="16"/>
          <w:szCs w:val="16"/>
        </w:rPr>
        <w:sym w:font="Wingdings" w:char="F07B"/>
      </w:r>
    </w:p>
    <w:p w14:paraId="5A3B5127" w14:textId="37790202" w:rsidR="0001178E" w:rsidRDefault="0001178E" w:rsidP="0001178E">
      <w:pPr>
        <w:pStyle w:val="DinactualitateaEU"/>
      </w:pPr>
      <w:bookmarkStart w:id="153" w:name="_Toc95741912"/>
      <w:r>
        <w:t>Din actualitatea europeană</w:t>
      </w:r>
      <w:bookmarkEnd w:id="153"/>
    </w:p>
    <w:p w14:paraId="1AFF08ED" w14:textId="750F5C4F" w:rsidR="004049C8" w:rsidRPr="004049C8" w:rsidRDefault="000479D4" w:rsidP="00555329">
      <w:pPr>
        <w:pStyle w:val="TitluArticolinINFOUE"/>
        <w:jc w:val="both"/>
        <w:rPr>
          <w:lang w:val="en-GB"/>
        </w:rPr>
      </w:pPr>
      <w:bookmarkStart w:id="154" w:name="_Toc95741913"/>
      <w:proofErr w:type="spellStart"/>
      <w:r w:rsidRPr="000479D4">
        <w:rPr>
          <w:lang w:val="en-GB"/>
        </w:rPr>
        <w:t>Alimente</w:t>
      </w:r>
      <w:proofErr w:type="spellEnd"/>
      <w:r w:rsidRPr="000479D4">
        <w:rPr>
          <w:lang w:val="en-GB"/>
        </w:rPr>
        <w:t xml:space="preserve"> </w:t>
      </w:r>
      <w:proofErr w:type="spellStart"/>
      <w:r w:rsidRPr="000479D4">
        <w:rPr>
          <w:lang w:val="en-GB"/>
        </w:rPr>
        <w:t>noi</w:t>
      </w:r>
      <w:proofErr w:type="spellEnd"/>
      <w:r w:rsidRPr="000479D4">
        <w:rPr>
          <w:lang w:val="en-GB"/>
        </w:rPr>
        <w:t xml:space="preserve">: </w:t>
      </w:r>
      <w:proofErr w:type="spellStart"/>
      <w:r w:rsidRPr="000479D4">
        <w:rPr>
          <w:lang w:val="en-GB"/>
        </w:rPr>
        <w:t>greierele</w:t>
      </w:r>
      <w:proofErr w:type="spellEnd"/>
      <w:r w:rsidRPr="000479D4">
        <w:rPr>
          <w:lang w:val="en-GB"/>
        </w:rPr>
        <w:t xml:space="preserve"> de </w:t>
      </w:r>
      <w:proofErr w:type="spellStart"/>
      <w:r w:rsidRPr="000479D4">
        <w:rPr>
          <w:lang w:val="en-GB"/>
        </w:rPr>
        <w:t>casă</w:t>
      </w:r>
      <w:proofErr w:type="spellEnd"/>
      <w:r w:rsidRPr="000479D4">
        <w:rPr>
          <w:lang w:val="en-GB"/>
        </w:rPr>
        <w:t xml:space="preserve"> </w:t>
      </w:r>
      <w:proofErr w:type="spellStart"/>
      <w:r w:rsidRPr="000479D4">
        <w:rPr>
          <w:lang w:val="en-GB"/>
        </w:rPr>
        <w:t>devine</w:t>
      </w:r>
      <w:proofErr w:type="spellEnd"/>
      <w:r w:rsidRPr="000479D4">
        <w:rPr>
          <w:lang w:val="en-GB"/>
        </w:rPr>
        <w:t xml:space="preserve"> a </w:t>
      </w:r>
      <w:proofErr w:type="spellStart"/>
      <w:r w:rsidRPr="000479D4">
        <w:rPr>
          <w:lang w:val="en-GB"/>
        </w:rPr>
        <w:t>treia</w:t>
      </w:r>
      <w:proofErr w:type="spellEnd"/>
      <w:r w:rsidRPr="000479D4">
        <w:rPr>
          <w:lang w:val="en-GB"/>
        </w:rPr>
        <w:t xml:space="preserve"> </w:t>
      </w:r>
      <w:proofErr w:type="spellStart"/>
      <w:r w:rsidRPr="000479D4">
        <w:rPr>
          <w:lang w:val="en-GB"/>
        </w:rPr>
        <w:t>insectă</w:t>
      </w:r>
      <w:proofErr w:type="spellEnd"/>
      <w:r w:rsidRPr="000479D4">
        <w:rPr>
          <w:lang w:val="en-GB"/>
        </w:rPr>
        <w:t xml:space="preserve"> </w:t>
      </w:r>
      <w:proofErr w:type="spellStart"/>
      <w:r w:rsidRPr="000479D4">
        <w:rPr>
          <w:lang w:val="en-GB"/>
        </w:rPr>
        <w:t>autorizată</w:t>
      </w:r>
      <w:proofErr w:type="spellEnd"/>
      <w:r w:rsidRPr="000479D4">
        <w:rPr>
          <w:lang w:val="en-GB"/>
        </w:rPr>
        <w:t xml:space="preserve"> ca ingredient </w:t>
      </w:r>
      <w:proofErr w:type="spellStart"/>
      <w:r w:rsidRPr="000479D4">
        <w:rPr>
          <w:lang w:val="en-GB"/>
        </w:rPr>
        <w:t>alimentar</w:t>
      </w:r>
      <w:proofErr w:type="spellEnd"/>
      <w:r w:rsidRPr="000479D4">
        <w:rPr>
          <w:lang w:val="en-GB"/>
        </w:rPr>
        <w:t xml:space="preserve"> </w:t>
      </w:r>
      <w:proofErr w:type="spellStart"/>
      <w:r w:rsidRPr="000479D4">
        <w:rPr>
          <w:lang w:val="en-GB"/>
        </w:rPr>
        <w:t>pe</w:t>
      </w:r>
      <w:proofErr w:type="spellEnd"/>
      <w:r w:rsidRPr="000479D4">
        <w:rPr>
          <w:lang w:val="en-GB"/>
        </w:rPr>
        <w:t xml:space="preserve"> </w:t>
      </w:r>
      <w:proofErr w:type="spellStart"/>
      <w:r w:rsidRPr="000479D4">
        <w:rPr>
          <w:lang w:val="en-GB"/>
        </w:rPr>
        <w:t>piața</w:t>
      </w:r>
      <w:proofErr w:type="spellEnd"/>
      <w:r w:rsidRPr="000479D4">
        <w:rPr>
          <w:lang w:val="en-GB"/>
        </w:rPr>
        <w:t xml:space="preserve"> UE</w:t>
      </w:r>
      <w:bookmarkEnd w:id="154"/>
    </w:p>
    <w:p w14:paraId="362D0CED" w14:textId="77777777" w:rsidR="000479D4" w:rsidRPr="000479D4" w:rsidRDefault="000479D4" w:rsidP="000479D4">
      <w:pPr>
        <w:jc w:val="both"/>
      </w:pPr>
      <w:r w:rsidRPr="000479D4">
        <w:t xml:space="preserve">Ieri, 10 februarie, Comisia a </w:t>
      </w:r>
      <w:hyperlink r:id="rId60" w:history="1">
        <w:r w:rsidRPr="000479D4">
          <w:rPr>
            <w:rStyle w:val="Hyperlink"/>
            <w:szCs w:val="24"/>
          </w:rPr>
          <w:t>autorizat</w:t>
        </w:r>
      </w:hyperlink>
      <w:r w:rsidRPr="000479D4">
        <w:t xml:space="preserve"> comercializarea greierilor de casă </w:t>
      </w:r>
      <w:r w:rsidRPr="000479D4">
        <w:rPr>
          <w:i/>
          <w:iCs/>
        </w:rPr>
        <w:t>(</w:t>
      </w:r>
      <w:proofErr w:type="spellStart"/>
      <w:r w:rsidRPr="000479D4">
        <w:rPr>
          <w:i/>
          <w:iCs/>
        </w:rPr>
        <w:t>Acheta</w:t>
      </w:r>
      <w:proofErr w:type="spellEnd"/>
      <w:r w:rsidRPr="000479D4">
        <w:rPr>
          <w:i/>
          <w:iCs/>
        </w:rPr>
        <w:t xml:space="preserve"> </w:t>
      </w:r>
      <w:proofErr w:type="spellStart"/>
      <w:r w:rsidRPr="000479D4">
        <w:rPr>
          <w:i/>
          <w:iCs/>
        </w:rPr>
        <w:t>domesticus</w:t>
      </w:r>
      <w:proofErr w:type="spellEnd"/>
      <w:r w:rsidRPr="000479D4">
        <w:rPr>
          <w:i/>
          <w:iCs/>
        </w:rPr>
        <w:t>)</w:t>
      </w:r>
      <w:r w:rsidRPr="000479D4">
        <w:t xml:space="preserve"> ca aliment nou în UE. </w:t>
      </w:r>
    </w:p>
    <w:p w14:paraId="65F97E51" w14:textId="6371CC2F" w:rsidR="000479D4" w:rsidRPr="000479D4" w:rsidRDefault="000479D4" w:rsidP="000479D4">
      <w:pPr>
        <w:jc w:val="both"/>
      </w:pPr>
      <w:r w:rsidRPr="000479D4">
        <w:rPr>
          <w:noProof/>
          <w:lang w:eastAsia="ro-RO"/>
        </w:rPr>
        <w:drawing>
          <wp:anchor distT="0" distB="0" distL="114300" distR="114300" simplePos="0" relativeHeight="252016640" behindDoc="0" locked="0" layoutInCell="1" allowOverlap="1" wp14:anchorId="48FD3D7F" wp14:editId="18493C6C">
            <wp:simplePos x="0" y="0"/>
            <wp:positionH relativeFrom="column">
              <wp:posOffset>-1593</wp:posOffset>
            </wp:positionH>
            <wp:positionV relativeFrom="paragraph">
              <wp:posOffset>77554</wp:posOffset>
            </wp:positionV>
            <wp:extent cx="1985325" cy="1328468"/>
            <wp:effectExtent l="133350" t="76200" r="72390" b="138430"/>
            <wp:wrapSquare wrapText="bothSides"/>
            <wp:docPr id="18" name="Imagine 18" descr="Greiere de 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reiere de casa"/>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985325" cy="132846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0479D4">
        <w:t xml:space="preserve">Este vorba despre a treia insectă pentru care se dă aprobare pentru consum și care vine după autorizațiile precedente emise în iulie anul trecut pentru larva desicată de </w:t>
      </w:r>
      <w:hyperlink r:id="rId62" w:history="1">
        <w:proofErr w:type="spellStart"/>
        <w:r w:rsidRPr="000479D4">
          <w:rPr>
            <w:rStyle w:val="Hyperlink"/>
            <w:szCs w:val="24"/>
          </w:rPr>
          <w:t>Tenebrio</w:t>
        </w:r>
        <w:proofErr w:type="spellEnd"/>
        <w:r w:rsidRPr="000479D4">
          <w:rPr>
            <w:rStyle w:val="Hyperlink"/>
            <w:szCs w:val="24"/>
          </w:rPr>
          <w:t xml:space="preserve"> </w:t>
        </w:r>
        <w:proofErr w:type="spellStart"/>
        <w:r w:rsidRPr="000479D4">
          <w:rPr>
            <w:rStyle w:val="Hyperlink"/>
            <w:szCs w:val="24"/>
          </w:rPr>
          <w:t>molitor</w:t>
        </w:r>
        <w:proofErr w:type="spellEnd"/>
      </w:hyperlink>
      <w:hyperlink r:id="rId63" w:history="1"/>
      <w:r w:rsidRPr="000479D4">
        <w:t xml:space="preserve"> și în noiembrie pentru </w:t>
      </w:r>
      <w:hyperlink r:id="rId64" w:history="1">
        <w:r w:rsidRPr="000479D4">
          <w:rPr>
            <w:rStyle w:val="Hyperlink"/>
            <w:szCs w:val="24"/>
          </w:rPr>
          <w:t xml:space="preserve">Locusta </w:t>
        </w:r>
        <w:proofErr w:type="spellStart"/>
        <w:r w:rsidRPr="000479D4">
          <w:rPr>
            <w:rStyle w:val="Hyperlink"/>
            <w:szCs w:val="24"/>
          </w:rPr>
          <w:t>migratoria</w:t>
        </w:r>
        <w:proofErr w:type="spellEnd"/>
      </w:hyperlink>
      <w:hyperlink r:id="rId65" w:history="1"/>
      <w:r w:rsidRPr="000479D4">
        <w:t>.</w:t>
      </w:r>
    </w:p>
    <w:p w14:paraId="2F6FE7D5" w14:textId="77777777" w:rsidR="000479D4" w:rsidRPr="000479D4" w:rsidRDefault="000479D4" w:rsidP="000479D4">
      <w:pPr>
        <w:jc w:val="both"/>
      </w:pPr>
      <w:r w:rsidRPr="000479D4">
        <w:t>Greierele de casă va fi disponibil integral,  sub formă congelată, uscată sau de pudră. Prezenta autorizare a primit girul statelor membre la data de 8 decembrie 2021, ca urmare a unei evaluări stricte din partea Agenției Europene pentru Siguranța Alimentară, care a ajuns la concluzia că această insectă nu prezintă pericole pentru consum dacă este folosită conform descrierii înaintate de întreprinderea solicitantă.</w:t>
      </w:r>
    </w:p>
    <w:p w14:paraId="731D9A43" w14:textId="77777777" w:rsidR="000479D4" w:rsidRPr="000479D4" w:rsidRDefault="000479D4" w:rsidP="000479D4">
      <w:pPr>
        <w:jc w:val="both"/>
      </w:pPr>
      <w:r w:rsidRPr="000479D4">
        <w:t>Produsele care conțin acest nou aliment trebuie să fie etichetate corespunzător pentru a semnala eventuale reacții alergice.</w:t>
      </w:r>
    </w:p>
    <w:p w14:paraId="51B3EBE8" w14:textId="77777777" w:rsidR="000479D4" w:rsidRPr="000479D4" w:rsidRDefault="000479D4" w:rsidP="000479D4">
      <w:pPr>
        <w:jc w:val="both"/>
      </w:pPr>
      <w:r w:rsidRPr="000479D4">
        <w:t>În ultimii ani, Organizația Națiunilor Unite pentru Alimentație și Agricultură a ajuns la concluzia că insectele reprezintă o sursă de alimentație hrănitoare și sănătoasă, având un conținut ridicat de grăsime, proteine, vitamine, fibre și minerale.</w:t>
      </w:r>
    </w:p>
    <w:p w14:paraId="7E6E0EF3" w14:textId="432F1E21" w:rsidR="000479D4" w:rsidRPr="000479D4" w:rsidRDefault="000479D4" w:rsidP="000479D4">
      <w:pPr>
        <w:jc w:val="both"/>
      </w:pPr>
      <w:r w:rsidRPr="000479D4">
        <w:t xml:space="preserve">În plus, insectele reprezintă o parte consistentă a alimentației  zilnice a sute de milioane de oameni la nivel mondial. În contextul Strategiei </w:t>
      </w:r>
      <w:hyperlink r:id="rId66" w:history="1">
        <w:r w:rsidRPr="000479D4">
          <w:rPr>
            <w:rStyle w:val="Hyperlink"/>
            <w:szCs w:val="24"/>
          </w:rPr>
          <w:t>De la fermă la consumator</w:t>
        </w:r>
      </w:hyperlink>
      <w:hyperlink r:id="rId67" w:history="1"/>
      <w:r w:rsidRPr="000479D4">
        <w:t>, insectele au fost, de asemenea, identificate ca reprezentând o sursă alternativă de proteine care ar putea înlesni trecerea către un sistem alimentar mai durabil.</w:t>
      </w:r>
    </w:p>
    <w:p w14:paraId="5F408127" w14:textId="7E3BCB39" w:rsidR="000479D4" w:rsidRPr="000479D4" w:rsidRDefault="000479D4" w:rsidP="000479D4">
      <w:pPr>
        <w:jc w:val="both"/>
      </w:pPr>
      <w:r w:rsidRPr="000479D4">
        <w:t xml:space="preserve">Pentru informații suplimentare, puteți vizita pagina noastră de </w:t>
      </w:r>
      <w:hyperlink r:id="rId68" w:history="1">
        <w:r w:rsidRPr="000479D4">
          <w:rPr>
            <w:rStyle w:val="Hyperlink"/>
            <w:szCs w:val="24"/>
          </w:rPr>
          <w:t>Întrebări și răspunsuri</w:t>
        </w:r>
      </w:hyperlink>
      <w:hyperlink r:id="rId69" w:history="1"/>
      <w:r w:rsidRPr="000479D4">
        <w:t>.</w:t>
      </w:r>
    </w:p>
    <w:p w14:paraId="462685EB" w14:textId="77777777" w:rsidR="004049C8" w:rsidRPr="004049C8" w:rsidRDefault="004049C8" w:rsidP="00083754">
      <w:pPr>
        <w:pStyle w:val="separatorarticole"/>
        <w:rPr>
          <w:lang w:val="en-GB"/>
        </w:rPr>
      </w:pPr>
      <w:r w:rsidRPr="004049C8">
        <w:rPr>
          <w:lang w:val="en-GB"/>
        </w:rPr>
        <w:lastRenderedPageBreak/>
        <w:t>*</w:t>
      </w:r>
    </w:p>
    <w:p w14:paraId="01F7103F" w14:textId="4901B7CA" w:rsidR="004049C8" w:rsidRPr="004049C8" w:rsidRDefault="000479D4" w:rsidP="005F7B86">
      <w:pPr>
        <w:pStyle w:val="TitluArticolinINFOUE"/>
        <w:jc w:val="both"/>
        <w:rPr>
          <w:lang w:val="en-GB"/>
        </w:rPr>
      </w:pPr>
      <w:bookmarkStart w:id="155" w:name="_Toc95741914"/>
      <w:r w:rsidRPr="000479D4">
        <w:rPr>
          <w:lang w:val="en-GB"/>
        </w:rPr>
        <w:t xml:space="preserve">Nu </w:t>
      </w:r>
      <w:proofErr w:type="spellStart"/>
      <w:r w:rsidRPr="000479D4">
        <w:rPr>
          <w:lang w:val="en-GB"/>
        </w:rPr>
        <w:t>pierdeți</w:t>
      </w:r>
      <w:proofErr w:type="spellEnd"/>
      <w:r w:rsidRPr="000479D4">
        <w:rPr>
          <w:lang w:val="en-GB"/>
        </w:rPr>
        <w:t xml:space="preserve"> </w:t>
      </w:r>
      <w:proofErr w:type="spellStart"/>
      <w:r w:rsidRPr="000479D4">
        <w:rPr>
          <w:lang w:val="en-GB"/>
        </w:rPr>
        <w:t>ocazia</w:t>
      </w:r>
      <w:proofErr w:type="spellEnd"/>
      <w:r w:rsidRPr="000479D4">
        <w:rPr>
          <w:lang w:val="en-GB"/>
        </w:rPr>
        <w:t xml:space="preserve"> de a </w:t>
      </w:r>
      <w:proofErr w:type="spellStart"/>
      <w:proofErr w:type="gramStart"/>
      <w:r w:rsidRPr="000479D4">
        <w:rPr>
          <w:lang w:val="en-GB"/>
        </w:rPr>
        <w:t>vă</w:t>
      </w:r>
      <w:proofErr w:type="spellEnd"/>
      <w:proofErr w:type="gramEnd"/>
      <w:r w:rsidRPr="000479D4">
        <w:rPr>
          <w:lang w:val="en-GB"/>
        </w:rPr>
        <w:t xml:space="preserve"> face </w:t>
      </w:r>
      <w:proofErr w:type="spellStart"/>
      <w:r w:rsidRPr="000479D4">
        <w:rPr>
          <w:lang w:val="en-GB"/>
        </w:rPr>
        <w:t>auzită</w:t>
      </w:r>
      <w:proofErr w:type="spellEnd"/>
      <w:r w:rsidRPr="000479D4">
        <w:rPr>
          <w:lang w:val="en-GB"/>
        </w:rPr>
        <w:t xml:space="preserve"> </w:t>
      </w:r>
      <w:proofErr w:type="spellStart"/>
      <w:r w:rsidRPr="000479D4">
        <w:rPr>
          <w:lang w:val="en-GB"/>
        </w:rPr>
        <w:t>vocea</w:t>
      </w:r>
      <w:proofErr w:type="spellEnd"/>
      <w:r w:rsidRPr="000479D4">
        <w:rPr>
          <w:lang w:val="en-GB"/>
        </w:rPr>
        <w:t xml:space="preserve">! </w:t>
      </w:r>
      <w:proofErr w:type="spellStart"/>
      <w:r w:rsidRPr="000479D4">
        <w:rPr>
          <w:lang w:val="en-GB"/>
        </w:rPr>
        <w:t>Publicați-vă</w:t>
      </w:r>
      <w:proofErr w:type="spellEnd"/>
      <w:r w:rsidRPr="000479D4">
        <w:rPr>
          <w:lang w:val="en-GB"/>
        </w:rPr>
        <w:t xml:space="preserve"> </w:t>
      </w:r>
      <w:proofErr w:type="spellStart"/>
      <w:r w:rsidRPr="000479D4">
        <w:rPr>
          <w:lang w:val="en-GB"/>
        </w:rPr>
        <w:t>cât</w:t>
      </w:r>
      <w:proofErr w:type="spellEnd"/>
      <w:r w:rsidRPr="000479D4">
        <w:rPr>
          <w:lang w:val="en-GB"/>
        </w:rPr>
        <w:t xml:space="preserve"> </w:t>
      </w:r>
      <w:proofErr w:type="spellStart"/>
      <w:r w:rsidRPr="000479D4">
        <w:rPr>
          <w:lang w:val="en-GB"/>
        </w:rPr>
        <w:t>mai</w:t>
      </w:r>
      <w:proofErr w:type="spellEnd"/>
      <w:r w:rsidRPr="000479D4">
        <w:rPr>
          <w:lang w:val="en-GB"/>
        </w:rPr>
        <w:t xml:space="preserve"> </w:t>
      </w:r>
      <w:proofErr w:type="spellStart"/>
      <w:r w:rsidRPr="000479D4">
        <w:rPr>
          <w:lang w:val="en-GB"/>
        </w:rPr>
        <w:t>curând</w:t>
      </w:r>
      <w:proofErr w:type="spellEnd"/>
      <w:r w:rsidRPr="000479D4">
        <w:rPr>
          <w:lang w:val="en-GB"/>
        </w:rPr>
        <w:t xml:space="preserve"> </w:t>
      </w:r>
      <w:proofErr w:type="spellStart"/>
      <w:r w:rsidRPr="000479D4">
        <w:rPr>
          <w:lang w:val="en-GB"/>
        </w:rPr>
        <w:t>ideile</w:t>
      </w:r>
      <w:proofErr w:type="spellEnd"/>
      <w:r w:rsidRPr="000479D4">
        <w:rPr>
          <w:lang w:val="en-GB"/>
        </w:rPr>
        <w:t xml:space="preserve"> </w:t>
      </w:r>
      <w:proofErr w:type="spellStart"/>
      <w:r w:rsidRPr="000479D4">
        <w:rPr>
          <w:lang w:val="en-GB"/>
        </w:rPr>
        <w:t>și</w:t>
      </w:r>
      <w:proofErr w:type="spellEnd"/>
      <w:r w:rsidRPr="000479D4">
        <w:rPr>
          <w:lang w:val="en-GB"/>
        </w:rPr>
        <w:t xml:space="preserve"> </w:t>
      </w:r>
      <w:proofErr w:type="spellStart"/>
      <w:r w:rsidRPr="000479D4">
        <w:rPr>
          <w:lang w:val="en-GB"/>
        </w:rPr>
        <w:t>evenimentele</w:t>
      </w:r>
      <w:proofErr w:type="spellEnd"/>
      <w:r w:rsidRPr="000479D4">
        <w:rPr>
          <w:lang w:val="en-GB"/>
        </w:rPr>
        <w:t xml:space="preserve"> </w:t>
      </w:r>
      <w:proofErr w:type="spellStart"/>
      <w:r w:rsidRPr="000479D4">
        <w:rPr>
          <w:lang w:val="en-GB"/>
        </w:rPr>
        <w:t>pe</w:t>
      </w:r>
      <w:proofErr w:type="spellEnd"/>
      <w:r w:rsidRPr="000479D4">
        <w:rPr>
          <w:lang w:val="en-GB"/>
        </w:rPr>
        <w:t xml:space="preserve"> </w:t>
      </w:r>
      <w:proofErr w:type="spellStart"/>
      <w:r w:rsidRPr="000479D4">
        <w:rPr>
          <w:lang w:val="en-GB"/>
        </w:rPr>
        <w:t>platformă</w:t>
      </w:r>
      <w:proofErr w:type="spellEnd"/>
      <w:r w:rsidRPr="000479D4">
        <w:rPr>
          <w:lang w:val="en-GB"/>
        </w:rPr>
        <w:t>!</w:t>
      </w:r>
      <w:bookmarkEnd w:id="155"/>
    </w:p>
    <w:p w14:paraId="2A77AFFD" w14:textId="77777777" w:rsidR="000479D4" w:rsidRPr="000479D4" w:rsidRDefault="000479D4" w:rsidP="000479D4">
      <w:pPr>
        <w:jc w:val="both"/>
      </w:pPr>
      <w:r w:rsidRPr="000479D4">
        <w:t>Doar contribuțiile publicate pe platformă până pe </w:t>
      </w:r>
      <w:r w:rsidRPr="000479D4">
        <w:rPr>
          <w:b/>
          <w:bCs/>
        </w:rPr>
        <w:t>20 februarie</w:t>
      </w:r>
      <w:r w:rsidRPr="000479D4">
        <w:t xml:space="preserve"> vor fi sintetizate în raportul care va fi publicat pe 17 martie.  </w:t>
      </w:r>
    </w:p>
    <w:p w14:paraId="4942263C" w14:textId="12FCD53F" w:rsidR="000479D4" w:rsidRPr="000479D4" w:rsidRDefault="000479D4" w:rsidP="000479D4">
      <w:pPr>
        <w:jc w:val="both"/>
      </w:pPr>
      <w:r w:rsidRPr="000479D4">
        <w:rPr>
          <w:noProof/>
          <w:lang w:eastAsia="ro-RO"/>
        </w:rPr>
        <w:drawing>
          <wp:anchor distT="0" distB="0" distL="114300" distR="114300" simplePos="0" relativeHeight="252017664" behindDoc="0" locked="0" layoutInCell="1" allowOverlap="1" wp14:anchorId="2312FCC4" wp14:editId="6E24C094">
            <wp:simplePos x="0" y="0"/>
            <wp:positionH relativeFrom="column">
              <wp:posOffset>131757</wp:posOffset>
            </wp:positionH>
            <wp:positionV relativeFrom="paragraph">
              <wp:posOffset>151873</wp:posOffset>
            </wp:positionV>
            <wp:extent cx="2227480" cy="1483743"/>
            <wp:effectExtent l="133350" t="76200" r="78105" b="135890"/>
            <wp:wrapSquare wrapText="bothSides"/>
            <wp:docPr id="20" name="Imagine 20" descr="CO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FE"/>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227480" cy="148374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0479D4">
        <w:t>Aceasta pentru că vrem să ne asigurăm că raportul poate să fie publicat în toate limbile oficiale ale UE și să fie analizat în cadrul </w:t>
      </w:r>
      <w:hyperlink r:id="rId71" w:history="1">
        <w:r w:rsidRPr="000479D4">
          <w:rPr>
            <w:rStyle w:val="Hyperlink"/>
            <w:szCs w:val="24"/>
          </w:rPr>
          <w:t>adunărilor plenare ale Conferinței</w:t>
        </w:r>
      </w:hyperlink>
      <w:r w:rsidRPr="000479D4">
        <w:t> și al grupurilor de lucru.</w:t>
      </w:r>
    </w:p>
    <w:p w14:paraId="09C1A3D7" w14:textId="77777777" w:rsidR="000479D4" w:rsidRPr="000479D4" w:rsidRDefault="000479D4" w:rsidP="000479D4">
      <w:pPr>
        <w:jc w:val="both"/>
      </w:pPr>
      <w:r w:rsidRPr="000479D4">
        <w:t>Puteți contribui și după această dată – platforma va rămâne deschisă pentru a permite continuarea dezbaterilor online. Pentru contribuțiile trimise după 20 februarie, vom pregăti un raport după 9 mai. </w:t>
      </w:r>
    </w:p>
    <w:p w14:paraId="64B732FD" w14:textId="77777777" w:rsidR="000479D4" w:rsidRPr="000479D4" w:rsidRDefault="000479D4" w:rsidP="000479D4">
      <w:pPr>
        <w:jc w:val="both"/>
      </w:pPr>
      <w:r w:rsidRPr="000479D4">
        <w:t>De la lansarea platformei digitale multilingve, în aprilie 2021, s-au publicat deja </w:t>
      </w:r>
      <w:hyperlink r:id="rId72" w:history="1">
        <w:r w:rsidRPr="000479D4">
          <w:rPr>
            <w:rStyle w:val="Hyperlink"/>
            <w:szCs w:val="24"/>
          </w:rPr>
          <w:t>trei rapoarte intermediare</w:t>
        </w:r>
      </w:hyperlink>
      <w:r w:rsidRPr="000479D4">
        <w:t> privind contribuțiile primite pe această cale. Rapoartele au fost integrate în lucrările grupurilor de dezbatere ale cetățenilor de la nivel european și național și în discuțiile din adunările plenare ale conferinței. Ultimele 2 sesiuni ale grupurilor de dezbatere ale cetățenilor europeni se vor desfășura în perioadele </w:t>
      </w:r>
      <w:hyperlink r:id="rId73" w:history="1">
        <w:r w:rsidRPr="000479D4">
          <w:rPr>
            <w:rStyle w:val="Hyperlink"/>
            <w:szCs w:val="24"/>
          </w:rPr>
          <w:t>11-13 februarie</w:t>
        </w:r>
      </w:hyperlink>
      <w:r w:rsidRPr="000479D4">
        <w:t> și </w:t>
      </w:r>
      <w:hyperlink r:id="rId74" w:history="1">
        <w:r w:rsidRPr="000479D4">
          <w:rPr>
            <w:rStyle w:val="Hyperlink"/>
            <w:szCs w:val="24"/>
          </w:rPr>
          <w:t>25-27 februarie</w:t>
        </w:r>
      </w:hyperlink>
      <w:r w:rsidRPr="000479D4">
        <w:t>. </w:t>
      </w:r>
    </w:p>
    <w:p w14:paraId="632C037A" w14:textId="77777777" w:rsidR="000479D4" w:rsidRPr="000479D4" w:rsidRDefault="000479D4" w:rsidP="000479D4">
      <w:pPr>
        <w:jc w:val="both"/>
      </w:pPr>
      <w:r w:rsidRPr="000479D4">
        <w:t xml:space="preserve">Mai multe informații sunt disponibile </w:t>
      </w:r>
      <w:hyperlink r:id="rId75" w:history="1">
        <w:r w:rsidRPr="000479D4">
          <w:rPr>
            <w:rStyle w:val="Hyperlink"/>
            <w:szCs w:val="24"/>
          </w:rPr>
          <w:t>aici</w:t>
        </w:r>
      </w:hyperlink>
      <w:r w:rsidRPr="000479D4">
        <w:t>.</w:t>
      </w:r>
    </w:p>
    <w:p w14:paraId="06161F72" w14:textId="65E413CD" w:rsidR="005F7703" w:rsidRDefault="000479D4" w:rsidP="000479D4">
      <w:pPr>
        <w:pStyle w:val="separatorarticole"/>
      </w:pPr>
      <w:r>
        <w:t>*</w:t>
      </w:r>
    </w:p>
    <w:p w14:paraId="79D899AD" w14:textId="2F8B454A" w:rsidR="000479D4" w:rsidRDefault="000479D4" w:rsidP="006D2BE0">
      <w:pPr>
        <w:pStyle w:val="TitluArticolinINFOUE"/>
        <w:jc w:val="both"/>
      </w:pPr>
      <w:bookmarkStart w:id="156" w:name="_Toc95741915"/>
      <w:r w:rsidRPr="000479D4">
        <w:t xml:space="preserve">Previziuni economice de iarnă ale Comisiei Europene pentru România: 4,2% </w:t>
      </w:r>
      <w:proofErr w:type="spellStart"/>
      <w:r w:rsidRPr="000479D4">
        <w:t>creştere</w:t>
      </w:r>
      <w:proofErr w:type="spellEnd"/>
      <w:r w:rsidRPr="000479D4">
        <w:t xml:space="preserve"> economică în 2022 şi 4,5% în 2023</w:t>
      </w:r>
      <w:bookmarkEnd w:id="156"/>
    </w:p>
    <w:p w14:paraId="791839EC" w14:textId="77777777" w:rsidR="000479D4" w:rsidRPr="000479D4" w:rsidRDefault="000479D4" w:rsidP="000479D4">
      <w:r w:rsidRPr="000479D4">
        <w:t xml:space="preserve">În privința României, previziunile economice din iarna anului 2022 estimează că, în 2022, creșterea economică va fi de 4,2%, respectiv 4,5% în anul 2023. </w:t>
      </w:r>
    </w:p>
    <w:p w14:paraId="253783B2" w14:textId="5787BC6A" w:rsidR="000479D4" w:rsidRPr="000479D4" w:rsidRDefault="000479D4" w:rsidP="000479D4">
      <w:r w:rsidRPr="000479D4">
        <w:rPr>
          <w:noProof/>
          <w:lang w:eastAsia="ro-RO"/>
        </w:rPr>
        <w:drawing>
          <wp:anchor distT="0" distB="0" distL="114300" distR="114300" simplePos="0" relativeHeight="252018688" behindDoc="0" locked="0" layoutInCell="1" allowOverlap="1" wp14:anchorId="28E52063" wp14:editId="312B32D8">
            <wp:simplePos x="0" y="0"/>
            <wp:positionH relativeFrom="column">
              <wp:posOffset>-1593</wp:posOffset>
            </wp:positionH>
            <wp:positionV relativeFrom="paragraph">
              <wp:posOffset>75649</wp:posOffset>
            </wp:positionV>
            <wp:extent cx="2708694" cy="1511414"/>
            <wp:effectExtent l="133350" t="57150" r="73025" b="127000"/>
            <wp:wrapSquare wrapText="bothSides"/>
            <wp:docPr id="23" name="Imagine 23" descr="EconForecastWinter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conForecastWinter2022"/>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708694" cy="151141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0479D4">
        <w:t>Previziunile economice din iarna anului 2022 estimează că, în urma unei expansiuni semnificative de 5,3 % în 2021, economia UE va crește cu 4,0 % în 2022 și cu 2,8 % în 2023. În privința României, se estimează că, în 2022, creșterea economică va fi de 4,2%, respectiv 4,5% în anul 2023.</w:t>
      </w:r>
    </w:p>
    <w:p w14:paraId="5DC3FF28" w14:textId="77777777" w:rsidR="000479D4" w:rsidRPr="000479D4" w:rsidRDefault="000479D4" w:rsidP="000479D4">
      <w:r w:rsidRPr="000479D4">
        <w:t>De asemenea, în zona euro se anticipează o creștere de 4,0 % în 2022, cu un ritm mai moderat, de 2,7 %, în 2023. În al treilea trimestru al anului 2021, UE în ansamblul său a atins nivelul de dinainte de pandemie și se preconizează că toate statele membre vor fi depășit această etapă până la sfârșitul anului 2022.</w:t>
      </w:r>
    </w:p>
    <w:p w14:paraId="432083EA" w14:textId="77777777" w:rsidR="000479D4" w:rsidRPr="000479D4" w:rsidRDefault="000479D4" w:rsidP="000479D4">
      <w:r w:rsidRPr="000479D4">
        <w:rPr>
          <w:b/>
          <w:bCs/>
        </w:rPr>
        <w:t>Creșterea economică recâștigă tracțiune</w:t>
      </w:r>
    </w:p>
    <w:p w14:paraId="51716E71" w14:textId="77777777" w:rsidR="000479D4" w:rsidRPr="000479D4" w:rsidRDefault="000479D4" w:rsidP="000479D4">
      <w:r w:rsidRPr="000479D4">
        <w:t>După relansarea robustă a activității economice, care a început în primăvara anului trecut și a continuat cu aceeași intensitate până la începutul toamnei, se estimează că ritmul de creștere în UE a încetinit la 0,4 % în ultimul trimestru al anului 2021, de la 2,2 % în trimestrul anterior. Deși în previziunile economice din toamna anului 2021 se preconiza deja o încetinire a creșterii economice, după ce economia UE a eliminat decalajul față de nivelul anterior pandemiei în trimestrul al treilea din 2021, aceasta a fost mai accentuată decât se preconizase, dat fiind că s-au intensificat provocările: în special, creșterea bruscă a infecțiilor cu COVID-19, prețurile ridicate la energie și perturbările în aprovizionare.</w:t>
      </w:r>
    </w:p>
    <w:p w14:paraId="07A6B501" w14:textId="77777777" w:rsidR="000479D4" w:rsidRPr="000479D4" w:rsidRDefault="000479D4" w:rsidP="000479D4">
      <w:r w:rsidRPr="000479D4">
        <w:t xml:space="preserve">Creșterea continuă să fie modelată de pandemie, multe țări din UE fiind sub tensiune din cauza unei presiuni sporite asupra sistemelor de sănătate și a lipsei de personal în urma îmbolnăvirilor, a carantinei preventive sau a sarcinilor de îngrijire. Blocajele logistice și de aprovizionare, inclusiv deficitele de semiconductori și de anumite metale, vor continua să afecteze producția, cel puțin pe parcursul primei </w:t>
      </w:r>
      <w:r w:rsidRPr="000479D4">
        <w:lastRenderedPageBreak/>
        <w:t>jumătăți a anului. Nu în ultimul rând, se preconizează că prețurile energiei vor rămâne ridicate pentru o perioadă mai lungă decât se anticipase în previziunile de toamnă, cu un efect mai îndelungat asupra economiei și presiuni inflaționiste mai mari.</w:t>
      </w:r>
    </w:p>
    <w:p w14:paraId="217A9393" w14:textId="77777777" w:rsidR="000479D4" w:rsidRPr="000479D4" w:rsidRDefault="000479D4" w:rsidP="000479D4">
      <w:r w:rsidRPr="000479D4">
        <w:t>În prezentele previziuni se presupune că presiunea exercitată de valul actual de infecții asupra economiei va fi de scurtă durată. Se preconizează că activitatea economică își va recâștiga tracțiunea și pe măsură ce condițiile de aprovizionare continuă să se normalizeze, iar presiunile inflaționiste să se reducă. Dincolo de turbulențele pe termen scurt, elementele fundamentale care stau la baza acestei faze expansioniste rămân în continuare solide. O piață a forței de muncă în continuă îmbunătățire, economii ridicate ale gospodăriilor, condiții de finanțare încă favorabile și implementarea integrală a Mecanismului de redresare și reziliență (MRR) sunt toate menite să susțină o fază expansionistă solidă și de lungă durată.</w:t>
      </w:r>
    </w:p>
    <w:p w14:paraId="767C2852" w14:textId="77777777" w:rsidR="000479D4" w:rsidRPr="000479D4" w:rsidRDefault="000479D4" w:rsidP="000479D4">
      <w:r w:rsidRPr="000479D4">
        <w:rPr>
          <w:b/>
          <w:bCs/>
        </w:rPr>
        <w:t>Revizuirea în sens ascendent a perspectivelor în materie de inflație</w:t>
      </w:r>
    </w:p>
    <w:p w14:paraId="1423BB4B" w14:textId="77777777" w:rsidR="000479D4" w:rsidRPr="000479D4" w:rsidRDefault="000479D4" w:rsidP="000479D4">
      <w:r w:rsidRPr="000479D4">
        <w:t>Previziunile privind inflația au fost revizuite considerabil în sens ascendent în comparație cu previziunile din toamnă. Ele reflectă efectele prețurilor mai mari la energie, dar și amplificarea presiunilor inflaționiste asupra altor categorii de bunuri față de toamna anului trecut.</w:t>
      </w:r>
    </w:p>
    <w:p w14:paraId="39D4D622" w14:textId="77777777" w:rsidR="000479D4" w:rsidRPr="000479D4" w:rsidRDefault="000479D4" w:rsidP="000479D4">
      <w:r w:rsidRPr="000479D4">
        <w:t>După atingerea unei rate record de 4,6 % în trimestrul al patrulea al anului trecut, se estimează că inflația în zona euro va atinge un nivel maxim de 4,8 % în primul trimestru din 2022 și va rămâne peste 3 % până în trimestrul al treilea. Pe măsură ce se vor diminua presiunile generate de constrângerile legate de aprovizionare și de prețurile ridicate la energie, se preconizează că inflația va scădea la 2,1 % în ultimul trimestru al anului, iar pe parcursul anului 2023 se va situa sub obiectivul de 2 % al Băncii Centrale Europene.</w:t>
      </w:r>
    </w:p>
    <w:p w14:paraId="35279E6F" w14:textId="77777777" w:rsidR="000479D4" w:rsidRPr="000479D4" w:rsidRDefault="000479D4" w:rsidP="000479D4">
      <w:r w:rsidRPr="000479D4">
        <w:t>În ansamblu, se estimează că inflația în zona euro va crește de la 2,6 % în 2021 (2,9 % în UE) la 3,5 % (3,9 % în UE) în 2022, înainte de a scădea la 1,7 % (1,9 % în UE) în 2023.</w:t>
      </w:r>
    </w:p>
    <w:p w14:paraId="4BF5D81F" w14:textId="77777777" w:rsidR="000479D4" w:rsidRPr="000479D4" w:rsidRDefault="000479D4" w:rsidP="000479D4">
      <w:r w:rsidRPr="000479D4">
        <w:rPr>
          <w:b/>
          <w:bCs/>
        </w:rPr>
        <w:t>Incertitudinea și riscurile rămân ridicate</w:t>
      </w:r>
    </w:p>
    <w:p w14:paraId="31710843" w14:textId="77777777" w:rsidR="000479D4" w:rsidRPr="000479D4" w:rsidRDefault="000479D4" w:rsidP="000479D4">
      <w:r w:rsidRPr="000479D4">
        <w:t>Chiar dacă impactul pandemiei asupra activității economice s-a diminuat cu timpul, aplicarea în continuare a măsurilor de limitare a răspândirii bolii și deficitul prelungit de personal ar putea afecta activitatea economică. De asemenea, ele ar putea afecta funcționarea lanțurilor de aprovizionare critice pentru o perioadă mai lungă decât se preconizase. În schimb, încetinirea ritmului de creștere a cererii în viitorul apropiat poate contribui la rezolvarea blocajelor în aprovizionare puțin mai devreme decât se preconizase.</w:t>
      </w:r>
    </w:p>
    <w:p w14:paraId="5856B480" w14:textId="77777777" w:rsidR="000479D4" w:rsidRPr="000479D4" w:rsidRDefault="000479D4" w:rsidP="000479D4">
      <w:r w:rsidRPr="000479D4">
        <w:t>Pe de altă parte, cererea gospodăriilor ar putea crește mai puternic decât se preconizase, după cum s-a întâmplat deja odată cu redeschiderea economiilor în 2020, iar investițiile stimulate de MRR ar putea genera un impuls mai puternic pentru activitatea economică.</w:t>
      </w:r>
    </w:p>
    <w:p w14:paraId="11577B41" w14:textId="77777777" w:rsidR="000479D4" w:rsidRPr="000479D4" w:rsidRDefault="000479D4" w:rsidP="000479D4">
      <w:r w:rsidRPr="000479D4">
        <w:t>Inflația se poate dovedi mai ridicată decât se preconizase dacă presiunile asupra costurilor sunt în cele din urmă transferate de la producător la prețurile de consum într-o măsură mai mare decât se estimase, amplificând riscul unor efecte secundare.</w:t>
      </w:r>
    </w:p>
    <w:p w14:paraId="64201D8A" w14:textId="77777777" w:rsidR="000479D4" w:rsidRPr="000479D4" w:rsidRDefault="000479D4" w:rsidP="000479D4">
      <w:r w:rsidRPr="000479D4">
        <w:t>Riscurile la adresa perspectivelor de creștere și inflație sunt puternic agravate de tensiunile geopolitice din Europa de Est.</w:t>
      </w:r>
    </w:p>
    <w:p w14:paraId="3F1A286D" w14:textId="77777777" w:rsidR="000479D4" w:rsidRPr="000479D4" w:rsidRDefault="000479D4" w:rsidP="000479D4">
      <w:r w:rsidRPr="000479D4">
        <w:rPr>
          <w:b/>
          <w:bCs/>
        </w:rPr>
        <w:t>Declarațiile membrilor colegiului:</w:t>
      </w:r>
    </w:p>
    <w:p w14:paraId="698DA9A6" w14:textId="77777777" w:rsidR="000479D4" w:rsidRPr="000479D4" w:rsidRDefault="000479D4" w:rsidP="000479D4">
      <w:proofErr w:type="spellStart"/>
      <w:r w:rsidRPr="000479D4">
        <w:t>Valdis</w:t>
      </w:r>
      <w:proofErr w:type="spellEnd"/>
      <w:r w:rsidRPr="000479D4">
        <w:t> </w:t>
      </w:r>
      <w:proofErr w:type="spellStart"/>
      <w:r w:rsidRPr="000479D4">
        <w:rPr>
          <w:b/>
          <w:bCs/>
        </w:rPr>
        <w:t>Dombrovskis</w:t>
      </w:r>
      <w:proofErr w:type="spellEnd"/>
      <w:r w:rsidRPr="000479D4">
        <w:t>, vicepreședintele executiv pentru o economie în serviciul cetățenilor, a declarat: </w:t>
      </w:r>
      <w:r w:rsidRPr="000479D4">
        <w:rPr>
          <w:i/>
          <w:iCs/>
        </w:rPr>
        <w:t>„Economia UE a recâștigat acum tot terenul pierdut în perioada de apogeu a crizei, datorită campaniilor de vaccinare reușite și sprijinului coordonat pentru politica economică. Șomajul a atins un nivel minim record. Acestea sunt realizări majore. Având în vedere că pandemia nu s-a încheiat încă, provocarea noastră imediată este de a ne menține ancorați pe traiectoria de redresare. Creșterea semnificativă a inflației și a prețurilor la energie, împreună cu blocajele din lanțul de aprovizionare și de pe piața forței de muncă, frânează creșterea economică. Cu toate acestea, privind în perspectivă, ne așteptăm să revenim la un ritm mai intens de creștere în cursul acestui an, pe măsură ce unele dintre blocajele menționate se diminuează. Fundamentele UE rămân solide și vor fi consolidate în continuare pe măsură ce statele membre încep să își pună pe deplin în aplicare planurile de redresare și reziliență.”</w:t>
      </w:r>
    </w:p>
    <w:p w14:paraId="7AB22D27" w14:textId="77777777" w:rsidR="000479D4" w:rsidRPr="000479D4" w:rsidRDefault="000479D4" w:rsidP="000479D4">
      <w:r w:rsidRPr="000479D4">
        <w:t>Paolo </w:t>
      </w:r>
      <w:proofErr w:type="spellStart"/>
      <w:r w:rsidRPr="000479D4">
        <w:rPr>
          <w:b/>
          <w:bCs/>
        </w:rPr>
        <w:t>Gentiloni</w:t>
      </w:r>
      <w:proofErr w:type="spellEnd"/>
      <w:r w:rsidRPr="000479D4">
        <w:t>, comisarul pentru economie, a declarat: </w:t>
      </w:r>
      <w:r w:rsidRPr="000479D4">
        <w:rPr>
          <w:i/>
          <w:iCs/>
        </w:rPr>
        <w:t xml:space="preserve">„În această iarnă, numeroase provocări și-au pus amprenta pe economia Europei: răspândirea rapidă a Omicron, o nouă creștere a inflației ca urmare </w:t>
      </w:r>
      <w:r w:rsidRPr="000479D4">
        <w:rPr>
          <w:i/>
          <w:iCs/>
        </w:rPr>
        <w:lastRenderedPageBreak/>
        <w:t>a măririi prețurilor la energie și perturbările persistente ale lanțului de aprovizionare. Având în vedere că aceste provocări vor dispărea treptat, se estimează că ritmul de creștere economică se va accelera din nou în această primăvară. Presiunile asupra prețurilor vor rămâne probabil puternice până în vară, după care se estimează că inflația va scădea pe măsură ce creșterea prețurilor la energie se va tempera, iar blocajele în aprovizionare se vor diminua. Cu toate acestea, incertitudinea și riscurile rămân ridicate.”</w:t>
      </w:r>
    </w:p>
    <w:p w14:paraId="207B27EE" w14:textId="77777777" w:rsidR="000479D4" w:rsidRPr="000479D4" w:rsidRDefault="000479D4" w:rsidP="000479D4">
      <w:r w:rsidRPr="000479D4">
        <w:rPr>
          <w:b/>
          <w:bCs/>
        </w:rPr>
        <w:t>Context</w:t>
      </w:r>
    </w:p>
    <w:p w14:paraId="2FB7AB8E" w14:textId="77777777" w:rsidR="000479D4" w:rsidRPr="000479D4" w:rsidRDefault="000479D4" w:rsidP="000479D4">
      <w:r w:rsidRPr="000479D4">
        <w:t>Previziunile economice din iarna anului 2022 oferă o actualizare a previziunilor economice din toamna anului 2021, care au fost prezentate în noiembrie 2021, concentrându-se pe evoluția PIB-ului și a inflației în toate statele membre ale UE.</w:t>
      </w:r>
    </w:p>
    <w:p w14:paraId="343D351D" w14:textId="77777777" w:rsidR="000479D4" w:rsidRPr="000479D4" w:rsidRDefault="000479D4" w:rsidP="000479D4">
      <w:r w:rsidRPr="000479D4">
        <w:t>Prezentele previziuni se bazează pe un set de ipoteze tehnice referitoare la cursurile de schimb, la ratele dobânzilor și la prețurile produselor de bază, fiind întemeiate pe datele disponibile până la 27 ianuarie. Pentru toate celelalte date-sursă, incluzând ipotezele referitoare la politicile publice, prezentele previziuni iau în considerare datele disponibile până la 1 februarie, inclusiv.</w:t>
      </w:r>
    </w:p>
    <w:p w14:paraId="2B2B5ACD" w14:textId="77777777" w:rsidR="000479D4" w:rsidRPr="000479D4" w:rsidRDefault="000479D4" w:rsidP="000479D4">
      <w:r w:rsidRPr="000479D4">
        <w:t>Comisia Europeană publică în fiecare an două seturi de previziuni detaliate (în primăvară și în toamnă) și două seturi de previziuni intermediare (în iarnă și în vară). Previziunile intermediare cuprind valorile anuale și trimestriale ale PIB-ului și ale inflației tuturor statelor membre pentru anul în curs și pentru anul următor, precum și date agregate pentru UE și zona euro.</w:t>
      </w:r>
    </w:p>
    <w:p w14:paraId="394725F7" w14:textId="77777777" w:rsidR="000479D4" w:rsidRPr="000479D4" w:rsidRDefault="000479D4" w:rsidP="000479D4">
      <w:r w:rsidRPr="000479D4">
        <w:t>Următoarele previziuni ale Comisiei Europene vor fi previziunile economice din primăvara anului 2022, programate a fi publicate în mai 2022.</w:t>
      </w:r>
    </w:p>
    <w:p w14:paraId="7988571C" w14:textId="77777777" w:rsidR="000479D4" w:rsidRPr="000479D4" w:rsidRDefault="000479D4" w:rsidP="000479D4">
      <w:r w:rsidRPr="000479D4">
        <w:rPr>
          <w:b/>
          <w:bCs/>
        </w:rPr>
        <w:t>Pentru informații suplimentare</w:t>
      </w:r>
    </w:p>
    <w:p w14:paraId="7E82B9F7" w14:textId="56F04826" w:rsidR="000479D4" w:rsidRPr="000479D4" w:rsidRDefault="000479D4" w:rsidP="000479D4">
      <w:r w:rsidRPr="000479D4">
        <w:t>Documentul complet: </w:t>
      </w:r>
      <w:hyperlink r:id="rId77" w:history="1">
        <w:r w:rsidRPr="000479D4">
          <w:rPr>
            <w:rStyle w:val="Hyperlink"/>
            <w:szCs w:val="24"/>
          </w:rPr>
          <w:t>Previziunile economice din iarna anului 2022</w:t>
        </w:r>
      </w:hyperlink>
      <w:hyperlink r:id="rId78" w:history="1"/>
    </w:p>
    <w:p w14:paraId="78252F0A" w14:textId="77777777" w:rsidR="000479D4" w:rsidRPr="000479D4" w:rsidRDefault="000479D4" w:rsidP="000479D4">
      <w:r w:rsidRPr="000479D4">
        <w:t xml:space="preserve">Urmăriți activitatea vicepreședintelui </w:t>
      </w:r>
      <w:proofErr w:type="spellStart"/>
      <w:r w:rsidRPr="000479D4">
        <w:t>Dombrovskis</w:t>
      </w:r>
      <w:proofErr w:type="spellEnd"/>
      <w:r w:rsidRPr="000479D4">
        <w:t xml:space="preserve"> pe </w:t>
      </w:r>
      <w:proofErr w:type="spellStart"/>
      <w:r w:rsidRPr="000479D4">
        <w:t>Twitter</w:t>
      </w:r>
      <w:proofErr w:type="spellEnd"/>
      <w:r w:rsidRPr="000479D4">
        <w:t>: </w:t>
      </w:r>
      <w:hyperlink r:id="rId79" w:history="1">
        <w:r w:rsidRPr="000479D4">
          <w:rPr>
            <w:rStyle w:val="Hyperlink"/>
            <w:szCs w:val="24"/>
          </w:rPr>
          <w:t>@</w:t>
        </w:r>
        <w:proofErr w:type="spellStart"/>
        <w:r w:rsidRPr="000479D4">
          <w:rPr>
            <w:rStyle w:val="Hyperlink"/>
            <w:szCs w:val="24"/>
          </w:rPr>
          <w:t>VDombrovskis</w:t>
        </w:r>
        <w:proofErr w:type="spellEnd"/>
      </w:hyperlink>
    </w:p>
    <w:p w14:paraId="458A8BA4" w14:textId="77777777" w:rsidR="000479D4" w:rsidRPr="000479D4" w:rsidRDefault="000479D4" w:rsidP="000479D4">
      <w:r w:rsidRPr="000479D4">
        <w:t xml:space="preserve">Urmăriți activitatea comisarului </w:t>
      </w:r>
      <w:proofErr w:type="spellStart"/>
      <w:r w:rsidRPr="000479D4">
        <w:t>Gentiloni</w:t>
      </w:r>
      <w:proofErr w:type="spellEnd"/>
      <w:r w:rsidRPr="000479D4">
        <w:t xml:space="preserve"> pe </w:t>
      </w:r>
      <w:proofErr w:type="spellStart"/>
      <w:r w:rsidRPr="000479D4">
        <w:t>Twitter</w:t>
      </w:r>
      <w:proofErr w:type="spellEnd"/>
      <w:r w:rsidRPr="000479D4">
        <w:t>: </w:t>
      </w:r>
      <w:hyperlink r:id="rId80" w:history="1">
        <w:r w:rsidRPr="000479D4">
          <w:rPr>
            <w:rStyle w:val="Hyperlink"/>
            <w:szCs w:val="24"/>
          </w:rPr>
          <w:t>@</w:t>
        </w:r>
        <w:proofErr w:type="spellStart"/>
        <w:r w:rsidRPr="000479D4">
          <w:rPr>
            <w:rStyle w:val="Hyperlink"/>
            <w:szCs w:val="24"/>
          </w:rPr>
          <w:t>PaoloGentiloni</w:t>
        </w:r>
        <w:proofErr w:type="spellEnd"/>
      </w:hyperlink>
    </w:p>
    <w:p w14:paraId="6F1BF9E7" w14:textId="77777777" w:rsidR="000479D4" w:rsidRPr="000479D4" w:rsidRDefault="000479D4" w:rsidP="000479D4">
      <w:r w:rsidRPr="000479D4">
        <w:t xml:space="preserve">Urmăriți activitatea DG ECFIN pe </w:t>
      </w:r>
      <w:proofErr w:type="spellStart"/>
      <w:r w:rsidRPr="000479D4">
        <w:t>Twitter</w:t>
      </w:r>
      <w:proofErr w:type="spellEnd"/>
      <w:r w:rsidRPr="000479D4">
        <w:t>: </w:t>
      </w:r>
      <w:hyperlink r:id="rId81" w:history="1">
        <w:r w:rsidRPr="000479D4">
          <w:rPr>
            <w:rStyle w:val="Hyperlink"/>
            <w:szCs w:val="24"/>
          </w:rPr>
          <w:t>@</w:t>
        </w:r>
        <w:proofErr w:type="spellStart"/>
        <w:r w:rsidRPr="000479D4">
          <w:rPr>
            <w:rStyle w:val="Hyperlink"/>
            <w:szCs w:val="24"/>
          </w:rPr>
          <w:t>ecfin</w:t>
        </w:r>
        <w:proofErr w:type="spellEnd"/>
      </w:hyperlink>
    </w:p>
    <w:p w14:paraId="0CEDF477" w14:textId="0C4F374F" w:rsidR="000479D4" w:rsidRDefault="000479D4" w:rsidP="000479D4">
      <w:pPr>
        <w:pStyle w:val="separatorarticole"/>
      </w:pPr>
      <w:r>
        <w:t>*</w:t>
      </w:r>
    </w:p>
    <w:p w14:paraId="560988D8" w14:textId="1FCA5767" w:rsidR="000479D4" w:rsidRDefault="000479D4" w:rsidP="000479D4">
      <w:pPr>
        <w:pStyle w:val="TitluArticolinINFOUE"/>
      </w:pPr>
      <w:bookmarkStart w:id="157" w:name="_Toc95741916"/>
      <w:proofErr w:type="spellStart"/>
      <w:r w:rsidRPr="000479D4">
        <w:t>Sulfoxaflor</w:t>
      </w:r>
      <w:proofErr w:type="spellEnd"/>
      <w:r w:rsidRPr="000479D4">
        <w:t>: angajamentul Comisiei de a proteja polenizatorii de pesticidele nocive</w:t>
      </w:r>
      <w:bookmarkEnd w:id="157"/>
    </w:p>
    <w:p w14:paraId="18E42CE4" w14:textId="77777777" w:rsidR="000479D4" w:rsidRPr="000479D4" w:rsidRDefault="000479D4" w:rsidP="000479D4">
      <w:r w:rsidRPr="000479D4">
        <w:t xml:space="preserve">Comisia solicită încă o dată statelor membre să îi susțină propunerea, care urmărește limitarea utilizării pesticidului </w:t>
      </w:r>
      <w:proofErr w:type="spellStart"/>
      <w:r w:rsidRPr="000479D4">
        <w:t>sulfoxaflor</w:t>
      </w:r>
      <w:proofErr w:type="spellEnd"/>
      <w:r w:rsidRPr="000479D4">
        <w:t xml:space="preserve"> în serele permanente, în scopul protejării polenizatorilor. </w:t>
      </w:r>
    </w:p>
    <w:p w14:paraId="45568141" w14:textId="6E775E92" w:rsidR="000479D4" w:rsidRPr="000479D4" w:rsidRDefault="000479D4" w:rsidP="002356D4">
      <w:pPr>
        <w:jc w:val="both"/>
      </w:pPr>
      <w:r w:rsidRPr="000479D4">
        <w:rPr>
          <w:noProof/>
          <w:lang w:eastAsia="ro-RO"/>
        </w:rPr>
        <w:drawing>
          <wp:anchor distT="0" distB="0" distL="114300" distR="114300" simplePos="0" relativeHeight="252019712" behindDoc="0" locked="0" layoutInCell="1" allowOverlap="1" wp14:anchorId="16ECE399" wp14:editId="42270854">
            <wp:simplePos x="0" y="0"/>
            <wp:positionH relativeFrom="column">
              <wp:posOffset>131757</wp:posOffset>
            </wp:positionH>
            <wp:positionV relativeFrom="paragraph">
              <wp:posOffset>137100</wp:posOffset>
            </wp:positionV>
            <wp:extent cx="2251494" cy="1508223"/>
            <wp:effectExtent l="133350" t="57150" r="73025" b="130175"/>
            <wp:wrapSquare wrapText="bothSides"/>
            <wp:docPr id="27" name="Imagine 27" descr="Sulfoxaf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ulfoxaflor"/>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251494" cy="150822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0479D4">
        <w:t>În cadrul angajamentelor pe care și le-a asumat în legătură cu strategia  „</w:t>
      </w:r>
      <w:hyperlink r:id="rId83" w:history="1">
        <w:r w:rsidRPr="000479D4">
          <w:rPr>
            <w:rStyle w:val="Hyperlink"/>
            <w:szCs w:val="24"/>
          </w:rPr>
          <w:t>De la fermă la consumator ”</w:t>
        </w:r>
      </w:hyperlink>
      <w:hyperlink r:id="rId84" w:history="1"/>
      <w:r w:rsidRPr="000479D4">
        <w:t xml:space="preserve"> și cu „</w:t>
      </w:r>
      <w:hyperlink r:id="rId85" w:history="1">
        <w:r w:rsidRPr="000479D4">
          <w:rPr>
            <w:rStyle w:val="Hyperlink"/>
            <w:szCs w:val="24"/>
          </w:rPr>
          <w:t>Strategia privind biodiversitatea</w:t>
        </w:r>
      </w:hyperlink>
      <w:hyperlink r:id="rId86" w:history="1"/>
      <w:r w:rsidRPr="000479D4">
        <w:t xml:space="preserve">”, Comisia solicită încă o dată statelor membre să îi susțină propunerea, care urmărește limitarea utilizării pesticidului </w:t>
      </w:r>
      <w:proofErr w:type="spellStart"/>
      <w:r w:rsidRPr="000479D4">
        <w:t>sulfoxaflor</w:t>
      </w:r>
      <w:proofErr w:type="spellEnd"/>
      <w:r w:rsidRPr="000479D4">
        <w:t xml:space="preserve"> în serele permanente, în scopul protejării polenizatorilor.</w:t>
      </w:r>
    </w:p>
    <w:p w14:paraId="22A98444" w14:textId="77777777" w:rsidR="000479D4" w:rsidRPr="000479D4" w:rsidRDefault="000479D4" w:rsidP="002356D4">
      <w:pPr>
        <w:jc w:val="both"/>
      </w:pPr>
      <w:r w:rsidRPr="000479D4">
        <w:t>De un an, Comisia poartă discuții cu statele membre pe acest subiect, dat fiind impactul potențial negativ al acestei substanțe asupra albinelor. Propunerea Comisiei, o urmare firească a angajamentului său de a proteja polenizatorii de pesticide care le sunt dăunătoare, a fost prezentată în cadrul Comitetului permanent pentru plante, animale, produse alimentare și hrană pentru animale, însă nu s-a obținut încă majoritatea calificată necesară.</w:t>
      </w:r>
    </w:p>
    <w:p w14:paraId="5C43DC86" w14:textId="77777777" w:rsidR="000479D4" w:rsidRPr="000479D4" w:rsidRDefault="000479D4" w:rsidP="002356D4">
      <w:pPr>
        <w:jc w:val="both"/>
      </w:pPr>
      <w:r w:rsidRPr="000479D4">
        <w:t xml:space="preserve">Comisarul pentru sănătate și siguranță alimentară, </w:t>
      </w:r>
      <w:proofErr w:type="spellStart"/>
      <w:r w:rsidRPr="000479D4">
        <w:t>Stella</w:t>
      </w:r>
      <w:proofErr w:type="spellEnd"/>
      <w:r w:rsidRPr="000479D4">
        <w:t xml:space="preserve"> </w:t>
      </w:r>
      <w:proofErr w:type="spellStart"/>
      <w:r w:rsidRPr="000479D4">
        <w:rPr>
          <w:b/>
          <w:bCs/>
        </w:rPr>
        <w:t>Kyriakides</w:t>
      </w:r>
      <w:proofErr w:type="spellEnd"/>
      <w:r w:rsidRPr="000479D4">
        <w:t>, a declarat : „</w:t>
      </w:r>
      <w:r w:rsidRPr="000479D4">
        <w:rPr>
          <w:i/>
          <w:iCs/>
        </w:rPr>
        <w:t xml:space="preserve">Concluziile științifice ale Autorității Europene pentru Siguranța Alimentară arată că utilizarea </w:t>
      </w:r>
      <w:proofErr w:type="spellStart"/>
      <w:r w:rsidRPr="000479D4">
        <w:rPr>
          <w:i/>
          <w:iCs/>
        </w:rPr>
        <w:t>sulfoxaflorului</w:t>
      </w:r>
      <w:proofErr w:type="spellEnd"/>
      <w:r w:rsidRPr="000479D4">
        <w:rPr>
          <w:i/>
          <w:iCs/>
        </w:rPr>
        <w:t xml:space="preserve"> în exterior se poate dovedi nocivă pentru bondari și albinele solitare. Este responsabilitatea noastră și totodată de maximă importanță să protejăm polenizatorii și biodiversitatea pentru generațiile de astăzi și cele de mâine. Sper că statele membre se vor alătura acestei propuneri. Vom sesiza în curând comitetul de apel.</w:t>
      </w:r>
      <w:r w:rsidRPr="000479D4">
        <w:t xml:space="preserve"> ”</w:t>
      </w:r>
    </w:p>
    <w:p w14:paraId="326FE6E2" w14:textId="77777777" w:rsidR="000479D4" w:rsidRPr="000479D4" w:rsidRDefault="000479D4" w:rsidP="000479D4">
      <w:r w:rsidRPr="000479D4">
        <w:t>Comisia va prezenta propunerea comitetului de apel pentru a face presiuni în favoarea unei poziții de protejare a polenizatorilor.</w:t>
      </w:r>
    </w:p>
    <w:p w14:paraId="3087CA8F" w14:textId="49BD5605" w:rsidR="000479D4" w:rsidRDefault="000479D4" w:rsidP="000479D4">
      <w:pPr>
        <w:pStyle w:val="separatorarticole"/>
      </w:pPr>
      <w:r>
        <w:lastRenderedPageBreak/>
        <w:t>*</w:t>
      </w:r>
    </w:p>
    <w:p w14:paraId="7F99D4A8" w14:textId="37100341" w:rsidR="000479D4" w:rsidRDefault="000479D4" w:rsidP="000479D4">
      <w:pPr>
        <w:pStyle w:val="TitluArticolinINFOUE"/>
      </w:pPr>
      <w:bookmarkStart w:id="158" w:name="_Toc95741917"/>
      <w:r w:rsidRPr="000479D4">
        <w:t xml:space="preserve">Doroteea </w:t>
      </w:r>
      <w:proofErr w:type="spellStart"/>
      <w:r w:rsidRPr="000479D4">
        <w:t>Păscălin</w:t>
      </w:r>
      <w:proofErr w:type="spellEnd"/>
      <w:r w:rsidRPr="000479D4">
        <w:t xml:space="preserve">, câștigătoarea din România a concursului </w:t>
      </w:r>
      <w:proofErr w:type="spellStart"/>
      <w:r w:rsidRPr="000479D4">
        <w:t>Juvenes</w:t>
      </w:r>
      <w:proofErr w:type="spellEnd"/>
      <w:r w:rsidRPr="000479D4">
        <w:t xml:space="preserve"> </w:t>
      </w:r>
      <w:proofErr w:type="spellStart"/>
      <w:r w:rsidRPr="000479D4">
        <w:t>Translatores</w:t>
      </w:r>
      <w:bookmarkEnd w:id="158"/>
      <w:proofErr w:type="spellEnd"/>
    </w:p>
    <w:p w14:paraId="489FB9BC" w14:textId="280289AA" w:rsidR="000479D4" w:rsidRPr="000479D4" w:rsidRDefault="002356D4" w:rsidP="002356D4">
      <w:pPr>
        <w:jc w:val="both"/>
      </w:pPr>
      <w:r w:rsidRPr="000479D4">
        <w:rPr>
          <w:noProof/>
          <w:lang w:eastAsia="ro-RO"/>
        </w:rPr>
        <w:drawing>
          <wp:anchor distT="0" distB="0" distL="114300" distR="114300" simplePos="0" relativeHeight="252020736" behindDoc="0" locked="0" layoutInCell="1" allowOverlap="1" wp14:anchorId="621B33D1" wp14:editId="06CB1DBC">
            <wp:simplePos x="0" y="0"/>
            <wp:positionH relativeFrom="column">
              <wp:posOffset>3656330</wp:posOffset>
            </wp:positionH>
            <wp:positionV relativeFrom="paragraph">
              <wp:posOffset>391795</wp:posOffset>
            </wp:positionV>
            <wp:extent cx="2182483" cy="1279245"/>
            <wp:effectExtent l="133350" t="76200" r="85090" b="130810"/>
            <wp:wrapSquare wrapText="bothSides"/>
            <wp:docPr id="30" name="Imagine 30" descr="JuvenesTranslat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JuvenesTranslatores"/>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182483" cy="12792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479D4" w:rsidRPr="000479D4">
        <w:t>Comisia Europeană îi felicită pe cei </w:t>
      </w:r>
      <w:hyperlink r:id="rId88" w:history="1">
        <w:r w:rsidR="000479D4" w:rsidRPr="000479D4">
          <w:rPr>
            <w:rStyle w:val="Hyperlink"/>
            <w:szCs w:val="24"/>
          </w:rPr>
          <w:t>27 de tineri câștigători</w:t>
        </w:r>
      </w:hyperlink>
      <w:r w:rsidR="000479D4" w:rsidRPr="000479D4">
        <w:t> ai concursului său „</w:t>
      </w:r>
      <w:proofErr w:type="spellStart"/>
      <w:r w:rsidR="000479D4" w:rsidRPr="000479D4">
        <w:t>Juvenes</w:t>
      </w:r>
      <w:proofErr w:type="spellEnd"/>
      <w:r w:rsidR="000479D4" w:rsidRPr="000479D4">
        <w:t xml:space="preserve"> </w:t>
      </w:r>
      <w:proofErr w:type="spellStart"/>
      <w:r w:rsidR="000479D4" w:rsidRPr="000479D4">
        <w:t>Translatores</w:t>
      </w:r>
      <w:proofErr w:type="spellEnd"/>
      <w:r w:rsidR="000479D4" w:rsidRPr="000479D4">
        <w:t>” destinat liceelor, anunțați în cadrul </w:t>
      </w:r>
      <w:hyperlink r:id="rId89" w:history="1">
        <w:r w:rsidR="000479D4" w:rsidRPr="000479D4">
          <w:rPr>
            <w:rStyle w:val="Hyperlink"/>
            <w:szCs w:val="24"/>
          </w:rPr>
          <w:t>evenimentului online</w:t>
        </w:r>
      </w:hyperlink>
      <w:r w:rsidR="000479D4" w:rsidRPr="000479D4">
        <w:t xml:space="preserve"> de astăzi, 10 februarie. </w:t>
      </w:r>
    </w:p>
    <w:p w14:paraId="0603149A" w14:textId="3ADC1446" w:rsidR="000479D4" w:rsidRPr="000479D4" w:rsidRDefault="000479D4" w:rsidP="002356D4">
      <w:pPr>
        <w:jc w:val="both"/>
      </w:pPr>
      <w:r w:rsidRPr="000479D4">
        <w:t>Comisia Europeană îi felicită pe cei </w:t>
      </w:r>
      <w:hyperlink r:id="rId90" w:history="1">
        <w:r w:rsidRPr="000479D4">
          <w:rPr>
            <w:rStyle w:val="Hyperlink"/>
            <w:szCs w:val="24"/>
          </w:rPr>
          <w:t>27 de tineri câștigători</w:t>
        </w:r>
      </w:hyperlink>
      <w:hyperlink r:id="rId91" w:history="1"/>
      <w:r w:rsidRPr="000479D4">
        <w:t> ai concursului său „</w:t>
      </w:r>
      <w:proofErr w:type="spellStart"/>
      <w:r w:rsidRPr="000479D4">
        <w:t>Juvenes</w:t>
      </w:r>
      <w:proofErr w:type="spellEnd"/>
      <w:r w:rsidRPr="000479D4">
        <w:t xml:space="preserve"> </w:t>
      </w:r>
      <w:proofErr w:type="spellStart"/>
      <w:r w:rsidRPr="000479D4">
        <w:t>Translatores</w:t>
      </w:r>
      <w:proofErr w:type="spellEnd"/>
      <w:r w:rsidRPr="000479D4">
        <w:t>” destinat liceelor, anunțați în cadrul </w:t>
      </w:r>
      <w:hyperlink r:id="rId92" w:history="1">
        <w:r w:rsidRPr="000479D4">
          <w:rPr>
            <w:rStyle w:val="Hyperlink"/>
            <w:szCs w:val="24"/>
          </w:rPr>
          <w:t>evenimentului online</w:t>
        </w:r>
      </w:hyperlink>
      <w:r w:rsidRPr="000479D4">
        <w:t> de astăzi. </w:t>
      </w:r>
      <w:proofErr w:type="spellStart"/>
      <w:r w:rsidRPr="000479D4">
        <w:t>Căștigătoarea</w:t>
      </w:r>
      <w:proofErr w:type="spellEnd"/>
      <w:r w:rsidRPr="000479D4">
        <w:t xml:space="preserve"> din România este Doroteea </w:t>
      </w:r>
      <w:proofErr w:type="spellStart"/>
      <w:r w:rsidRPr="000479D4">
        <w:t>Păscălin</w:t>
      </w:r>
      <w:proofErr w:type="spellEnd"/>
      <w:r w:rsidRPr="000479D4">
        <w:t xml:space="preserve">, elevă în cadrul Liceului Teoretic „Grigore Moisil" din Tulcea , aflată sub îndrumarea doamnei profesoare Mihaela </w:t>
      </w:r>
      <w:proofErr w:type="spellStart"/>
      <w:r w:rsidRPr="000479D4">
        <w:t>Visterneanu</w:t>
      </w:r>
      <w:proofErr w:type="spellEnd"/>
      <w:r w:rsidRPr="000479D4">
        <w:t>.</w:t>
      </w:r>
    </w:p>
    <w:p w14:paraId="3F39FC49" w14:textId="31FD39C2" w:rsidR="000479D4" w:rsidRPr="000479D4" w:rsidRDefault="000479D4" w:rsidP="002356D4">
      <w:pPr>
        <w:jc w:val="both"/>
      </w:pPr>
      <w:r w:rsidRPr="000479D4">
        <w:t xml:space="preserve">De asemenea, alți 15 elevi din România au fost premiați cu </w:t>
      </w:r>
      <w:hyperlink r:id="rId93" w:history="1">
        <w:r w:rsidRPr="000479D4">
          <w:rPr>
            <w:rStyle w:val="Hyperlink"/>
            <w:szCs w:val="24"/>
          </w:rPr>
          <w:t>mențiuni speciale</w:t>
        </w:r>
      </w:hyperlink>
      <w:hyperlink r:id="rId94" w:history="1"/>
      <w:r w:rsidRPr="000479D4">
        <w:t>.</w:t>
      </w:r>
    </w:p>
    <w:p w14:paraId="2E905A08" w14:textId="77777777" w:rsidR="000479D4" w:rsidRPr="000479D4" w:rsidRDefault="000479D4" w:rsidP="002356D4">
      <w:pPr>
        <w:jc w:val="both"/>
      </w:pPr>
      <w:r w:rsidRPr="000479D4">
        <w:t>Participanții au putut alege să traducă în oricare combinație lingvistică alcătuită din două limbi oficiale din cele 24 ale UE. Din cele 552 de combinații lingvistice disponibile, cei 2 940 de tineri traducători din 689 de școli care au participat la concurs au utilizat 153, inclusiv combinații mai neobișnuite, mergând de la traduceri din portugheză în finlandeză până la traduceri din bulgară în suedeză și din slovacă în greacă.</w:t>
      </w:r>
    </w:p>
    <w:p w14:paraId="72DAB2C1" w14:textId="77777777" w:rsidR="000479D4" w:rsidRPr="000479D4" w:rsidRDefault="000479D4" w:rsidP="002356D4">
      <w:pPr>
        <w:jc w:val="both"/>
      </w:pPr>
      <w:r w:rsidRPr="000479D4">
        <w:t>Comisarul pentru buget și administrație, Johannes </w:t>
      </w:r>
      <w:r w:rsidRPr="000479D4">
        <w:rPr>
          <w:b/>
          <w:bCs/>
        </w:rPr>
        <w:t>Hahn</w:t>
      </w:r>
      <w:r w:rsidRPr="000479D4">
        <w:t>, a declarat:</w:t>
      </w:r>
    </w:p>
    <w:p w14:paraId="4B088BC0" w14:textId="77777777" w:rsidR="000479D4" w:rsidRPr="000479D4" w:rsidRDefault="000479D4" w:rsidP="002356D4">
      <w:pPr>
        <w:jc w:val="both"/>
      </w:pPr>
      <w:r w:rsidRPr="000479D4">
        <w:rPr>
          <w:i/>
          <w:iCs/>
        </w:rPr>
        <w:t>„Tema concursului din acest an, «„Să pornim pe calea cea bună, către un viitor mai verde», reflectă intenția UE de a contribui la construirea unei Europe mai bune, mai verzi și mai digitale. Iar anul acesta, care este Anul european al tineretului, este cum nu se poate mai potrivit pentru a-i sărbători pe tinerii laureați și talentul lor de traducători. Aș vrea să transmit felicitările mele participanților și profesorilor lor, care sădesc în elevi dragostea pentru limbile străine.”</w:t>
      </w:r>
    </w:p>
    <w:p w14:paraId="21E6257C" w14:textId="77777777" w:rsidR="000479D4" w:rsidRPr="000479D4" w:rsidRDefault="000479D4" w:rsidP="002356D4">
      <w:pPr>
        <w:jc w:val="both"/>
      </w:pPr>
      <w:r w:rsidRPr="000479D4">
        <w:t>Din numărul mare de reacții pozitive primite reiese că acest concurs a reprezentat o noutate binevenită în viața de zi cu zi a elevilor care au luat parte la el. Iată părerea participanților dintr-o școală din Estonia</w:t>
      </w:r>
      <w:r w:rsidRPr="000479D4">
        <w:rPr>
          <w:i/>
          <w:iCs/>
        </w:rPr>
        <w:t>: „A fost o șansă extraordinară pentru elevii noștri. După ce au terminat traducerile și-au povestit între ei despre experiența dobândită. Este un atu care le va fi de mare folos în studiile lingvistice viitoare!”</w:t>
      </w:r>
    </w:p>
    <w:p w14:paraId="1538CCA2" w14:textId="5A9D910E" w:rsidR="000479D4" w:rsidRPr="000479D4" w:rsidRDefault="000479D4" w:rsidP="002356D4">
      <w:pPr>
        <w:jc w:val="both"/>
      </w:pPr>
      <w:r w:rsidRPr="000479D4">
        <w:t xml:space="preserve">Traducătorii Comisiei Europene au selectat 27 de câștigători (câte unul pentru fiecare țară UE) din rândul a 2 940 de elevi din întreaga </w:t>
      </w:r>
      <w:proofErr w:type="spellStart"/>
      <w:r w:rsidRPr="000479D4">
        <w:t>Europă</w:t>
      </w:r>
      <w:proofErr w:type="spellEnd"/>
      <w:r w:rsidRPr="000479D4">
        <w:t>. În plus, 219 elevi au primit </w:t>
      </w:r>
      <w:hyperlink r:id="rId95" w:history="1">
        <w:r w:rsidRPr="000479D4">
          <w:rPr>
            <w:rStyle w:val="Hyperlink"/>
            <w:szCs w:val="24"/>
          </w:rPr>
          <w:t>mențiuni speciale</w:t>
        </w:r>
      </w:hyperlink>
      <w:hyperlink r:id="rId96" w:history="1"/>
      <w:r w:rsidRPr="000479D4">
        <w:t> pentru traduceri remarcabile.</w:t>
      </w:r>
    </w:p>
    <w:p w14:paraId="3F0F1A60" w14:textId="77777777" w:rsidR="000479D4" w:rsidRPr="000479D4" w:rsidRDefault="000479D4" w:rsidP="002356D4">
      <w:pPr>
        <w:jc w:val="both"/>
      </w:pPr>
      <w:r w:rsidRPr="000479D4">
        <w:t>Înainte de sosirea verii, Comisia Europeană va organiza o ceremonie de decernare pentru cei 27 de câștigători.</w:t>
      </w:r>
    </w:p>
    <w:p w14:paraId="41739F34" w14:textId="77777777" w:rsidR="000479D4" w:rsidRPr="000479D4" w:rsidRDefault="000479D4" w:rsidP="002356D4">
      <w:pPr>
        <w:jc w:val="both"/>
      </w:pPr>
      <w:r w:rsidRPr="000479D4">
        <w:t xml:space="preserve">Direcția Generală Traduceri a Comisiei Europene organizează concursul </w:t>
      </w:r>
      <w:proofErr w:type="spellStart"/>
      <w:r w:rsidRPr="000479D4">
        <w:t>Juvenes</w:t>
      </w:r>
      <w:proofErr w:type="spellEnd"/>
      <w:r w:rsidRPr="000479D4">
        <w:t xml:space="preserve"> </w:t>
      </w:r>
      <w:proofErr w:type="spellStart"/>
      <w:r w:rsidRPr="000479D4">
        <w:t>Translatores</w:t>
      </w:r>
      <w:proofErr w:type="spellEnd"/>
      <w:r w:rsidRPr="000479D4">
        <w:t>” („tineri traducători” în latină) în fiecare an din 2007. În timp, acest concurs și-a lăsat amprenta asupra multora dintre participanții și câștigătorii săi. Unii au decis să studieze traducerea la universitate, iar alții s-au alăturat departamentelor de traduceri ale Comisiei Europene în calitate de stagiari sau traducători permanenți.</w:t>
      </w:r>
    </w:p>
    <w:p w14:paraId="0BAF6EED" w14:textId="77777777" w:rsidR="000479D4" w:rsidRPr="000479D4" w:rsidRDefault="000479D4" w:rsidP="002356D4">
      <w:pPr>
        <w:jc w:val="both"/>
      </w:pPr>
      <w:r w:rsidRPr="000479D4">
        <w:rPr>
          <w:b/>
          <w:bCs/>
        </w:rPr>
        <w:t>Context</w:t>
      </w:r>
    </w:p>
    <w:p w14:paraId="643F3630" w14:textId="77777777" w:rsidR="000479D4" w:rsidRPr="000479D4" w:rsidRDefault="000479D4" w:rsidP="002356D4">
      <w:pPr>
        <w:jc w:val="both"/>
      </w:pPr>
      <w:r w:rsidRPr="000479D4">
        <w:t>Scopul concursului „</w:t>
      </w:r>
      <w:proofErr w:type="spellStart"/>
      <w:r w:rsidRPr="000479D4">
        <w:t>Juvenes</w:t>
      </w:r>
      <w:proofErr w:type="spellEnd"/>
      <w:r w:rsidRPr="000479D4">
        <w:t xml:space="preserve"> </w:t>
      </w:r>
      <w:proofErr w:type="spellStart"/>
      <w:r w:rsidRPr="000479D4">
        <w:t>Translatores</w:t>
      </w:r>
      <w:proofErr w:type="spellEnd"/>
      <w:r w:rsidRPr="000479D4">
        <w:t>” este de a promova studiul limbilor străine în școli și de a le oferi tinerilor posibilitatea de a vedea ce înseamnă să fii traducător. Concursul li se adresează elevilor de liceu în vârstă de 17 ani și se desfășoară simultan în toate școlile selectate din UE.</w:t>
      </w:r>
    </w:p>
    <w:p w14:paraId="680EC333" w14:textId="0467F622" w:rsidR="000479D4" w:rsidRDefault="000479D4" w:rsidP="002356D4">
      <w:pPr>
        <w:jc w:val="both"/>
      </w:pPr>
      <w:r w:rsidRPr="000479D4">
        <w:t>Multilingvismul și, prin urmare, traducerea au făcut parte integrantă din UE încă de la crearea Comunităților Europene. Acest fenomen a fost consacrat chiar în primul regulament adoptat în 1958 (</w:t>
      </w:r>
      <w:hyperlink r:id="rId97" w:history="1">
        <w:r w:rsidRPr="000479D4">
          <w:rPr>
            <w:rStyle w:val="Hyperlink"/>
            <w:szCs w:val="24"/>
          </w:rPr>
          <w:t>Regulamentul CEE nr. 1 al Consiliului</w:t>
        </w:r>
      </w:hyperlink>
      <w:hyperlink r:id="rId98" w:history="1"/>
      <w:r w:rsidRPr="000479D4">
        <w:t>). De atunci, numărul limbilor oficiale ale UE a crescut de la 4 la 24, odată cu aderarea tot mai multor țări la UE.</w:t>
      </w:r>
    </w:p>
    <w:p w14:paraId="235A32BF" w14:textId="56598C4C" w:rsidR="002356D4" w:rsidRDefault="002356D4" w:rsidP="002356D4">
      <w:pPr>
        <w:jc w:val="both"/>
      </w:pPr>
    </w:p>
    <w:p w14:paraId="44682151" w14:textId="77777777" w:rsidR="002356D4" w:rsidRPr="000479D4" w:rsidRDefault="002356D4" w:rsidP="002356D4">
      <w:pPr>
        <w:jc w:val="both"/>
      </w:pPr>
    </w:p>
    <w:p w14:paraId="19636DB9" w14:textId="77777777" w:rsidR="000479D4" w:rsidRPr="000479D4" w:rsidRDefault="000479D4" w:rsidP="002356D4">
      <w:pPr>
        <w:jc w:val="both"/>
      </w:pPr>
      <w:r w:rsidRPr="000479D4">
        <w:rPr>
          <w:b/>
          <w:bCs/>
        </w:rPr>
        <w:lastRenderedPageBreak/>
        <w:t>Câștigătorii „</w:t>
      </w:r>
      <w:proofErr w:type="spellStart"/>
      <w:r w:rsidRPr="000479D4">
        <w:rPr>
          <w:b/>
          <w:bCs/>
        </w:rPr>
        <w:t>Juvenes</w:t>
      </w:r>
      <w:proofErr w:type="spellEnd"/>
      <w:r w:rsidRPr="000479D4">
        <w:rPr>
          <w:b/>
          <w:bCs/>
        </w:rPr>
        <w:t xml:space="preserve"> </w:t>
      </w:r>
      <w:proofErr w:type="spellStart"/>
      <w:r w:rsidRPr="000479D4">
        <w:rPr>
          <w:b/>
          <w:bCs/>
        </w:rPr>
        <w:t>Translatores</w:t>
      </w:r>
      <w:proofErr w:type="spellEnd"/>
      <w:r w:rsidRPr="000479D4">
        <w:rPr>
          <w:b/>
          <w:bCs/>
        </w:rPr>
        <w:t>” ediția 2021-2022: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68"/>
        <w:gridCol w:w="1881"/>
        <w:gridCol w:w="3861"/>
        <w:gridCol w:w="1211"/>
        <w:gridCol w:w="1233"/>
      </w:tblGrid>
      <w:tr w:rsidR="000479D4" w:rsidRPr="000479D4" w14:paraId="1EB9F5A0" w14:textId="77777777" w:rsidTr="000479D4">
        <w:trPr>
          <w:tblCellSpacing w:w="15" w:type="dxa"/>
        </w:trPr>
        <w:tc>
          <w:tcPr>
            <w:tcW w:w="0" w:type="auto"/>
            <w:vMerge w:val="restart"/>
            <w:vAlign w:val="center"/>
            <w:hideMark/>
          </w:tcPr>
          <w:p w14:paraId="1674FECB" w14:textId="77777777" w:rsidR="000479D4" w:rsidRPr="000479D4" w:rsidRDefault="000479D4" w:rsidP="000479D4">
            <w:r w:rsidRPr="000479D4">
              <w:rPr>
                <w:b/>
                <w:bCs/>
              </w:rPr>
              <w:t>ȚARA UE</w:t>
            </w:r>
            <w:r w:rsidRPr="000479D4">
              <w:t> </w:t>
            </w:r>
          </w:p>
          <w:p w14:paraId="215F6825" w14:textId="77777777" w:rsidR="000479D4" w:rsidRPr="000479D4" w:rsidRDefault="000479D4" w:rsidP="000479D4">
            <w:r w:rsidRPr="000479D4">
              <w:t> </w:t>
            </w:r>
          </w:p>
        </w:tc>
        <w:tc>
          <w:tcPr>
            <w:tcW w:w="0" w:type="auto"/>
            <w:gridSpan w:val="2"/>
            <w:vAlign w:val="center"/>
            <w:hideMark/>
          </w:tcPr>
          <w:p w14:paraId="642B2855" w14:textId="77777777" w:rsidR="000479D4" w:rsidRPr="000479D4" w:rsidRDefault="000479D4" w:rsidP="000479D4">
            <w:r w:rsidRPr="000479D4">
              <w:rPr>
                <w:b/>
                <w:bCs/>
              </w:rPr>
              <w:t>CÂȘTIGĂTORUL</w:t>
            </w:r>
            <w:r w:rsidRPr="000479D4">
              <w:t> </w:t>
            </w:r>
          </w:p>
        </w:tc>
        <w:tc>
          <w:tcPr>
            <w:tcW w:w="0" w:type="auto"/>
            <w:gridSpan w:val="2"/>
            <w:vAlign w:val="center"/>
            <w:hideMark/>
          </w:tcPr>
          <w:p w14:paraId="66B73D5D" w14:textId="77777777" w:rsidR="000479D4" w:rsidRPr="000479D4" w:rsidRDefault="000479D4" w:rsidP="000479D4">
            <w:r w:rsidRPr="000479D4">
              <w:rPr>
                <w:b/>
                <w:bCs/>
              </w:rPr>
              <w:t>PARTICIPANȚI </w:t>
            </w:r>
            <w:r w:rsidRPr="000479D4">
              <w:t> </w:t>
            </w:r>
          </w:p>
        </w:tc>
      </w:tr>
      <w:tr w:rsidR="000479D4" w:rsidRPr="000479D4" w14:paraId="097BC00D" w14:textId="77777777" w:rsidTr="000479D4">
        <w:trPr>
          <w:tblCellSpacing w:w="15" w:type="dxa"/>
        </w:trPr>
        <w:tc>
          <w:tcPr>
            <w:tcW w:w="0" w:type="auto"/>
            <w:vMerge/>
            <w:vAlign w:val="center"/>
            <w:hideMark/>
          </w:tcPr>
          <w:p w14:paraId="5F10B09F" w14:textId="77777777" w:rsidR="000479D4" w:rsidRPr="000479D4" w:rsidRDefault="000479D4" w:rsidP="000479D4"/>
        </w:tc>
        <w:tc>
          <w:tcPr>
            <w:tcW w:w="0" w:type="auto"/>
            <w:vAlign w:val="center"/>
            <w:hideMark/>
          </w:tcPr>
          <w:p w14:paraId="1E54B821" w14:textId="77777777" w:rsidR="000479D4" w:rsidRPr="000479D4" w:rsidRDefault="000479D4" w:rsidP="000479D4">
            <w:r w:rsidRPr="000479D4">
              <w:rPr>
                <w:b/>
                <w:bCs/>
              </w:rPr>
              <w:t>Nume,</w:t>
            </w:r>
            <w:r w:rsidRPr="000479D4">
              <w:rPr>
                <w:b/>
                <w:bCs/>
              </w:rPr>
              <w:br/>
              <w:t>combinația de limbi</w:t>
            </w:r>
          </w:p>
        </w:tc>
        <w:tc>
          <w:tcPr>
            <w:tcW w:w="0" w:type="auto"/>
            <w:vAlign w:val="center"/>
            <w:hideMark/>
          </w:tcPr>
          <w:p w14:paraId="332880D6" w14:textId="77777777" w:rsidR="000479D4" w:rsidRPr="000479D4" w:rsidRDefault="000479D4" w:rsidP="000479D4">
            <w:r w:rsidRPr="000479D4">
              <w:rPr>
                <w:b/>
                <w:bCs/>
              </w:rPr>
              <w:t>Numele școlii,</w:t>
            </w:r>
            <w:r w:rsidRPr="000479D4">
              <w:rPr>
                <w:b/>
                <w:bCs/>
              </w:rPr>
              <w:br/>
              <w:t>orașul</w:t>
            </w:r>
          </w:p>
        </w:tc>
        <w:tc>
          <w:tcPr>
            <w:tcW w:w="0" w:type="auto"/>
            <w:vAlign w:val="center"/>
            <w:hideMark/>
          </w:tcPr>
          <w:p w14:paraId="33E36A15" w14:textId="77777777" w:rsidR="000479D4" w:rsidRPr="000479D4" w:rsidRDefault="000479D4" w:rsidP="000479D4">
            <w:r w:rsidRPr="000479D4">
              <w:rPr>
                <w:b/>
                <w:bCs/>
              </w:rPr>
              <w:t>Numărul de școli</w:t>
            </w:r>
          </w:p>
        </w:tc>
        <w:tc>
          <w:tcPr>
            <w:tcW w:w="0" w:type="auto"/>
            <w:vAlign w:val="center"/>
            <w:hideMark/>
          </w:tcPr>
          <w:p w14:paraId="36698763" w14:textId="77777777" w:rsidR="000479D4" w:rsidRPr="000479D4" w:rsidRDefault="000479D4" w:rsidP="000479D4">
            <w:r w:rsidRPr="000479D4">
              <w:rPr>
                <w:b/>
                <w:bCs/>
              </w:rPr>
              <w:t>Numărul de elevi</w:t>
            </w:r>
          </w:p>
        </w:tc>
      </w:tr>
      <w:tr w:rsidR="000479D4" w:rsidRPr="000479D4" w14:paraId="41A6324B" w14:textId="77777777" w:rsidTr="000479D4">
        <w:trPr>
          <w:tblCellSpacing w:w="15" w:type="dxa"/>
        </w:trPr>
        <w:tc>
          <w:tcPr>
            <w:tcW w:w="0" w:type="auto"/>
            <w:vAlign w:val="center"/>
            <w:hideMark/>
          </w:tcPr>
          <w:p w14:paraId="6B837974" w14:textId="77777777" w:rsidR="000479D4" w:rsidRPr="000479D4" w:rsidRDefault="000479D4" w:rsidP="000479D4">
            <w:r w:rsidRPr="000479D4">
              <w:rPr>
                <w:b/>
                <w:bCs/>
              </w:rPr>
              <w:t>Belgia </w:t>
            </w:r>
            <w:r w:rsidRPr="000479D4">
              <w:t> </w:t>
            </w:r>
          </w:p>
        </w:tc>
        <w:tc>
          <w:tcPr>
            <w:tcW w:w="0" w:type="auto"/>
            <w:vAlign w:val="center"/>
            <w:hideMark/>
          </w:tcPr>
          <w:p w14:paraId="2DD742F7" w14:textId="77777777" w:rsidR="000479D4" w:rsidRPr="000479D4" w:rsidRDefault="000479D4" w:rsidP="000479D4">
            <w:r w:rsidRPr="000479D4">
              <w:t>Elisabeth Michelet, </w:t>
            </w:r>
          </w:p>
          <w:p w14:paraId="3630BFE5" w14:textId="77777777" w:rsidR="000479D4" w:rsidRPr="000479D4" w:rsidRDefault="000479D4" w:rsidP="000479D4">
            <w:r w:rsidRPr="000479D4">
              <w:t>FR-NL </w:t>
            </w:r>
          </w:p>
        </w:tc>
        <w:tc>
          <w:tcPr>
            <w:tcW w:w="0" w:type="auto"/>
            <w:vAlign w:val="center"/>
            <w:hideMark/>
          </w:tcPr>
          <w:p w14:paraId="073E7695" w14:textId="77777777" w:rsidR="000479D4" w:rsidRPr="000479D4" w:rsidRDefault="000479D4" w:rsidP="000479D4">
            <w:proofErr w:type="spellStart"/>
            <w:r w:rsidRPr="000479D4">
              <w:t>Sint-Barbaracollege</w:t>
            </w:r>
            <w:proofErr w:type="spellEnd"/>
            <w:r w:rsidRPr="000479D4">
              <w:t xml:space="preserve">, </w:t>
            </w:r>
            <w:proofErr w:type="spellStart"/>
            <w:r w:rsidRPr="000479D4">
              <w:t>Gent</w:t>
            </w:r>
            <w:proofErr w:type="spellEnd"/>
            <w:r w:rsidRPr="000479D4">
              <w:t> </w:t>
            </w:r>
          </w:p>
        </w:tc>
        <w:tc>
          <w:tcPr>
            <w:tcW w:w="0" w:type="auto"/>
            <w:vAlign w:val="center"/>
            <w:hideMark/>
          </w:tcPr>
          <w:p w14:paraId="0257E310" w14:textId="77777777" w:rsidR="000479D4" w:rsidRPr="000479D4" w:rsidRDefault="000479D4" w:rsidP="000479D4">
            <w:r w:rsidRPr="000479D4">
              <w:t>21</w:t>
            </w:r>
          </w:p>
        </w:tc>
        <w:tc>
          <w:tcPr>
            <w:tcW w:w="0" w:type="auto"/>
            <w:vAlign w:val="center"/>
            <w:hideMark/>
          </w:tcPr>
          <w:p w14:paraId="00AE8162" w14:textId="77777777" w:rsidR="000479D4" w:rsidRPr="000479D4" w:rsidRDefault="000479D4" w:rsidP="000479D4">
            <w:r w:rsidRPr="000479D4">
              <w:t>85</w:t>
            </w:r>
          </w:p>
        </w:tc>
      </w:tr>
      <w:tr w:rsidR="000479D4" w:rsidRPr="000479D4" w14:paraId="04954B61" w14:textId="77777777" w:rsidTr="000479D4">
        <w:trPr>
          <w:tblCellSpacing w:w="15" w:type="dxa"/>
        </w:trPr>
        <w:tc>
          <w:tcPr>
            <w:tcW w:w="0" w:type="auto"/>
            <w:vAlign w:val="center"/>
            <w:hideMark/>
          </w:tcPr>
          <w:p w14:paraId="1FE43FBC" w14:textId="77777777" w:rsidR="000479D4" w:rsidRPr="000479D4" w:rsidRDefault="000479D4" w:rsidP="000479D4">
            <w:r w:rsidRPr="000479D4">
              <w:rPr>
                <w:b/>
                <w:bCs/>
              </w:rPr>
              <w:t>Bulgaria </w:t>
            </w:r>
            <w:r w:rsidRPr="000479D4">
              <w:t> </w:t>
            </w:r>
          </w:p>
        </w:tc>
        <w:tc>
          <w:tcPr>
            <w:tcW w:w="0" w:type="auto"/>
            <w:vAlign w:val="center"/>
            <w:hideMark/>
          </w:tcPr>
          <w:p w14:paraId="126DC386" w14:textId="77777777" w:rsidR="000479D4" w:rsidRPr="000479D4" w:rsidRDefault="000479D4" w:rsidP="000479D4">
            <w:proofErr w:type="spellStart"/>
            <w:r w:rsidRPr="000479D4">
              <w:t>Александра</w:t>
            </w:r>
            <w:proofErr w:type="spellEnd"/>
            <w:r w:rsidRPr="000479D4">
              <w:t xml:space="preserve"> </w:t>
            </w:r>
            <w:proofErr w:type="spellStart"/>
            <w:r w:rsidRPr="000479D4">
              <w:t>Антонова</w:t>
            </w:r>
            <w:proofErr w:type="spellEnd"/>
            <w:r w:rsidRPr="000479D4">
              <w:t>, </w:t>
            </w:r>
          </w:p>
          <w:p w14:paraId="17F2B650" w14:textId="77777777" w:rsidR="000479D4" w:rsidRPr="000479D4" w:rsidRDefault="000479D4" w:rsidP="000479D4">
            <w:r w:rsidRPr="000479D4">
              <w:t>EN-BG </w:t>
            </w:r>
          </w:p>
        </w:tc>
        <w:tc>
          <w:tcPr>
            <w:tcW w:w="0" w:type="auto"/>
            <w:vAlign w:val="center"/>
            <w:hideMark/>
          </w:tcPr>
          <w:p w14:paraId="5548CB3E" w14:textId="77777777" w:rsidR="000479D4" w:rsidRPr="000479D4" w:rsidRDefault="000479D4" w:rsidP="000479D4">
            <w:proofErr w:type="spellStart"/>
            <w:r w:rsidRPr="000479D4">
              <w:t>Първа</w:t>
            </w:r>
            <w:proofErr w:type="spellEnd"/>
            <w:r w:rsidRPr="000479D4">
              <w:t xml:space="preserve"> </w:t>
            </w:r>
            <w:proofErr w:type="spellStart"/>
            <w:r w:rsidRPr="000479D4">
              <w:t>английска</w:t>
            </w:r>
            <w:proofErr w:type="spellEnd"/>
            <w:r w:rsidRPr="000479D4">
              <w:t xml:space="preserve"> </w:t>
            </w:r>
            <w:proofErr w:type="spellStart"/>
            <w:r w:rsidRPr="000479D4">
              <w:t>езикова</w:t>
            </w:r>
            <w:proofErr w:type="spellEnd"/>
            <w:r w:rsidRPr="000479D4">
              <w:t xml:space="preserve"> </w:t>
            </w:r>
            <w:proofErr w:type="spellStart"/>
            <w:r w:rsidRPr="000479D4">
              <w:t>гимназия</w:t>
            </w:r>
            <w:proofErr w:type="spellEnd"/>
            <w:r w:rsidRPr="000479D4">
              <w:t xml:space="preserve">, </w:t>
            </w:r>
            <w:proofErr w:type="spellStart"/>
            <w:r w:rsidRPr="000479D4">
              <w:t>София</w:t>
            </w:r>
            <w:proofErr w:type="spellEnd"/>
            <w:r w:rsidRPr="000479D4">
              <w:t> </w:t>
            </w:r>
          </w:p>
        </w:tc>
        <w:tc>
          <w:tcPr>
            <w:tcW w:w="0" w:type="auto"/>
            <w:vAlign w:val="center"/>
            <w:hideMark/>
          </w:tcPr>
          <w:p w14:paraId="64A9DB7E" w14:textId="77777777" w:rsidR="000479D4" w:rsidRPr="000479D4" w:rsidRDefault="000479D4" w:rsidP="000479D4">
            <w:r w:rsidRPr="000479D4">
              <w:t>17</w:t>
            </w:r>
          </w:p>
        </w:tc>
        <w:tc>
          <w:tcPr>
            <w:tcW w:w="0" w:type="auto"/>
            <w:vAlign w:val="center"/>
            <w:hideMark/>
          </w:tcPr>
          <w:p w14:paraId="63566609" w14:textId="77777777" w:rsidR="000479D4" w:rsidRPr="000479D4" w:rsidRDefault="000479D4" w:rsidP="000479D4">
            <w:r w:rsidRPr="000479D4">
              <w:t>73</w:t>
            </w:r>
          </w:p>
        </w:tc>
      </w:tr>
      <w:tr w:rsidR="000479D4" w:rsidRPr="000479D4" w14:paraId="0BEB61E9" w14:textId="77777777" w:rsidTr="000479D4">
        <w:trPr>
          <w:tblCellSpacing w:w="15" w:type="dxa"/>
        </w:trPr>
        <w:tc>
          <w:tcPr>
            <w:tcW w:w="0" w:type="auto"/>
            <w:vAlign w:val="center"/>
            <w:hideMark/>
          </w:tcPr>
          <w:p w14:paraId="6E796F20" w14:textId="77777777" w:rsidR="000479D4" w:rsidRPr="000479D4" w:rsidRDefault="000479D4" w:rsidP="000479D4">
            <w:r w:rsidRPr="000479D4">
              <w:rPr>
                <w:b/>
                <w:bCs/>
              </w:rPr>
              <w:t>Cehia</w:t>
            </w:r>
            <w:r w:rsidRPr="000479D4">
              <w:t> </w:t>
            </w:r>
          </w:p>
        </w:tc>
        <w:tc>
          <w:tcPr>
            <w:tcW w:w="0" w:type="auto"/>
            <w:vAlign w:val="center"/>
            <w:hideMark/>
          </w:tcPr>
          <w:p w14:paraId="43A902E1" w14:textId="77777777" w:rsidR="000479D4" w:rsidRPr="000479D4" w:rsidRDefault="000479D4" w:rsidP="000479D4">
            <w:r w:rsidRPr="000479D4">
              <w:t xml:space="preserve">Albert </w:t>
            </w:r>
            <w:proofErr w:type="spellStart"/>
            <w:r w:rsidRPr="000479D4">
              <w:t>Horáček</w:t>
            </w:r>
            <w:proofErr w:type="spellEnd"/>
            <w:r w:rsidRPr="000479D4">
              <w:t>,</w:t>
            </w:r>
          </w:p>
          <w:p w14:paraId="45E04D13" w14:textId="77777777" w:rsidR="000479D4" w:rsidRPr="000479D4" w:rsidRDefault="000479D4" w:rsidP="000479D4">
            <w:r w:rsidRPr="000479D4">
              <w:t>DE-CS </w:t>
            </w:r>
          </w:p>
        </w:tc>
        <w:tc>
          <w:tcPr>
            <w:tcW w:w="0" w:type="auto"/>
            <w:vAlign w:val="center"/>
            <w:hideMark/>
          </w:tcPr>
          <w:p w14:paraId="48F9BBDA" w14:textId="77777777" w:rsidR="000479D4" w:rsidRPr="000479D4" w:rsidRDefault="000479D4" w:rsidP="000479D4">
            <w:proofErr w:type="spellStart"/>
            <w:r w:rsidRPr="000479D4">
              <w:t>Gymnázium</w:t>
            </w:r>
            <w:proofErr w:type="spellEnd"/>
            <w:r w:rsidRPr="000479D4">
              <w:t xml:space="preserve"> </w:t>
            </w:r>
            <w:proofErr w:type="spellStart"/>
            <w:r w:rsidRPr="000479D4">
              <w:t>Evolution</w:t>
            </w:r>
            <w:proofErr w:type="spellEnd"/>
            <w:r w:rsidRPr="000479D4">
              <w:t xml:space="preserve"> </w:t>
            </w:r>
            <w:proofErr w:type="spellStart"/>
            <w:r w:rsidRPr="000479D4">
              <w:t>s.r.o</w:t>
            </w:r>
            <w:proofErr w:type="spellEnd"/>
            <w:r w:rsidRPr="000479D4">
              <w:t xml:space="preserve">., </w:t>
            </w:r>
            <w:proofErr w:type="spellStart"/>
            <w:r w:rsidRPr="000479D4">
              <w:t>Praha</w:t>
            </w:r>
            <w:proofErr w:type="spellEnd"/>
            <w:r w:rsidRPr="000479D4">
              <w:t xml:space="preserve"> 2 </w:t>
            </w:r>
          </w:p>
        </w:tc>
        <w:tc>
          <w:tcPr>
            <w:tcW w:w="0" w:type="auto"/>
            <w:vAlign w:val="center"/>
            <w:hideMark/>
          </w:tcPr>
          <w:p w14:paraId="2FA86DE4" w14:textId="77777777" w:rsidR="000479D4" w:rsidRPr="000479D4" w:rsidRDefault="000479D4" w:rsidP="000479D4">
            <w:r w:rsidRPr="000479D4">
              <w:t>20</w:t>
            </w:r>
          </w:p>
        </w:tc>
        <w:tc>
          <w:tcPr>
            <w:tcW w:w="0" w:type="auto"/>
            <w:vAlign w:val="center"/>
            <w:hideMark/>
          </w:tcPr>
          <w:p w14:paraId="6B8C998B" w14:textId="77777777" w:rsidR="000479D4" w:rsidRPr="000479D4" w:rsidRDefault="000479D4" w:rsidP="000479D4">
            <w:r w:rsidRPr="000479D4">
              <w:t>91</w:t>
            </w:r>
          </w:p>
        </w:tc>
      </w:tr>
      <w:tr w:rsidR="000479D4" w:rsidRPr="000479D4" w14:paraId="7B14963D" w14:textId="77777777" w:rsidTr="000479D4">
        <w:trPr>
          <w:tblCellSpacing w:w="15" w:type="dxa"/>
        </w:trPr>
        <w:tc>
          <w:tcPr>
            <w:tcW w:w="0" w:type="auto"/>
            <w:vAlign w:val="center"/>
            <w:hideMark/>
          </w:tcPr>
          <w:p w14:paraId="6017D739" w14:textId="77777777" w:rsidR="000479D4" w:rsidRPr="000479D4" w:rsidRDefault="000479D4" w:rsidP="000479D4">
            <w:r w:rsidRPr="000479D4">
              <w:rPr>
                <w:b/>
                <w:bCs/>
              </w:rPr>
              <w:t>Danemarca </w:t>
            </w:r>
            <w:r w:rsidRPr="000479D4">
              <w:t> </w:t>
            </w:r>
          </w:p>
        </w:tc>
        <w:tc>
          <w:tcPr>
            <w:tcW w:w="0" w:type="auto"/>
            <w:vAlign w:val="center"/>
            <w:hideMark/>
          </w:tcPr>
          <w:p w14:paraId="0DA88CA9" w14:textId="77777777" w:rsidR="000479D4" w:rsidRPr="000479D4" w:rsidRDefault="000479D4" w:rsidP="000479D4">
            <w:proofErr w:type="spellStart"/>
            <w:r w:rsidRPr="000479D4">
              <w:t>Signe</w:t>
            </w:r>
            <w:proofErr w:type="spellEnd"/>
            <w:r w:rsidRPr="000479D4">
              <w:t xml:space="preserve"> </w:t>
            </w:r>
            <w:proofErr w:type="spellStart"/>
            <w:r w:rsidRPr="000479D4">
              <w:t>Thormann</w:t>
            </w:r>
            <w:proofErr w:type="spellEnd"/>
            <w:r w:rsidRPr="000479D4">
              <w:t xml:space="preserve"> </w:t>
            </w:r>
            <w:proofErr w:type="spellStart"/>
            <w:r w:rsidRPr="000479D4">
              <w:t>Vesterdal</w:t>
            </w:r>
            <w:proofErr w:type="spellEnd"/>
            <w:r w:rsidRPr="000479D4">
              <w:t>, </w:t>
            </w:r>
          </w:p>
          <w:p w14:paraId="1628F8E7" w14:textId="77777777" w:rsidR="000479D4" w:rsidRPr="000479D4" w:rsidRDefault="000479D4" w:rsidP="000479D4">
            <w:r w:rsidRPr="000479D4">
              <w:t>EN-DA </w:t>
            </w:r>
          </w:p>
        </w:tc>
        <w:tc>
          <w:tcPr>
            <w:tcW w:w="0" w:type="auto"/>
            <w:vAlign w:val="center"/>
            <w:hideMark/>
          </w:tcPr>
          <w:p w14:paraId="3CE170AA" w14:textId="77777777" w:rsidR="000479D4" w:rsidRPr="000479D4" w:rsidRDefault="000479D4" w:rsidP="000479D4">
            <w:proofErr w:type="spellStart"/>
            <w:r w:rsidRPr="000479D4">
              <w:t>Frederiksborg</w:t>
            </w:r>
            <w:proofErr w:type="spellEnd"/>
            <w:r w:rsidRPr="000479D4">
              <w:t xml:space="preserve"> </w:t>
            </w:r>
            <w:proofErr w:type="spellStart"/>
            <w:r w:rsidRPr="000479D4">
              <w:t>Gymnasium</w:t>
            </w:r>
            <w:proofErr w:type="spellEnd"/>
            <w:r w:rsidRPr="000479D4">
              <w:t xml:space="preserve"> &amp; HF, </w:t>
            </w:r>
            <w:proofErr w:type="spellStart"/>
            <w:r w:rsidRPr="000479D4">
              <w:t>Hillerød</w:t>
            </w:r>
            <w:proofErr w:type="spellEnd"/>
            <w:r w:rsidRPr="000479D4">
              <w:t> </w:t>
            </w:r>
          </w:p>
        </w:tc>
        <w:tc>
          <w:tcPr>
            <w:tcW w:w="0" w:type="auto"/>
            <w:vAlign w:val="center"/>
            <w:hideMark/>
          </w:tcPr>
          <w:p w14:paraId="2FABECD2" w14:textId="77777777" w:rsidR="000479D4" w:rsidRPr="000479D4" w:rsidRDefault="000479D4" w:rsidP="000479D4">
            <w:r w:rsidRPr="000479D4">
              <w:t>14</w:t>
            </w:r>
          </w:p>
        </w:tc>
        <w:tc>
          <w:tcPr>
            <w:tcW w:w="0" w:type="auto"/>
            <w:vAlign w:val="center"/>
            <w:hideMark/>
          </w:tcPr>
          <w:p w14:paraId="71A8FD91" w14:textId="77777777" w:rsidR="000479D4" w:rsidRPr="000479D4" w:rsidRDefault="000479D4" w:rsidP="000479D4">
            <w:r w:rsidRPr="000479D4">
              <w:t>59</w:t>
            </w:r>
          </w:p>
        </w:tc>
      </w:tr>
      <w:tr w:rsidR="000479D4" w:rsidRPr="000479D4" w14:paraId="310A20EC" w14:textId="77777777" w:rsidTr="000479D4">
        <w:trPr>
          <w:tblCellSpacing w:w="15" w:type="dxa"/>
        </w:trPr>
        <w:tc>
          <w:tcPr>
            <w:tcW w:w="0" w:type="auto"/>
            <w:vAlign w:val="center"/>
            <w:hideMark/>
          </w:tcPr>
          <w:p w14:paraId="5FD49805" w14:textId="77777777" w:rsidR="000479D4" w:rsidRPr="000479D4" w:rsidRDefault="000479D4" w:rsidP="000479D4">
            <w:r w:rsidRPr="000479D4">
              <w:rPr>
                <w:b/>
                <w:bCs/>
              </w:rPr>
              <w:t>Germania </w:t>
            </w:r>
            <w:r w:rsidRPr="000479D4">
              <w:t> </w:t>
            </w:r>
          </w:p>
        </w:tc>
        <w:tc>
          <w:tcPr>
            <w:tcW w:w="0" w:type="auto"/>
            <w:vAlign w:val="center"/>
            <w:hideMark/>
          </w:tcPr>
          <w:p w14:paraId="79D8ED60" w14:textId="77777777" w:rsidR="000479D4" w:rsidRPr="000479D4" w:rsidRDefault="000479D4" w:rsidP="000479D4">
            <w:proofErr w:type="spellStart"/>
            <w:r w:rsidRPr="000479D4">
              <w:t>Joëlle</w:t>
            </w:r>
            <w:proofErr w:type="spellEnd"/>
            <w:r w:rsidRPr="000479D4">
              <w:t xml:space="preserve"> </w:t>
            </w:r>
            <w:proofErr w:type="spellStart"/>
            <w:r w:rsidRPr="000479D4">
              <w:t>Nies</w:t>
            </w:r>
            <w:proofErr w:type="spellEnd"/>
            <w:r w:rsidRPr="000479D4">
              <w:t>, </w:t>
            </w:r>
          </w:p>
          <w:p w14:paraId="12177BDB" w14:textId="77777777" w:rsidR="000479D4" w:rsidRPr="000479D4" w:rsidRDefault="000479D4" w:rsidP="000479D4">
            <w:r w:rsidRPr="000479D4">
              <w:t>FR-DE </w:t>
            </w:r>
          </w:p>
        </w:tc>
        <w:tc>
          <w:tcPr>
            <w:tcW w:w="0" w:type="auto"/>
            <w:vAlign w:val="center"/>
            <w:hideMark/>
          </w:tcPr>
          <w:p w14:paraId="29F73D54" w14:textId="77777777" w:rsidR="000479D4" w:rsidRPr="000479D4" w:rsidRDefault="000479D4" w:rsidP="000479D4">
            <w:proofErr w:type="spellStart"/>
            <w:r w:rsidRPr="000479D4">
              <w:t>Freiherr</w:t>
            </w:r>
            <w:proofErr w:type="spellEnd"/>
            <w:r w:rsidRPr="000479D4">
              <w:t>-vom-Stein-</w:t>
            </w:r>
            <w:proofErr w:type="spellStart"/>
            <w:r w:rsidRPr="000479D4">
              <w:t>Schule</w:t>
            </w:r>
            <w:proofErr w:type="spellEnd"/>
            <w:r w:rsidRPr="000479D4">
              <w:t xml:space="preserve"> </w:t>
            </w:r>
            <w:proofErr w:type="spellStart"/>
            <w:r w:rsidRPr="000479D4">
              <w:t>Fulda</w:t>
            </w:r>
            <w:proofErr w:type="spellEnd"/>
            <w:r w:rsidRPr="000479D4">
              <w:t xml:space="preserve">, </w:t>
            </w:r>
            <w:proofErr w:type="spellStart"/>
            <w:r w:rsidRPr="000479D4">
              <w:t>Fulda</w:t>
            </w:r>
            <w:proofErr w:type="spellEnd"/>
            <w:r w:rsidRPr="000479D4">
              <w:t> </w:t>
            </w:r>
          </w:p>
        </w:tc>
        <w:tc>
          <w:tcPr>
            <w:tcW w:w="0" w:type="auto"/>
            <w:vAlign w:val="center"/>
            <w:hideMark/>
          </w:tcPr>
          <w:p w14:paraId="0CF87EE9" w14:textId="77777777" w:rsidR="000479D4" w:rsidRPr="000479D4" w:rsidRDefault="000479D4" w:rsidP="000479D4">
            <w:r w:rsidRPr="000479D4">
              <w:t>88</w:t>
            </w:r>
          </w:p>
        </w:tc>
        <w:tc>
          <w:tcPr>
            <w:tcW w:w="0" w:type="auto"/>
            <w:vAlign w:val="center"/>
            <w:hideMark/>
          </w:tcPr>
          <w:p w14:paraId="34295762" w14:textId="77777777" w:rsidR="000479D4" w:rsidRPr="000479D4" w:rsidRDefault="000479D4" w:rsidP="000479D4">
            <w:r w:rsidRPr="000479D4">
              <w:t>338</w:t>
            </w:r>
          </w:p>
        </w:tc>
      </w:tr>
      <w:tr w:rsidR="000479D4" w:rsidRPr="000479D4" w14:paraId="0977B320" w14:textId="77777777" w:rsidTr="000479D4">
        <w:trPr>
          <w:tblCellSpacing w:w="15" w:type="dxa"/>
        </w:trPr>
        <w:tc>
          <w:tcPr>
            <w:tcW w:w="0" w:type="auto"/>
            <w:vAlign w:val="center"/>
            <w:hideMark/>
          </w:tcPr>
          <w:p w14:paraId="6C9DBACC" w14:textId="77777777" w:rsidR="000479D4" w:rsidRPr="000479D4" w:rsidRDefault="000479D4" w:rsidP="000479D4">
            <w:r w:rsidRPr="000479D4">
              <w:rPr>
                <w:b/>
                <w:bCs/>
              </w:rPr>
              <w:t>Estonia </w:t>
            </w:r>
            <w:r w:rsidRPr="000479D4">
              <w:t> </w:t>
            </w:r>
          </w:p>
        </w:tc>
        <w:tc>
          <w:tcPr>
            <w:tcW w:w="0" w:type="auto"/>
            <w:vAlign w:val="center"/>
            <w:hideMark/>
          </w:tcPr>
          <w:p w14:paraId="7A1425BB" w14:textId="77777777" w:rsidR="000479D4" w:rsidRPr="000479D4" w:rsidRDefault="000479D4" w:rsidP="000479D4">
            <w:r w:rsidRPr="000479D4">
              <w:t xml:space="preserve">Anna Milena </w:t>
            </w:r>
            <w:proofErr w:type="spellStart"/>
            <w:r w:rsidRPr="000479D4">
              <w:t>Linder</w:t>
            </w:r>
            <w:proofErr w:type="spellEnd"/>
            <w:r w:rsidRPr="000479D4">
              <w:t>, </w:t>
            </w:r>
          </w:p>
          <w:p w14:paraId="71F8806D" w14:textId="77777777" w:rsidR="000479D4" w:rsidRPr="000479D4" w:rsidRDefault="000479D4" w:rsidP="000479D4">
            <w:r w:rsidRPr="000479D4">
              <w:t>EN-ET </w:t>
            </w:r>
          </w:p>
        </w:tc>
        <w:tc>
          <w:tcPr>
            <w:tcW w:w="0" w:type="auto"/>
            <w:vAlign w:val="center"/>
            <w:hideMark/>
          </w:tcPr>
          <w:p w14:paraId="6563BB6C" w14:textId="77777777" w:rsidR="000479D4" w:rsidRPr="000479D4" w:rsidRDefault="000479D4" w:rsidP="000479D4">
            <w:r w:rsidRPr="000479D4">
              <w:t xml:space="preserve">Gustav </w:t>
            </w:r>
            <w:proofErr w:type="spellStart"/>
            <w:r w:rsidRPr="000479D4">
              <w:t>Adolfi</w:t>
            </w:r>
            <w:proofErr w:type="spellEnd"/>
            <w:r w:rsidRPr="000479D4">
              <w:t xml:space="preserve"> </w:t>
            </w:r>
            <w:proofErr w:type="spellStart"/>
            <w:r w:rsidRPr="000479D4">
              <w:t>Gümnaasium</w:t>
            </w:r>
            <w:proofErr w:type="spellEnd"/>
            <w:r w:rsidRPr="000479D4">
              <w:t>, Tallinn </w:t>
            </w:r>
          </w:p>
        </w:tc>
        <w:tc>
          <w:tcPr>
            <w:tcW w:w="0" w:type="auto"/>
            <w:vAlign w:val="center"/>
            <w:hideMark/>
          </w:tcPr>
          <w:p w14:paraId="3E1A18BE" w14:textId="77777777" w:rsidR="000479D4" w:rsidRPr="000479D4" w:rsidRDefault="000479D4" w:rsidP="000479D4">
            <w:r w:rsidRPr="000479D4">
              <w:t>7</w:t>
            </w:r>
          </w:p>
        </w:tc>
        <w:tc>
          <w:tcPr>
            <w:tcW w:w="0" w:type="auto"/>
            <w:vAlign w:val="center"/>
            <w:hideMark/>
          </w:tcPr>
          <w:p w14:paraId="0A340A31" w14:textId="77777777" w:rsidR="000479D4" w:rsidRPr="000479D4" w:rsidRDefault="000479D4" w:rsidP="000479D4">
            <w:r w:rsidRPr="000479D4">
              <w:t>33</w:t>
            </w:r>
          </w:p>
        </w:tc>
      </w:tr>
      <w:tr w:rsidR="000479D4" w:rsidRPr="000479D4" w14:paraId="7080FD3B" w14:textId="77777777" w:rsidTr="000479D4">
        <w:trPr>
          <w:tblCellSpacing w:w="15" w:type="dxa"/>
        </w:trPr>
        <w:tc>
          <w:tcPr>
            <w:tcW w:w="0" w:type="auto"/>
            <w:vAlign w:val="center"/>
            <w:hideMark/>
          </w:tcPr>
          <w:p w14:paraId="501F8460" w14:textId="77777777" w:rsidR="000479D4" w:rsidRPr="000479D4" w:rsidRDefault="000479D4" w:rsidP="000479D4">
            <w:r w:rsidRPr="000479D4">
              <w:rPr>
                <w:b/>
                <w:bCs/>
              </w:rPr>
              <w:t>Irlanda </w:t>
            </w:r>
            <w:r w:rsidRPr="000479D4">
              <w:t> </w:t>
            </w:r>
          </w:p>
        </w:tc>
        <w:tc>
          <w:tcPr>
            <w:tcW w:w="0" w:type="auto"/>
            <w:vAlign w:val="center"/>
            <w:hideMark/>
          </w:tcPr>
          <w:p w14:paraId="64264817" w14:textId="77777777" w:rsidR="000479D4" w:rsidRPr="000479D4" w:rsidRDefault="000479D4" w:rsidP="000479D4">
            <w:proofErr w:type="spellStart"/>
            <w:r w:rsidRPr="000479D4">
              <w:t>Maeve</w:t>
            </w:r>
            <w:proofErr w:type="spellEnd"/>
            <w:r w:rsidRPr="000479D4">
              <w:t xml:space="preserve"> O' </w:t>
            </w:r>
            <w:proofErr w:type="spellStart"/>
            <w:r w:rsidRPr="000479D4">
              <w:t>Brien</w:t>
            </w:r>
            <w:proofErr w:type="spellEnd"/>
            <w:r w:rsidRPr="000479D4">
              <w:t>, </w:t>
            </w:r>
          </w:p>
          <w:p w14:paraId="2BA885CE" w14:textId="77777777" w:rsidR="000479D4" w:rsidRPr="000479D4" w:rsidRDefault="000479D4" w:rsidP="000479D4">
            <w:r w:rsidRPr="000479D4">
              <w:t>FR-EN </w:t>
            </w:r>
          </w:p>
        </w:tc>
        <w:tc>
          <w:tcPr>
            <w:tcW w:w="0" w:type="auto"/>
            <w:vAlign w:val="center"/>
            <w:hideMark/>
          </w:tcPr>
          <w:p w14:paraId="7B21F571" w14:textId="77777777" w:rsidR="000479D4" w:rsidRPr="000479D4" w:rsidRDefault="000479D4" w:rsidP="000479D4">
            <w:proofErr w:type="spellStart"/>
            <w:r w:rsidRPr="000479D4">
              <w:t>Loreto</w:t>
            </w:r>
            <w:proofErr w:type="spellEnd"/>
            <w:r w:rsidRPr="000479D4">
              <w:t xml:space="preserve"> </w:t>
            </w:r>
            <w:proofErr w:type="spellStart"/>
            <w:r w:rsidRPr="000479D4">
              <w:t>Secondary</w:t>
            </w:r>
            <w:proofErr w:type="spellEnd"/>
            <w:r w:rsidRPr="000479D4">
              <w:t xml:space="preserve"> </w:t>
            </w:r>
            <w:proofErr w:type="spellStart"/>
            <w:r w:rsidRPr="000479D4">
              <w:t>School</w:t>
            </w:r>
            <w:proofErr w:type="spellEnd"/>
            <w:r w:rsidRPr="000479D4">
              <w:t xml:space="preserve">, </w:t>
            </w:r>
            <w:proofErr w:type="spellStart"/>
            <w:r w:rsidRPr="000479D4">
              <w:t>Letterkenny</w:t>
            </w:r>
            <w:proofErr w:type="spellEnd"/>
            <w:r w:rsidRPr="000479D4">
              <w:t> </w:t>
            </w:r>
          </w:p>
        </w:tc>
        <w:tc>
          <w:tcPr>
            <w:tcW w:w="0" w:type="auto"/>
            <w:vAlign w:val="center"/>
            <w:hideMark/>
          </w:tcPr>
          <w:p w14:paraId="60D1E670" w14:textId="77777777" w:rsidR="000479D4" w:rsidRPr="000479D4" w:rsidRDefault="000479D4" w:rsidP="000479D4">
            <w:r w:rsidRPr="000479D4">
              <w:t>12</w:t>
            </w:r>
          </w:p>
        </w:tc>
        <w:tc>
          <w:tcPr>
            <w:tcW w:w="0" w:type="auto"/>
            <w:vAlign w:val="center"/>
            <w:hideMark/>
          </w:tcPr>
          <w:p w14:paraId="6F823039" w14:textId="77777777" w:rsidR="000479D4" w:rsidRPr="000479D4" w:rsidRDefault="000479D4" w:rsidP="000479D4">
            <w:r w:rsidRPr="000479D4">
              <w:t>48</w:t>
            </w:r>
          </w:p>
        </w:tc>
      </w:tr>
      <w:tr w:rsidR="000479D4" w:rsidRPr="000479D4" w14:paraId="56D34EC0" w14:textId="77777777" w:rsidTr="000479D4">
        <w:trPr>
          <w:tblCellSpacing w:w="15" w:type="dxa"/>
        </w:trPr>
        <w:tc>
          <w:tcPr>
            <w:tcW w:w="0" w:type="auto"/>
            <w:vAlign w:val="center"/>
            <w:hideMark/>
          </w:tcPr>
          <w:p w14:paraId="1F7FAA76" w14:textId="77777777" w:rsidR="000479D4" w:rsidRPr="000479D4" w:rsidRDefault="000479D4" w:rsidP="000479D4">
            <w:r w:rsidRPr="000479D4">
              <w:rPr>
                <w:b/>
                <w:bCs/>
              </w:rPr>
              <w:t>Grecia </w:t>
            </w:r>
            <w:r w:rsidRPr="000479D4">
              <w:t> </w:t>
            </w:r>
          </w:p>
        </w:tc>
        <w:tc>
          <w:tcPr>
            <w:tcW w:w="0" w:type="auto"/>
            <w:vAlign w:val="center"/>
            <w:hideMark/>
          </w:tcPr>
          <w:p w14:paraId="7FBB253D" w14:textId="77777777" w:rsidR="000479D4" w:rsidRPr="000479D4" w:rsidRDefault="000479D4" w:rsidP="000479D4">
            <w:proofErr w:type="spellStart"/>
            <w:r w:rsidRPr="000479D4">
              <w:t>Δημήτριος</w:t>
            </w:r>
            <w:proofErr w:type="spellEnd"/>
            <w:r w:rsidRPr="000479D4">
              <w:t xml:space="preserve"> </w:t>
            </w:r>
            <w:proofErr w:type="spellStart"/>
            <w:r w:rsidRPr="000479D4">
              <w:t>Ζάχ</w:t>
            </w:r>
            <w:proofErr w:type="spellEnd"/>
            <w:r w:rsidRPr="000479D4">
              <w:t>αρης, </w:t>
            </w:r>
            <w:r w:rsidRPr="000479D4">
              <w:br/>
              <w:t>SK-EL </w:t>
            </w:r>
          </w:p>
        </w:tc>
        <w:tc>
          <w:tcPr>
            <w:tcW w:w="0" w:type="auto"/>
            <w:vAlign w:val="center"/>
            <w:hideMark/>
          </w:tcPr>
          <w:p w14:paraId="49909417" w14:textId="77777777" w:rsidR="000479D4" w:rsidRPr="000479D4" w:rsidRDefault="000479D4" w:rsidP="000479D4">
            <w:proofErr w:type="spellStart"/>
            <w:r w:rsidRPr="000479D4">
              <w:t>Εκ</w:t>
            </w:r>
            <w:proofErr w:type="spellEnd"/>
            <w:r w:rsidRPr="000479D4">
              <w:t>παιδευτήρια «</w:t>
            </w:r>
            <w:proofErr w:type="spellStart"/>
            <w:r w:rsidRPr="000479D4">
              <w:t>Αν</w:t>
            </w:r>
            <w:proofErr w:type="spellEnd"/>
            <w:r w:rsidRPr="000479D4">
              <w:t>αγέννηση»,Πάτρα</w:t>
            </w:r>
          </w:p>
        </w:tc>
        <w:tc>
          <w:tcPr>
            <w:tcW w:w="0" w:type="auto"/>
            <w:vAlign w:val="center"/>
            <w:hideMark/>
          </w:tcPr>
          <w:p w14:paraId="4A8E04CE" w14:textId="77777777" w:rsidR="000479D4" w:rsidRPr="000479D4" w:rsidRDefault="000479D4" w:rsidP="000479D4">
            <w:r w:rsidRPr="000479D4">
              <w:t>21</w:t>
            </w:r>
          </w:p>
        </w:tc>
        <w:tc>
          <w:tcPr>
            <w:tcW w:w="0" w:type="auto"/>
            <w:vAlign w:val="center"/>
            <w:hideMark/>
          </w:tcPr>
          <w:p w14:paraId="455B337E" w14:textId="77777777" w:rsidR="000479D4" w:rsidRPr="000479D4" w:rsidRDefault="000479D4" w:rsidP="000479D4">
            <w:r w:rsidRPr="000479D4">
              <w:t>82</w:t>
            </w:r>
          </w:p>
        </w:tc>
      </w:tr>
      <w:tr w:rsidR="000479D4" w:rsidRPr="000479D4" w14:paraId="0C84EEB9" w14:textId="77777777" w:rsidTr="000479D4">
        <w:trPr>
          <w:tblCellSpacing w:w="15" w:type="dxa"/>
        </w:trPr>
        <w:tc>
          <w:tcPr>
            <w:tcW w:w="0" w:type="auto"/>
            <w:vAlign w:val="center"/>
            <w:hideMark/>
          </w:tcPr>
          <w:p w14:paraId="0380FDC3" w14:textId="77777777" w:rsidR="000479D4" w:rsidRPr="000479D4" w:rsidRDefault="000479D4" w:rsidP="000479D4">
            <w:r w:rsidRPr="000479D4">
              <w:rPr>
                <w:b/>
                <w:bCs/>
              </w:rPr>
              <w:t>Spania </w:t>
            </w:r>
            <w:r w:rsidRPr="000479D4">
              <w:t> </w:t>
            </w:r>
          </w:p>
        </w:tc>
        <w:tc>
          <w:tcPr>
            <w:tcW w:w="0" w:type="auto"/>
            <w:vAlign w:val="center"/>
            <w:hideMark/>
          </w:tcPr>
          <w:p w14:paraId="0693C56F" w14:textId="77777777" w:rsidR="000479D4" w:rsidRPr="000479D4" w:rsidRDefault="000479D4" w:rsidP="000479D4">
            <w:r w:rsidRPr="000479D4">
              <w:t>Ana Ruiz de Alfonso,</w:t>
            </w:r>
          </w:p>
          <w:p w14:paraId="6E09F183" w14:textId="77777777" w:rsidR="000479D4" w:rsidRPr="000479D4" w:rsidRDefault="000479D4" w:rsidP="000479D4">
            <w:r w:rsidRPr="000479D4">
              <w:t>EN-ES </w:t>
            </w:r>
          </w:p>
        </w:tc>
        <w:tc>
          <w:tcPr>
            <w:tcW w:w="0" w:type="auto"/>
            <w:vAlign w:val="center"/>
            <w:hideMark/>
          </w:tcPr>
          <w:p w14:paraId="0E8325A7" w14:textId="77777777" w:rsidR="000479D4" w:rsidRPr="000479D4" w:rsidRDefault="000479D4" w:rsidP="000479D4">
            <w:proofErr w:type="spellStart"/>
            <w:r w:rsidRPr="000479D4">
              <w:t>Colegio</w:t>
            </w:r>
            <w:proofErr w:type="spellEnd"/>
            <w:r w:rsidRPr="000479D4">
              <w:t xml:space="preserve"> </w:t>
            </w:r>
            <w:proofErr w:type="spellStart"/>
            <w:r w:rsidRPr="000479D4">
              <w:t>Marista</w:t>
            </w:r>
            <w:proofErr w:type="spellEnd"/>
            <w:r w:rsidRPr="000479D4">
              <w:t xml:space="preserve"> San José, León </w:t>
            </w:r>
          </w:p>
        </w:tc>
        <w:tc>
          <w:tcPr>
            <w:tcW w:w="0" w:type="auto"/>
            <w:vAlign w:val="center"/>
            <w:hideMark/>
          </w:tcPr>
          <w:p w14:paraId="58484345" w14:textId="77777777" w:rsidR="000479D4" w:rsidRPr="000479D4" w:rsidRDefault="000479D4" w:rsidP="000479D4">
            <w:r w:rsidRPr="000479D4">
              <w:t>59</w:t>
            </w:r>
          </w:p>
        </w:tc>
        <w:tc>
          <w:tcPr>
            <w:tcW w:w="0" w:type="auto"/>
            <w:vAlign w:val="center"/>
            <w:hideMark/>
          </w:tcPr>
          <w:p w14:paraId="67499278" w14:textId="77777777" w:rsidR="000479D4" w:rsidRPr="000479D4" w:rsidRDefault="000479D4" w:rsidP="000479D4">
            <w:r w:rsidRPr="000479D4">
              <w:t>263</w:t>
            </w:r>
          </w:p>
        </w:tc>
      </w:tr>
      <w:tr w:rsidR="000479D4" w:rsidRPr="000479D4" w14:paraId="6F388B41" w14:textId="77777777" w:rsidTr="000479D4">
        <w:trPr>
          <w:tblCellSpacing w:w="15" w:type="dxa"/>
        </w:trPr>
        <w:tc>
          <w:tcPr>
            <w:tcW w:w="0" w:type="auto"/>
            <w:vAlign w:val="center"/>
            <w:hideMark/>
          </w:tcPr>
          <w:p w14:paraId="62C6DC9D" w14:textId="77777777" w:rsidR="000479D4" w:rsidRPr="000479D4" w:rsidRDefault="000479D4" w:rsidP="000479D4">
            <w:r w:rsidRPr="000479D4">
              <w:rPr>
                <w:b/>
                <w:bCs/>
              </w:rPr>
              <w:t>Franța </w:t>
            </w:r>
            <w:r w:rsidRPr="000479D4">
              <w:t> </w:t>
            </w:r>
          </w:p>
        </w:tc>
        <w:tc>
          <w:tcPr>
            <w:tcW w:w="0" w:type="auto"/>
            <w:vAlign w:val="center"/>
            <w:hideMark/>
          </w:tcPr>
          <w:p w14:paraId="020A4FBA" w14:textId="77777777" w:rsidR="000479D4" w:rsidRPr="000479D4" w:rsidRDefault="000479D4" w:rsidP="000479D4">
            <w:proofErr w:type="spellStart"/>
            <w:r w:rsidRPr="000479D4">
              <w:t>Téophane</w:t>
            </w:r>
            <w:proofErr w:type="spellEnd"/>
            <w:r w:rsidRPr="000479D4">
              <w:t xml:space="preserve"> </w:t>
            </w:r>
            <w:proofErr w:type="spellStart"/>
            <w:r w:rsidRPr="000479D4">
              <w:t>Balloy</w:t>
            </w:r>
            <w:proofErr w:type="spellEnd"/>
            <w:r w:rsidRPr="000479D4">
              <w:t>, </w:t>
            </w:r>
          </w:p>
          <w:p w14:paraId="60A13A21" w14:textId="77777777" w:rsidR="000479D4" w:rsidRPr="000479D4" w:rsidRDefault="000479D4" w:rsidP="000479D4">
            <w:r w:rsidRPr="000479D4">
              <w:t>DE-FR </w:t>
            </w:r>
          </w:p>
        </w:tc>
        <w:tc>
          <w:tcPr>
            <w:tcW w:w="0" w:type="auto"/>
            <w:vAlign w:val="center"/>
            <w:hideMark/>
          </w:tcPr>
          <w:p w14:paraId="24400099" w14:textId="77777777" w:rsidR="000479D4" w:rsidRPr="000479D4" w:rsidRDefault="000479D4" w:rsidP="000479D4">
            <w:proofErr w:type="spellStart"/>
            <w:r w:rsidRPr="000479D4">
              <w:t>Lycée</w:t>
            </w:r>
            <w:proofErr w:type="spellEnd"/>
            <w:r w:rsidRPr="000479D4">
              <w:t xml:space="preserve"> Marguerite de </w:t>
            </w:r>
            <w:proofErr w:type="spellStart"/>
            <w:r w:rsidRPr="000479D4">
              <w:t>Flandre</w:t>
            </w:r>
            <w:proofErr w:type="spellEnd"/>
            <w:r w:rsidRPr="000479D4">
              <w:t xml:space="preserve">, </w:t>
            </w:r>
            <w:proofErr w:type="spellStart"/>
            <w:r w:rsidRPr="000479D4">
              <w:t>Gondecourt</w:t>
            </w:r>
            <w:proofErr w:type="spellEnd"/>
            <w:r w:rsidRPr="000479D4">
              <w:t> </w:t>
            </w:r>
          </w:p>
        </w:tc>
        <w:tc>
          <w:tcPr>
            <w:tcW w:w="0" w:type="auto"/>
            <w:vAlign w:val="center"/>
            <w:hideMark/>
          </w:tcPr>
          <w:p w14:paraId="4663BAAF" w14:textId="77777777" w:rsidR="000479D4" w:rsidRPr="000479D4" w:rsidRDefault="000479D4" w:rsidP="000479D4">
            <w:r w:rsidRPr="000479D4">
              <w:t>77</w:t>
            </w:r>
          </w:p>
        </w:tc>
        <w:tc>
          <w:tcPr>
            <w:tcW w:w="0" w:type="auto"/>
            <w:vAlign w:val="center"/>
            <w:hideMark/>
          </w:tcPr>
          <w:p w14:paraId="7AFDA1E3" w14:textId="77777777" w:rsidR="000479D4" w:rsidRPr="000479D4" w:rsidRDefault="000479D4" w:rsidP="000479D4">
            <w:r w:rsidRPr="000479D4">
              <w:t>358</w:t>
            </w:r>
          </w:p>
        </w:tc>
      </w:tr>
      <w:tr w:rsidR="000479D4" w:rsidRPr="000479D4" w14:paraId="6D680EA6" w14:textId="77777777" w:rsidTr="000479D4">
        <w:trPr>
          <w:tblCellSpacing w:w="15" w:type="dxa"/>
        </w:trPr>
        <w:tc>
          <w:tcPr>
            <w:tcW w:w="0" w:type="auto"/>
            <w:vAlign w:val="center"/>
            <w:hideMark/>
          </w:tcPr>
          <w:p w14:paraId="67433E50" w14:textId="77777777" w:rsidR="000479D4" w:rsidRPr="000479D4" w:rsidRDefault="000479D4" w:rsidP="000479D4">
            <w:r w:rsidRPr="000479D4">
              <w:rPr>
                <w:b/>
                <w:bCs/>
              </w:rPr>
              <w:t>Croația </w:t>
            </w:r>
            <w:r w:rsidRPr="000479D4">
              <w:t> </w:t>
            </w:r>
          </w:p>
        </w:tc>
        <w:tc>
          <w:tcPr>
            <w:tcW w:w="0" w:type="auto"/>
            <w:vAlign w:val="center"/>
            <w:hideMark/>
          </w:tcPr>
          <w:p w14:paraId="19BA6D17" w14:textId="77777777" w:rsidR="000479D4" w:rsidRPr="000479D4" w:rsidRDefault="000479D4" w:rsidP="000479D4">
            <w:proofErr w:type="spellStart"/>
            <w:r w:rsidRPr="000479D4">
              <w:t>Patricija</w:t>
            </w:r>
            <w:proofErr w:type="spellEnd"/>
            <w:r w:rsidRPr="000479D4">
              <w:t xml:space="preserve"> </w:t>
            </w:r>
            <w:proofErr w:type="spellStart"/>
            <w:r w:rsidRPr="000479D4">
              <w:t>Petrinac</w:t>
            </w:r>
            <w:proofErr w:type="spellEnd"/>
            <w:r w:rsidRPr="000479D4">
              <w:t>,</w:t>
            </w:r>
          </w:p>
          <w:p w14:paraId="1FF7BFA8" w14:textId="77777777" w:rsidR="000479D4" w:rsidRPr="000479D4" w:rsidRDefault="000479D4" w:rsidP="000479D4">
            <w:r w:rsidRPr="000479D4">
              <w:t>EN-HR </w:t>
            </w:r>
          </w:p>
        </w:tc>
        <w:tc>
          <w:tcPr>
            <w:tcW w:w="0" w:type="auto"/>
            <w:vAlign w:val="center"/>
            <w:hideMark/>
          </w:tcPr>
          <w:p w14:paraId="7E8061A0" w14:textId="77777777" w:rsidR="000479D4" w:rsidRPr="000479D4" w:rsidRDefault="000479D4" w:rsidP="000479D4">
            <w:r w:rsidRPr="000479D4">
              <w:t xml:space="preserve">V. </w:t>
            </w:r>
            <w:proofErr w:type="spellStart"/>
            <w:r w:rsidRPr="000479D4">
              <w:t>gimnazija</w:t>
            </w:r>
            <w:proofErr w:type="spellEnd"/>
            <w:r w:rsidRPr="000479D4">
              <w:t>, Zagreb </w:t>
            </w:r>
          </w:p>
        </w:tc>
        <w:tc>
          <w:tcPr>
            <w:tcW w:w="0" w:type="auto"/>
            <w:vAlign w:val="center"/>
            <w:hideMark/>
          </w:tcPr>
          <w:p w14:paraId="1E2E2FE9" w14:textId="77777777" w:rsidR="000479D4" w:rsidRPr="000479D4" w:rsidRDefault="000479D4" w:rsidP="000479D4">
            <w:r w:rsidRPr="000479D4">
              <w:t>12</w:t>
            </w:r>
          </w:p>
        </w:tc>
        <w:tc>
          <w:tcPr>
            <w:tcW w:w="0" w:type="auto"/>
            <w:vAlign w:val="center"/>
            <w:hideMark/>
          </w:tcPr>
          <w:p w14:paraId="6CF0CFFD" w14:textId="77777777" w:rsidR="000479D4" w:rsidRPr="000479D4" w:rsidRDefault="000479D4" w:rsidP="000479D4">
            <w:r w:rsidRPr="000479D4">
              <w:t>55</w:t>
            </w:r>
          </w:p>
        </w:tc>
      </w:tr>
      <w:tr w:rsidR="000479D4" w:rsidRPr="000479D4" w14:paraId="4FB4E8D7" w14:textId="77777777" w:rsidTr="000479D4">
        <w:trPr>
          <w:tblCellSpacing w:w="15" w:type="dxa"/>
        </w:trPr>
        <w:tc>
          <w:tcPr>
            <w:tcW w:w="0" w:type="auto"/>
            <w:vAlign w:val="center"/>
            <w:hideMark/>
          </w:tcPr>
          <w:p w14:paraId="4C06EC51" w14:textId="77777777" w:rsidR="000479D4" w:rsidRPr="000479D4" w:rsidRDefault="000479D4" w:rsidP="000479D4">
            <w:r w:rsidRPr="000479D4">
              <w:rPr>
                <w:b/>
                <w:bCs/>
              </w:rPr>
              <w:t>Italia </w:t>
            </w:r>
            <w:r w:rsidRPr="000479D4">
              <w:t> </w:t>
            </w:r>
          </w:p>
        </w:tc>
        <w:tc>
          <w:tcPr>
            <w:tcW w:w="0" w:type="auto"/>
            <w:vAlign w:val="center"/>
            <w:hideMark/>
          </w:tcPr>
          <w:p w14:paraId="40A4BC90" w14:textId="77777777" w:rsidR="000479D4" w:rsidRPr="000479D4" w:rsidRDefault="000479D4" w:rsidP="000479D4">
            <w:r w:rsidRPr="000479D4">
              <w:t xml:space="preserve">Martina </w:t>
            </w:r>
            <w:proofErr w:type="spellStart"/>
            <w:r w:rsidRPr="000479D4">
              <w:t>Valendino</w:t>
            </w:r>
            <w:proofErr w:type="spellEnd"/>
            <w:r w:rsidRPr="000479D4">
              <w:t>, </w:t>
            </w:r>
          </w:p>
          <w:p w14:paraId="0AE2B1B0" w14:textId="77777777" w:rsidR="000479D4" w:rsidRPr="000479D4" w:rsidRDefault="000479D4" w:rsidP="000479D4">
            <w:r w:rsidRPr="000479D4">
              <w:t>ES-IT </w:t>
            </w:r>
          </w:p>
        </w:tc>
        <w:tc>
          <w:tcPr>
            <w:tcW w:w="0" w:type="auto"/>
            <w:vAlign w:val="center"/>
            <w:hideMark/>
          </w:tcPr>
          <w:p w14:paraId="35C76A74" w14:textId="77777777" w:rsidR="000479D4" w:rsidRPr="000479D4" w:rsidRDefault="000479D4" w:rsidP="000479D4">
            <w:proofErr w:type="spellStart"/>
            <w:r w:rsidRPr="000479D4">
              <w:t>Istituto</w:t>
            </w:r>
            <w:proofErr w:type="spellEnd"/>
            <w:r w:rsidRPr="000479D4">
              <w:t xml:space="preserve"> di </w:t>
            </w:r>
            <w:proofErr w:type="spellStart"/>
            <w:r w:rsidRPr="000479D4">
              <w:t>Istruzione</w:t>
            </w:r>
            <w:proofErr w:type="spellEnd"/>
            <w:r w:rsidRPr="000479D4">
              <w:t xml:space="preserve"> </w:t>
            </w:r>
            <w:proofErr w:type="spellStart"/>
            <w:r w:rsidRPr="000479D4">
              <w:t>Superiore</w:t>
            </w:r>
            <w:proofErr w:type="spellEnd"/>
            <w:r w:rsidRPr="000479D4">
              <w:t xml:space="preserve"> "Guido Monaco di </w:t>
            </w:r>
            <w:proofErr w:type="spellStart"/>
            <w:r w:rsidRPr="000479D4">
              <w:t>Pomposa</w:t>
            </w:r>
            <w:proofErr w:type="spellEnd"/>
            <w:r w:rsidRPr="000479D4">
              <w:t xml:space="preserve">", </w:t>
            </w:r>
            <w:proofErr w:type="spellStart"/>
            <w:r w:rsidRPr="000479D4">
              <w:t>Codigoro</w:t>
            </w:r>
            <w:proofErr w:type="spellEnd"/>
            <w:r w:rsidRPr="000479D4">
              <w:t> </w:t>
            </w:r>
          </w:p>
        </w:tc>
        <w:tc>
          <w:tcPr>
            <w:tcW w:w="0" w:type="auto"/>
            <w:vAlign w:val="center"/>
            <w:hideMark/>
          </w:tcPr>
          <w:p w14:paraId="3E4BC2DA" w14:textId="77777777" w:rsidR="000479D4" w:rsidRPr="000479D4" w:rsidRDefault="000479D4" w:rsidP="000479D4">
            <w:r w:rsidRPr="000479D4">
              <w:t>75</w:t>
            </w:r>
          </w:p>
        </w:tc>
        <w:tc>
          <w:tcPr>
            <w:tcW w:w="0" w:type="auto"/>
            <w:vAlign w:val="center"/>
            <w:hideMark/>
          </w:tcPr>
          <w:p w14:paraId="7B7EEF72" w14:textId="77777777" w:rsidR="000479D4" w:rsidRPr="000479D4" w:rsidRDefault="000479D4" w:rsidP="000479D4">
            <w:r w:rsidRPr="000479D4">
              <w:t>363</w:t>
            </w:r>
          </w:p>
        </w:tc>
      </w:tr>
      <w:tr w:rsidR="000479D4" w:rsidRPr="000479D4" w14:paraId="133A6B09" w14:textId="77777777" w:rsidTr="000479D4">
        <w:trPr>
          <w:tblCellSpacing w:w="15" w:type="dxa"/>
        </w:trPr>
        <w:tc>
          <w:tcPr>
            <w:tcW w:w="0" w:type="auto"/>
            <w:vAlign w:val="center"/>
            <w:hideMark/>
          </w:tcPr>
          <w:p w14:paraId="6A5566D4" w14:textId="77777777" w:rsidR="000479D4" w:rsidRPr="000479D4" w:rsidRDefault="000479D4" w:rsidP="000479D4">
            <w:r w:rsidRPr="000479D4">
              <w:rPr>
                <w:b/>
                <w:bCs/>
              </w:rPr>
              <w:t>Cipru </w:t>
            </w:r>
            <w:r w:rsidRPr="000479D4">
              <w:t> </w:t>
            </w:r>
          </w:p>
        </w:tc>
        <w:tc>
          <w:tcPr>
            <w:tcW w:w="0" w:type="auto"/>
            <w:vAlign w:val="center"/>
            <w:hideMark/>
          </w:tcPr>
          <w:p w14:paraId="6956D457" w14:textId="77777777" w:rsidR="000479D4" w:rsidRPr="000479D4" w:rsidRDefault="000479D4" w:rsidP="000479D4">
            <w:proofErr w:type="spellStart"/>
            <w:r w:rsidRPr="000479D4">
              <w:t>Άντρι</w:t>
            </w:r>
            <w:proofErr w:type="spellEnd"/>
            <w:r w:rsidRPr="000479D4">
              <w:t>α Βλάχου, </w:t>
            </w:r>
          </w:p>
          <w:p w14:paraId="431CFB13" w14:textId="77777777" w:rsidR="000479D4" w:rsidRPr="000479D4" w:rsidRDefault="000479D4" w:rsidP="000479D4">
            <w:r w:rsidRPr="000479D4">
              <w:t>EN-EL</w:t>
            </w:r>
          </w:p>
        </w:tc>
        <w:tc>
          <w:tcPr>
            <w:tcW w:w="0" w:type="auto"/>
            <w:vAlign w:val="center"/>
            <w:hideMark/>
          </w:tcPr>
          <w:p w14:paraId="49D8F034" w14:textId="77777777" w:rsidR="000479D4" w:rsidRPr="000479D4" w:rsidRDefault="000479D4" w:rsidP="000479D4">
            <w:proofErr w:type="spellStart"/>
            <w:r w:rsidRPr="000479D4">
              <w:t>Λύκειο</w:t>
            </w:r>
            <w:proofErr w:type="spellEnd"/>
            <w:r w:rsidRPr="000479D4">
              <w:t xml:space="preserve"> </w:t>
            </w:r>
            <w:proofErr w:type="spellStart"/>
            <w:r w:rsidRPr="000479D4">
              <w:t>Αγίου</w:t>
            </w:r>
            <w:proofErr w:type="spellEnd"/>
            <w:r w:rsidRPr="000479D4">
              <w:t xml:space="preserve"> Σπ</w:t>
            </w:r>
            <w:proofErr w:type="spellStart"/>
            <w:r w:rsidRPr="000479D4">
              <w:t>υρίδων</w:t>
            </w:r>
            <w:proofErr w:type="spellEnd"/>
            <w:r w:rsidRPr="000479D4">
              <w:t>α </w:t>
            </w:r>
          </w:p>
          <w:p w14:paraId="2283CEBD" w14:textId="77777777" w:rsidR="000479D4" w:rsidRPr="000479D4" w:rsidRDefault="000479D4" w:rsidP="000479D4">
            <w:proofErr w:type="spellStart"/>
            <w:r w:rsidRPr="000479D4">
              <w:t>Λεμεσός</w:t>
            </w:r>
            <w:proofErr w:type="spellEnd"/>
            <w:r w:rsidRPr="000479D4">
              <w:t> </w:t>
            </w:r>
          </w:p>
        </w:tc>
        <w:tc>
          <w:tcPr>
            <w:tcW w:w="0" w:type="auto"/>
            <w:vAlign w:val="center"/>
            <w:hideMark/>
          </w:tcPr>
          <w:p w14:paraId="359EE5F4" w14:textId="77777777" w:rsidR="000479D4" w:rsidRPr="000479D4" w:rsidRDefault="000479D4" w:rsidP="000479D4">
            <w:r w:rsidRPr="000479D4">
              <w:t>6</w:t>
            </w:r>
          </w:p>
        </w:tc>
        <w:tc>
          <w:tcPr>
            <w:tcW w:w="0" w:type="auto"/>
            <w:vAlign w:val="center"/>
            <w:hideMark/>
          </w:tcPr>
          <w:p w14:paraId="2BE88B72" w14:textId="77777777" w:rsidR="000479D4" w:rsidRPr="000479D4" w:rsidRDefault="000479D4" w:rsidP="000479D4">
            <w:r w:rsidRPr="000479D4">
              <w:t>26</w:t>
            </w:r>
          </w:p>
        </w:tc>
      </w:tr>
      <w:tr w:rsidR="000479D4" w:rsidRPr="000479D4" w14:paraId="639F3C0B" w14:textId="77777777" w:rsidTr="000479D4">
        <w:trPr>
          <w:tblCellSpacing w:w="15" w:type="dxa"/>
        </w:trPr>
        <w:tc>
          <w:tcPr>
            <w:tcW w:w="0" w:type="auto"/>
            <w:vAlign w:val="center"/>
            <w:hideMark/>
          </w:tcPr>
          <w:p w14:paraId="4328EAD9" w14:textId="77777777" w:rsidR="000479D4" w:rsidRPr="000479D4" w:rsidRDefault="000479D4" w:rsidP="000479D4">
            <w:r w:rsidRPr="000479D4">
              <w:rPr>
                <w:b/>
                <w:bCs/>
              </w:rPr>
              <w:t>Letonia</w:t>
            </w:r>
            <w:r w:rsidRPr="000479D4">
              <w:t> </w:t>
            </w:r>
          </w:p>
        </w:tc>
        <w:tc>
          <w:tcPr>
            <w:tcW w:w="0" w:type="auto"/>
            <w:vAlign w:val="center"/>
            <w:hideMark/>
          </w:tcPr>
          <w:p w14:paraId="13C6519D" w14:textId="77777777" w:rsidR="000479D4" w:rsidRPr="000479D4" w:rsidRDefault="000479D4" w:rsidP="000479D4">
            <w:proofErr w:type="spellStart"/>
            <w:r w:rsidRPr="000479D4">
              <w:t>Rebeka</w:t>
            </w:r>
            <w:proofErr w:type="spellEnd"/>
            <w:r w:rsidRPr="000479D4">
              <w:t xml:space="preserve"> </w:t>
            </w:r>
            <w:proofErr w:type="spellStart"/>
            <w:r w:rsidRPr="000479D4">
              <w:t>Murāne</w:t>
            </w:r>
            <w:proofErr w:type="spellEnd"/>
            <w:r w:rsidRPr="000479D4">
              <w:t>, </w:t>
            </w:r>
          </w:p>
          <w:p w14:paraId="3A35B227" w14:textId="77777777" w:rsidR="000479D4" w:rsidRPr="000479D4" w:rsidRDefault="000479D4" w:rsidP="000479D4">
            <w:r w:rsidRPr="000479D4">
              <w:lastRenderedPageBreak/>
              <w:t>EN-LV </w:t>
            </w:r>
          </w:p>
        </w:tc>
        <w:tc>
          <w:tcPr>
            <w:tcW w:w="0" w:type="auto"/>
            <w:vAlign w:val="center"/>
            <w:hideMark/>
          </w:tcPr>
          <w:p w14:paraId="39004BE6" w14:textId="77777777" w:rsidR="000479D4" w:rsidRPr="000479D4" w:rsidRDefault="000479D4" w:rsidP="000479D4">
            <w:proofErr w:type="spellStart"/>
            <w:r w:rsidRPr="000479D4">
              <w:lastRenderedPageBreak/>
              <w:t>Valmieras</w:t>
            </w:r>
            <w:proofErr w:type="spellEnd"/>
            <w:r w:rsidRPr="000479D4">
              <w:t xml:space="preserve"> </w:t>
            </w:r>
            <w:proofErr w:type="spellStart"/>
            <w:r w:rsidRPr="000479D4">
              <w:t>Viestura</w:t>
            </w:r>
            <w:proofErr w:type="spellEnd"/>
            <w:r w:rsidRPr="000479D4">
              <w:t xml:space="preserve"> </w:t>
            </w:r>
            <w:proofErr w:type="spellStart"/>
            <w:r w:rsidRPr="000479D4">
              <w:t>vidusskola</w:t>
            </w:r>
            <w:proofErr w:type="spellEnd"/>
            <w:r w:rsidRPr="000479D4">
              <w:t xml:space="preserve">, </w:t>
            </w:r>
            <w:proofErr w:type="spellStart"/>
            <w:r w:rsidRPr="000479D4">
              <w:t>Valmiera</w:t>
            </w:r>
            <w:proofErr w:type="spellEnd"/>
            <w:r w:rsidRPr="000479D4">
              <w:t> </w:t>
            </w:r>
          </w:p>
        </w:tc>
        <w:tc>
          <w:tcPr>
            <w:tcW w:w="0" w:type="auto"/>
            <w:vAlign w:val="center"/>
            <w:hideMark/>
          </w:tcPr>
          <w:p w14:paraId="5B6C8634" w14:textId="77777777" w:rsidR="000479D4" w:rsidRPr="000479D4" w:rsidRDefault="000479D4" w:rsidP="000479D4">
            <w:r w:rsidRPr="000479D4">
              <w:t>8</w:t>
            </w:r>
          </w:p>
        </w:tc>
        <w:tc>
          <w:tcPr>
            <w:tcW w:w="0" w:type="auto"/>
            <w:vAlign w:val="center"/>
            <w:hideMark/>
          </w:tcPr>
          <w:p w14:paraId="6D6555F3" w14:textId="77777777" w:rsidR="000479D4" w:rsidRPr="000479D4" w:rsidRDefault="000479D4" w:rsidP="000479D4">
            <w:r w:rsidRPr="000479D4">
              <w:t>23</w:t>
            </w:r>
          </w:p>
        </w:tc>
      </w:tr>
      <w:tr w:rsidR="000479D4" w:rsidRPr="000479D4" w14:paraId="0FD3A125" w14:textId="77777777" w:rsidTr="000479D4">
        <w:trPr>
          <w:tblCellSpacing w:w="15" w:type="dxa"/>
        </w:trPr>
        <w:tc>
          <w:tcPr>
            <w:tcW w:w="0" w:type="auto"/>
            <w:vAlign w:val="center"/>
            <w:hideMark/>
          </w:tcPr>
          <w:p w14:paraId="6ECF5A12" w14:textId="77777777" w:rsidR="000479D4" w:rsidRPr="000479D4" w:rsidRDefault="000479D4" w:rsidP="000479D4">
            <w:r w:rsidRPr="000479D4">
              <w:rPr>
                <w:b/>
                <w:bCs/>
              </w:rPr>
              <w:t>Lituania</w:t>
            </w:r>
            <w:r w:rsidRPr="000479D4">
              <w:t> </w:t>
            </w:r>
          </w:p>
        </w:tc>
        <w:tc>
          <w:tcPr>
            <w:tcW w:w="0" w:type="auto"/>
            <w:vAlign w:val="center"/>
            <w:hideMark/>
          </w:tcPr>
          <w:p w14:paraId="23BF49D8" w14:textId="77777777" w:rsidR="000479D4" w:rsidRPr="000479D4" w:rsidRDefault="000479D4" w:rsidP="000479D4">
            <w:r w:rsidRPr="000479D4">
              <w:t xml:space="preserve">Eva </w:t>
            </w:r>
            <w:proofErr w:type="spellStart"/>
            <w:r w:rsidRPr="000479D4">
              <w:t>Ivanauskaitė</w:t>
            </w:r>
            <w:proofErr w:type="spellEnd"/>
            <w:r w:rsidRPr="000479D4">
              <w:t>, </w:t>
            </w:r>
          </w:p>
          <w:p w14:paraId="7C80AD1F" w14:textId="77777777" w:rsidR="000479D4" w:rsidRPr="000479D4" w:rsidRDefault="000479D4" w:rsidP="000479D4">
            <w:r w:rsidRPr="000479D4">
              <w:t>EN-LT </w:t>
            </w:r>
          </w:p>
        </w:tc>
        <w:tc>
          <w:tcPr>
            <w:tcW w:w="0" w:type="auto"/>
            <w:vAlign w:val="center"/>
            <w:hideMark/>
          </w:tcPr>
          <w:p w14:paraId="6F7E6D4E" w14:textId="77777777" w:rsidR="000479D4" w:rsidRPr="000479D4" w:rsidRDefault="000479D4" w:rsidP="000479D4">
            <w:proofErr w:type="spellStart"/>
            <w:r w:rsidRPr="000479D4">
              <w:t>Kauno</w:t>
            </w:r>
            <w:proofErr w:type="spellEnd"/>
            <w:r w:rsidRPr="000479D4">
              <w:t xml:space="preserve"> </w:t>
            </w:r>
            <w:proofErr w:type="spellStart"/>
            <w:r w:rsidRPr="000479D4">
              <w:t>Santaros</w:t>
            </w:r>
            <w:proofErr w:type="spellEnd"/>
            <w:r w:rsidRPr="000479D4">
              <w:t xml:space="preserve"> </w:t>
            </w:r>
            <w:proofErr w:type="spellStart"/>
            <w:r w:rsidRPr="000479D4">
              <w:t>gimnazija</w:t>
            </w:r>
            <w:proofErr w:type="spellEnd"/>
            <w:r w:rsidRPr="000479D4">
              <w:t xml:space="preserve">, </w:t>
            </w:r>
            <w:proofErr w:type="spellStart"/>
            <w:r w:rsidRPr="000479D4">
              <w:t>Kaunas</w:t>
            </w:r>
            <w:proofErr w:type="spellEnd"/>
            <w:r w:rsidRPr="000479D4">
              <w:t> </w:t>
            </w:r>
          </w:p>
        </w:tc>
        <w:tc>
          <w:tcPr>
            <w:tcW w:w="0" w:type="auto"/>
            <w:vAlign w:val="center"/>
            <w:hideMark/>
          </w:tcPr>
          <w:p w14:paraId="60342AAB" w14:textId="77777777" w:rsidR="000479D4" w:rsidRPr="000479D4" w:rsidRDefault="000479D4" w:rsidP="000479D4">
            <w:r w:rsidRPr="000479D4">
              <w:t>11</w:t>
            </w:r>
          </w:p>
        </w:tc>
        <w:tc>
          <w:tcPr>
            <w:tcW w:w="0" w:type="auto"/>
            <w:vAlign w:val="center"/>
            <w:hideMark/>
          </w:tcPr>
          <w:p w14:paraId="4C55BA29" w14:textId="77777777" w:rsidR="000479D4" w:rsidRPr="000479D4" w:rsidRDefault="000479D4" w:rsidP="000479D4">
            <w:r w:rsidRPr="000479D4">
              <w:t>49</w:t>
            </w:r>
          </w:p>
        </w:tc>
      </w:tr>
      <w:tr w:rsidR="000479D4" w:rsidRPr="000479D4" w14:paraId="23B00F02" w14:textId="77777777" w:rsidTr="000479D4">
        <w:trPr>
          <w:tblCellSpacing w:w="15" w:type="dxa"/>
        </w:trPr>
        <w:tc>
          <w:tcPr>
            <w:tcW w:w="0" w:type="auto"/>
            <w:vAlign w:val="center"/>
            <w:hideMark/>
          </w:tcPr>
          <w:p w14:paraId="44D9D1A5" w14:textId="77777777" w:rsidR="000479D4" w:rsidRPr="000479D4" w:rsidRDefault="000479D4" w:rsidP="000479D4">
            <w:r w:rsidRPr="000479D4">
              <w:rPr>
                <w:b/>
                <w:bCs/>
              </w:rPr>
              <w:t>Luxemburg</w:t>
            </w:r>
            <w:r w:rsidRPr="000479D4">
              <w:t> </w:t>
            </w:r>
          </w:p>
        </w:tc>
        <w:tc>
          <w:tcPr>
            <w:tcW w:w="0" w:type="auto"/>
            <w:vAlign w:val="center"/>
            <w:hideMark/>
          </w:tcPr>
          <w:p w14:paraId="734C9289" w14:textId="77777777" w:rsidR="000479D4" w:rsidRPr="000479D4" w:rsidRDefault="000479D4" w:rsidP="000479D4">
            <w:r w:rsidRPr="000479D4">
              <w:t xml:space="preserve">Jan </w:t>
            </w:r>
            <w:proofErr w:type="spellStart"/>
            <w:r w:rsidRPr="000479D4">
              <w:t>Hübel</w:t>
            </w:r>
            <w:proofErr w:type="spellEnd"/>
            <w:r w:rsidRPr="000479D4">
              <w:t>, </w:t>
            </w:r>
          </w:p>
          <w:p w14:paraId="5B9E8BAD" w14:textId="77777777" w:rsidR="000479D4" w:rsidRPr="000479D4" w:rsidRDefault="000479D4" w:rsidP="000479D4">
            <w:r w:rsidRPr="000479D4">
              <w:t>EN-DE </w:t>
            </w:r>
          </w:p>
        </w:tc>
        <w:tc>
          <w:tcPr>
            <w:tcW w:w="0" w:type="auto"/>
            <w:vAlign w:val="center"/>
            <w:hideMark/>
          </w:tcPr>
          <w:p w14:paraId="6C615A11" w14:textId="77777777" w:rsidR="000479D4" w:rsidRPr="000479D4" w:rsidRDefault="000479D4" w:rsidP="000479D4">
            <w:proofErr w:type="spellStart"/>
            <w:r w:rsidRPr="000479D4">
              <w:t>Ecole</w:t>
            </w:r>
            <w:proofErr w:type="spellEnd"/>
            <w:r w:rsidRPr="000479D4">
              <w:t xml:space="preserve"> </w:t>
            </w:r>
            <w:proofErr w:type="spellStart"/>
            <w:r w:rsidRPr="000479D4">
              <w:t>Européenne</w:t>
            </w:r>
            <w:proofErr w:type="spellEnd"/>
            <w:r w:rsidRPr="000479D4">
              <w:t xml:space="preserve"> Luxembourg II, </w:t>
            </w:r>
            <w:proofErr w:type="spellStart"/>
            <w:r w:rsidRPr="000479D4">
              <w:t>Bertrange</w:t>
            </w:r>
            <w:proofErr w:type="spellEnd"/>
            <w:r w:rsidRPr="000479D4">
              <w:t> </w:t>
            </w:r>
          </w:p>
        </w:tc>
        <w:tc>
          <w:tcPr>
            <w:tcW w:w="0" w:type="auto"/>
            <w:vAlign w:val="center"/>
            <w:hideMark/>
          </w:tcPr>
          <w:p w14:paraId="6DC91F6E" w14:textId="77777777" w:rsidR="000479D4" w:rsidRPr="000479D4" w:rsidRDefault="000479D4" w:rsidP="000479D4">
            <w:r w:rsidRPr="000479D4">
              <w:t>6</w:t>
            </w:r>
          </w:p>
        </w:tc>
        <w:tc>
          <w:tcPr>
            <w:tcW w:w="0" w:type="auto"/>
            <w:vAlign w:val="center"/>
            <w:hideMark/>
          </w:tcPr>
          <w:p w14:paraId="57C7B678" w14:textId="77777777" w:rsidR="000479D4" w:rsidRPr="000479D4" w:rsidRDefault="000479D4" w:rsidP="000479D4">
            <w:r w:rsidRPr="000479D4">
              <w:t>29</w:t>
            </w:r>
          </w:p>
        </w:tc>
      </w:tr>
      <w:tr w:rsidR="000479D4" w:rsidRPr="000479D4" w14:paraId="7886FA36" w14:textId="77777777" w:rsidTr="000479D4">
        <w:trPr>
          <w:tblCellSpacing w:w="15" w:type="dxa"/>
        </w:trPr>
        <w:tc>
          <w:tcPr>
            <w:tcW w:w="0" w:type="auto"/>
            <w:vAlign w:val="center"/>
            <w:hideMark/>
          </w:tcPr>
          <w:p w14:paraId="343C8B68" w14:textId="77777777" w:rsidR="000479D4" w:rsidRPr="000479D4" w:rsidRDefault="000479D4" w:rsidP="000479D4">
            <w:r w:rsidRPr="000479D4">
              <w:rPr>
                <w:b/>
                <w:bCs/>
              </w:rPr>
              <w:t>Ungaria </w:t>
            </w:r>
            <w:r w:rsidRPr="000479D4">
              <w:t> </w:t>
            </w:r>
          </w:p>
        </w:tc>
        <w:tc>
          <w:tcPr>
            <w:tcW w:w="0" w:type="auto"/>
            <w:vAlign w:val="center"/>
            <w:hideMark/>
          </w:tcPr>
          <w:p w14:paraId="11BCD9CB" w14:textId="77777777" w:rsidR="000479D4" w:rsidRPr="000479D4" w:rsidRDefault="000479D4" w:rsidP="000479D4">
            <w:proofErr w:type="spellStart"/>
            <w:r w:rsidRPr="000479D4">
              <w:t>Szántó</w:t>
            </w:r>
            <w:proofErr w:type="spellEnd"/>
            <w:r w:rsidRPr="000479D4">
              <w:t xml:space="preserve"> </w:t>
            </w:r>
            <w:proofErr w:type="spellStart"/>
            <w:r w:rsidRPr="000479D4">
              <w:t>Hanna</w:t>
            </w:r>
            <w:proofErr w:type="spellEnd"/>
            <w:r w:rsidRPr="000479D4">
              <w:t>, </w:t>
            </w:r>
          </w:p>
          <w:p w14:paraId="14FBFF64" w14:textId="77777777" w:rsidR="000479D4" w:rsidRPr="000479D4" w:rsidRDefault="000479D4" w:rsidP="000479D4">
            <w:r w:rsidRPr="000479D4">
              <w:t>DE-HU </w:t>
            </w:r>
          </w:p>
        </w:tc>
        <w:tc>
          <w:tcPr>
            <w:tcW w:w="0" w:type="auto"/>
            <w:vAlign w:val="center"/>
            <w:hideMark/>
          </w:tcPr>
          <w:p w14:paraId="22814D1D" w14:textId="77777777" w:rsidR="000479D4" w:rsidRPr="000479D4" w:rsidRDefault="000479D4" w:rsidP="000479D4">
            <w:r w:rsidRPr="000479D4">
              <w:t xml:space="preserve">Deutsche </w:t>
            </w:r>
            <w:proofErr w:type="spellStart"/>
            <w:r w:rsidRPr="000479D4">
              <w:t>Schule</w:t>
            </w:r>
            <w:proofErr w:type="spellEnd"/>
            <w:r w:rsidRPr="000479D4">
              <w:t xml:space="preserve"> Budapest, Budapest </w:t>
            </w:r>
          </w:p>
        </w:tc>
        <w:tc>
          <w:tcPr>
            <w:tcW w:w="0" w:type="auto"/>
            <w:vAlign w:val="center"/>
            <w:hideMark/>
          </w:tcPr>
          <w:p w14:paraId="55780456" w14:textId="77777777" w:rsidR="000479D4" w:rsidRPr="000479D4" w:rsidRDefault="000479D4" w:rsidP="000479D4">
            <w:r w:rsidRPr="000479D4">
              <w:t>21</w:t>
            </w:r>
          </w:p>
        </w:tc>
        <w:tc>
          <w:tcPr>
            <w:tcW w:w="0" w:type="auto"/>
            <w:vAlign w:val="center"/>
            <w:hideMark/>
          </w:tcPr>
          <w:p w14:paraId="784B36EC" w14:textId="77777777" w:rsidR="000479D4" w:rsidRPr="000479D4" w:rsidRDefault="000479D4" w:rsidP="000479D4">
            <w:r w:rsidRPr="000479D4">
              <w:t>91</w:t>
            </w:r>
          </w:p>
        </w:tc>
      </w:tr>
      <w:tr w:rsidR="000479D4" w:rsidRPr="000479D4" w14:paraId="5D607923" w14:textId="77777777" w:rsidTr="000479D4">
        <w:trPr>
          <w:tblCellSpacing w:w="15" w:type="dxa"/>
        </w:trPr>
        <w:tc>
          <w:tcPr>
            <w:tcW w:w="0" w:type="auto"/>
            <w:vAlign w:val="center"/>
            <w:hideMark/>
          </w:tcPr>
          <w:p w14:paraId="6D39DAD5" w14:textId="77777777" w:rsidR="000479D4" w:rsidRPr="000479D4" w:rsidRDefault="000479D4" w:rsidP="000479D4">
            <w:r w:rsidRPr="000479D4">
              <w:rPr>
                <w:b/>
                <w:bCs/>
              </w:rPr>
              <w:t>Malta </w:t>
            </w:r>
            <w:r w:rsidRPr="000479D4">
              <w:t> </w:t>
            </w:r>
          </w:p>
        </w:tc>
        <w:tc>
          <w:tcPr>
            <w:tcW w:w="0" w:type="auto"/>
            <w:vAlign w:val="center"/>
            <w:hideMark/>
          </w:tcPr>
          <w:p w14:paraId="5F8D08E6" w14:textId="77777777" w:rsidR="000479D4" w:rsidRPr="000479D4" w:rsidRDefault="000479D4" w:rsidP="000479D4">
            <w:r w:rsidRPr="000479D4">
              <w:t xml:space="preserve">Sharon </w:t>
            </w:r>
            <w:proofErr w:type="spellStart"/>
            <w:r w:rsidRPr="000479D4">
              <w:t>Cilia</w:t>
            </w:r>
            <w:proofErr w:type="spellEnd"/>
            <w:r w:rsidRPr="000479D4">
              <w:t>, </w:t>
            </w:r>
          </w:p>
          <w:p w14:paraId="409B5292" w14:textId="77777777" w:rsidR="000479D4" w:rsidRPr="000479D4" w:rsidRDefault="000479D4" w:rsidP="000479D4">
            <w:r w:rsidRPr="000479D4">
              <w:t>MT-EN </w:t>
            </w:r>
          </w:p>
        </w:tc>
        <w:tc>
          <w:tcPr>
            <w:tcW w:w="0" w:type="auto"/>
            <w:vAlign w:val="center"/>
            <w:hideMark/>
          </w:tcPr>
          <w:p w14:paraId="21BB7DE9" w14:textId="77777777" w:rsidR="000479D4" w:rsidRPr="000479D4" w:rsidRDefault="000479D4" w:rsidP="000479D4">
            <w:r w:rsidRPr="000479D4">
              <w:t xml:space="preserve">G.F. </w:t>
            </w:r>
            <w:proofErr w:type="spellStart"/>
            <w:r w:rsidRPr="000479D4">
              <w:t>Abela</w:t>
            </w:r>
            <w:proofErr w:type="spellEnd"/>
            <w:r w:rsidRPr="000479D4">
              <w:t xml:space="preserve"> Junior College, l-</w:t>
            </w:r>
            <w:proofErr w:type="spellStart"/>
            <w:r w:rsidRPr="000479D4">
              <w:t>Imsida</w:t>
            </w:r>
            <w:proofErr w:type="spellEnd"/>
            <w:r w:rsidRPr="000479D4">
              <w:t> </w:t>
            </w:r>
          </w:p>
        </w:tc>
        <w:tc>
          <w:tcPr>
            <w:tcW w:w="0" w:type="auto"/>
            <w:vAlign w:val="center"/>
            <w:hideMark/>
          </w:tcPr>
          <w:p w14:paraId="30DA2970" w14:textId="77777777" w:rsidR="000479D4" w:rsidRPr="000479D4" w:rsidRDefault="000479D4" w:rsidP="000479D4">
            <w:r w:rsidRPr="000479D4">
              <w:t>6</w:t>
            </w:r>
          </w:p>
        </w:tc>
        <w:tc>
          <w:tcPr>
            <w:tcW w:w="0" w:type="auto"/>
            <w:vAlign w:val="center"/>
            <w:hideMark/>
          </w:tcPr>
          <w:p w14:paraId="3C7486B4" w14:textId="77777777" w:rsidR="000479D4" w:rsidRPr="000479D4" w:rsidRDefault="000479D4" w:rsidP="000479D4">
            <w:r w:rsidRPr="000479D4">
              <w:t>23</w:t>
            </w:r>
          </w:p>
        </w:tc>
      </w:tr>
      <w:tr w:rsidR="000479D4" w:rsidRPr="000479D4" w14:paraId="6369F062" w14:textId="77777777" w:rsidTr="000479D4">
        <w:trPr>
          <w:tblCellSpacing w:w="15" w:type="dxa"/>
        </w:trPr>
        <w:tc>
          <w:tcPr>
            <w:tcW w:w="0" w:type="auto"/>
            <w:vAlign w:val="center"/>
            <w:hideMark/>
          </w:tcPr>
          <w:p w14:paraId="59141412" w14:textId="77777777" w:rsidR="000479D4" w:rsidRPr="000479D4" w:rsidRDefault="000479D4" w:rsidP="000479D4">
            <w:r w:rsidRPr="000479D4">
              <w:rPr>
                <w:b/>
                <w:bCs/>
              </w:rPr>
              <w:t>Țările de Jos</w:t>
            </w:r>
            <w:r w:rsidRPr="000479D4">
              <w:t> </w:t>
            </w:r>
          </w:p>
        </w:tc>
        <w:tc>
          <w:tcPr>
            <w:tcW w:w="0" w:type="auto"/>
            <w:vAlign w:val="center"/>
            <w:hideMark/>
          </w:tcPr>
          <w:p w14:paraId="7252E701" w14:textId="77777777" w:rsidR="000479D4" w:rsidRPr="000479D4" w:rsidRDefault="000479D4" w:rsidP="000479D4">
            <w:r w:rsidRPr="000479D4">
              <w:t>Selena Vieira,</w:t>
            </w:r>
          </w:p>
          <w:p w14:paraId="717503DA" w14:textId="77777777" w:rsidR="000479D4" w:rsidRPr="000479D4" w:rsidRDefault="000479D4" w:rsidP="000479D4">
            <w:r w:rsidRPr="000479D4">
              <w:t>ES-NL </w:t>
            </w:r>
          </w:p>
        </w:tc>
        <w:tc>
          <w:tcPr>
            <w:tcW w:w="0" w:type="auto"/>
            <w:vAlign w:val="center"/>
            <w:hideMark/>
          </w:tcPr>
          <w:p w14:paraId="3121B104" w14:textId="77777777" w:rsidR="000479D4" w:rsidRPr="000479D4" w:rsidRDefault="000479D4" w:rsidP="000479D4">
            <w:proofErr w:type="spellStart"/>
            <w:r w:rsidRPr="000479D4">
              <w:t>Het</w:t>
            </w:r>
            <w:proofErr w:type="spellEnd"/>
            <w:r w:rsidRPr="000479D4">
              <w:t> </w:t>
            </w:r>
            <w:proofErr w:type="spellStart"/>
            <w:r w:rsidRPr="000479D4">
              <w:t>Amsterdams</w:t>
            </w:r>
            <w:proofErr w:type="spellEnd"/>
            <w:r w:rsidRPr="000479D4">
              <w:t> </w:t>
            </w:r>
            <w:proofErr w:type="spellStart"/>
            <w:r w:rsidRPr="000479D4">
              <w:t>Lyceum</w:t>
            </w:r>
            <w:proofErr w:type="spellEnd"/>
            <w:r w:rsidRPr="000479D4">
              <w:t>, Amsterdam</w:t>
            </w:r>
          </w:p>
        </w:tc>
        <w:tc>
          <w:tcPr>
            <w:tcW w:w="0" w:type="auto"/>
            <w:vAlign w:val="center"/>
            <w:hideMark/>
          </w:tcPr>
          <w:p w14:paraId="7490B2CD" w14:textId="77777777" w:rsidR="000479D4" w:rsidRPr="000479D4" w:rsidRDefault="000479D4" w:rsidP="000479D4">
            <w:r w:rsidRPr="000479D4">
              <w:t>27</w:t>
            </w:r>
          </w:p>
        </w:tc>
        <w:tc>
          <w:tcPr>
            <w:tcW w:w="0" w:type="auto"/>
            <w:vAlign w:val="center"/>
            <w:hideMark/>
          </w:tcPr>
          <w:p w14:paraId="6E286632" w14:textId="77777777" w:rsidR="000479D4" w:rsidRPr="000479D4" w:rsidRDefault="000479D4" w:rsidP="000479D4">
            <w:r w:rsidRPr="000479D4">
              <w:t>98</w:t>
            </w:r>
          </w:p>
          <w:p w14:paraId="1EE57298" w14:textId="77777777" w:rsidR="000479D4" w:rsidRPr="000479D4" w:rsidRDefault="000479D4" w:rsidP="000479D4">
            <w:r w:rsidRPr="000479D4">
              <w:t> </w:t>
            </w:r>
          </w:p>
        </w:tc>
      </w:tr>
      <w:tr w:rsidR="000479D4" w:rsidRPr="000479D4" w14:paraId="4E611561" w14:textId="77777777" w:rsidTr="000479D4">
        <w:trPr>
          <w:tblCellSpacing w:w="15" w:type="dxa"/>
        </w:trPr>
        <w:tc>
          <w:tcPr>
            <w:tcW w:w="0" w:type="auto"/>
            <w:vAlign w:val="center"/>
            <w:hideMark/>
          </w:tcPr>
          <w:p w14:paraId="7237BE29" w14:textId="77777777" w:rsidR="000479D4" w:rsidRPr="000479D4" w:rsidRDefault="000479D4" w:rsidP="000479D4">
            <w:r w:rsidRPr="000479D4">
              <w:rPr>
                <w:b/>
                <w:bCs/>
              </w:rPr>
              <w:t>Austria </w:t>
            </w:r>
            <w:r w:rsidRPr="000479D4">
              <w:t> </w:t>
            </w:r>
          </w:p>
        </w:tc>
        <w:tc>
          <w:tcPr>
            <w:tcW w:w="0" w:type="auto"/>
            <w:vAlign w:val="center"/>
            <w:hideMark/>
          </w:tcPr>
          <w:p w14:paraId="5F870D93" w14:textId="77777777" w:rsidR="000479D4" w:rsidRPr="000479D4" w:rsidRDefault="000479D4" w:rsidP="000479D4">
            <w:proofErr w:type="spellStart"/>
            <w:r w:rsidRPr="000479D4">
              <w:t>Sandrina</w:t>
            </w:r>
            <w:proofErr w:type="spellEnd"/>
            <w:r w:rsidRPr="000479D4">
              <w:t xml:space="preserve"> </w:t>
            </w:r>
            <w:proofErr w:type="spellStart"/>
            <w:r w:rsidRPr="000479D4">
              <w:t>Picha</w:t>
            </w:r>
            <w:proofErr w:type="spellEnd"/>
            <w:r w:rsidRPr="000479D4">
              <w:t>,</w:t>
            </w:r>
          </w:p>
          <w:p w14:paraId="5B20A2C8" w14:textId="77777777" w:rsidR="000479D4" w:rsidRPr="000479D4" w:rsidRDefault="000479D4" w:rsidP="000479D4">
            <w:r w:rsidRPr="000479D4">
              <w:t>EN-DE</w:t>
            </w:r>
          </w:p>
        </w:tc>
        <w:tc>
          <w:tcPr>
            <w:tcW w:w="0" w:type="auto"/>
            <w:vAlign w:val="center"/>
            <w:hideMark/>
          </w:tcPr>
          <w:p w14:paraId="0E11BF75" w14:textId="77777777" w:rsidR="000479D4" w:rsidRPr="000479D4" w:rsidRDefault="000479D4" w:rsidP="000479D4">
            <w:proofErr w:type="spellStart"/>
            <w:r w:rsidRPr="000479D4">
              <w:t>Bundesgymnasium</w:t>
            </w:r>
            <w:proofErr w:type="spellEnd"/>
            <w:r w:rsidRPr="000479D4">
              <w:t xml:space="preserve"> </w:t>
            </w:r>
            <w:proofErr w:type="spellStart"/>
            <w:r w:rsidRPr="000479D4">
              <w:t>und</w:t>
            </w:r>
            <w:proofErr w:type="spellEnd"/>
            <w:r w:rsidRPr="000479D4">
              <w:t xml:space="preserve"> </w:t>
            </w:r>
            <w:proofErr w:type="spellStart"/>
            <w:r w:rsidRPr="000479D4">
              <w:t>Bundesrealgymnasium</w:t>
            </w:r>
            <w:proofErr w:type="spellEnd"/>
            <w:r w:rsidRPr="000479D4">
              <w:t xml:space="preserve"> </w:t>
            </w:r>
            <w:proofErr w:type="spellStart"/>
            <w:r w:rsidRPr="000479D4">
              <w:t>Stainach</w:t>
            </w:r>
            <w:proofErr w:type="spellEnd"/>
            <w:r w:rsidRPr="000479D4">
              <w:t xml:space="preserve">, </w:t>
            </w:r>
            <w:proofErr w:type="spellStart"/>
            <w:r w:rsidRPr="000479D4">
              <w:t>Stainach-Pürgg</w:t>
            </w:r>
            <w:proofErr w:type="spellEnd"/>
            <w:r w:rsidRPr="000479D4">
              <w:t> </w:t>
            </w:r>
          </w:p>
        </w:tc>
        <w:tc>
          <w:tcPr>
            <w:tcW w:w="0" w:type="auto"/>
            <w:vAlign w:val="center"/>
            <w:hideMark/>
          </w:tcPr>
          <w:p w14:paraId="59EA9516" w14:textId="77777777" w:rsidR="000479D4" w:rsidRPr="000479D4" w:rsidRDefault="000479D4" w:rsidP="000479D4">
            <w:r w:rsidRPr="000479D4">
              <w:t>19</w:t>
            </w:r>
          </w:p>
        </w:tc>
        <w:tc>
          <w:tcPr>
            <w:tcW w:w="0" w:type="auto"/>
            <w:vAlign w:val="center"/>
            <w:hideMark/>
          </w:tcPr>
          <w:p w14:paraId="176665EE" w14:textId="77777777" w:rsidR="000479D4" w:rsidRPr="000479D4" w:rsidRDefault="000479D4" w:rsidP="000479D4">
            <w:r w:rsidRPr="000479D4">
              <w:t>69</w:t>
            </w:r>
          </w:p>
        </w:tc>
      </w:tr>
      <w:tr w:rsidR="000479D4" w:rsidRPr="000479D4" w14:paraId="56BB1EE1" w14:textId="77777777" w:rsidTr="000479D4">
        <w:trPr>
          <w:tblCellSpacing w:w="15" w:type="dxa"/>
        </w:trPr>
        <w:tc>
          <w:tcPr>
            <w:tcW w:w="0" w:type="auto"/>
            <w:vAlign w:val="center"/>
            <w:hideMark/>
          </w:tcPr>
          <w:p w14:paraId="7D7E13BC" w14:textId="77777777" w:rsidR="000479D4" w:rsidRPr="000479D4" w:rsidRDefault="000479D4" w:rsidP="000479D4">
            <w:r w:rsidRPr="000479D4">
              <w:rPr>
                <w:b/>
                <w:bCs/>
              </w:rPr>
              <w:t>Polonia </w:t>
            </w:r>
            <w:r w:rsidRPr="000479D4">
              <w:t> </w:t>
            </w:r>
          </w:p>
        </w:tc>
        <w:tc>
          <w:tcPr>
            <w:tcW w:w="0" w:type="auto"/>
            <w:vAlign w:val="center"/>
            <w:hideMark/>
          </w:tcPr>
          <w:p w14:paraId="68C809E8" w14:textId="77777777" w:rsidR="000479D4" w:rsidRPr="000479D4" w:rsidRDefault="000479D4" w:rsidP="000479D4">
            <w:proofErr w:type="spellStart"/>
            <w:r w:rsidRPr="000479D4">
              <w:t>Bazyli</w:t>
            </w:r>
            <w:proofErr w:type="spellEnd"/>
            <w:r w:rsidRPr="000479D4">
              <w:t xml:space="preserve"> </w:t>
            </w:r>
            <w:proofErr w:type="spellStart"/>
            <w:r w:rsidRPr="000479D4">
              <w:t>Kuraszkiewicz</w:t>
            </w:r>
            <w:proofErr w:type="spellEnd"/>
            <w:r w:rsidRPr="000479D4">
              <w:t>, </w:t>
            </w:r>
          </w:p>
          <w:p w14:paraId="5D30F7CD" w14:textId="77777777" w:rsidR="000479D4" w:rsidRPr="000479D4" w:rsidRDefault="000479D4" w:rsidP="000479D4">
            <w:r w:rsidRPr="000479D4">
              <w:t>EN-PL </w:t>
            </w:r>
          </w:p>
          <w:p w14:paraId="3A9F4A3E" w14:textId="77777777" w:rsidR="000479D4" w:rsidRPr="000479D4" w:rsidRDefault="000479D4" w:rsidP="000479D4">
            <w:r w:rsidRPr="000479D4">
              <w:t> </w:t>
            </w:r>
          </w:p>
        </w:tc>
        <w:tc>
          <w:tcPr>
            <w:tcW w:w="0" w:type="auto"/>
            <w:vAlign w:val="center"/>
            <w:hideMark/>
          </w:tcPr>
          <w:p w14:paraId="0BEFED0A" w14:textId="77777777" w:rsidR="000479D4" w:rsidRPr="000479D4" w:rsidRDefault="000479D4" w:rsidP="000479D4">
            <w:r w:rsidRPr="000479D4">
              <w:t xml:space="preserve">I </w:t>
            </w:r>
            <w:proofErr w:type="spellStart"/>
            <w:r w:rsidRPr="000479D4">
              <w:t>Liceum</w:t>
            </w:r>
            <w:proofErr w:type="spellEnd"/>
            <w:r w:rsidRPr="000479D4">
              <w:t xml:space="preserve"> </w:t>
            </w:r>
            <w:proofErr w:type="spellStart"/>
            <w:r w:rsidRPr="000479D4">
              <w:t>Ogólnokształcące</w:t>
            </w:r>
            <w:proofErr w:type="spellEnd"/>
            <w:r w:rsidRPr="000479D4">
              <w:t xml:space="preserve"> im. </w:t>
            </w:r>
            <w:proofErr w:type="spellStart"/>
            <w:r w:rsidRPr="000479D4">
              <w:t>Wacława</w:t>
            </w:r>
            <w:proofErr w:type="spellEnd"/>
            <w:r w:rsidRPr="000479D4">
              <w:t xml:space="preserve"> </w:t>
            </w:r>
            <w:proofErr w:type="spellStart"/>
            <w:r w:rsidRPr="000479D4">
              <w:t>Nałkowskiego</w:t>
            </w:r>
            <w:proofErr w:type="spellEnd"/>
            <w:r w:rsidRPr="000479D4">
              <w:t xml:space="preserve">, </w:t>
            </w:r>
            <w:proofErr w:type="spellStart"/>
            <w:r w:rsidRPr="000479D4">
              <w:t>Wołomin</w:t>
            </w:r>
            <w:proofErr w:type="spellEnd"/>
            <w:r w:rsidRPr="000479D4">
              <w:t> </w:t>
            </w:r>
          </w:p>
        </w:tc>
        <w:tc>
          <w:tcPr>
            <w:tcW w:w="0" w:type="auto"/>
            <w:vAlign w:val="center"/>
            <w:hideMark/>
          </w:tcPr>
          <w:p w14:paraId="0E655B2C" w14:textId="77777777" w:rsidR="000479D4" w:rsidRPr="000479D4" w:rsidRDefault="000479D4" w:rsidP="000479D4">
            <w:r w:rsidRPr="000479D4">
              <w:t>51</w:t>
            </w:r>
          </w:p>
        </w:tc>
        <w:tc>
          <w:tcPr>
            <w:tcW w:w="0" w:type="auto"/>
            <w:vAlign w:val="center"/>
            <w:hideMark/>
          </w:tcPr>
          <w:p w14:paraId="616765D9" w14:textId="77777777" w:rsidR="000479D4" w:rsidRPr="000479D4" w:rsidRDefault="000479D4" w:rsidP="000479D4">
            <w:r w:rsidRPr="000479D4">
              <w:t>211</w:t>
            </w:r>
          </w:p>
        </w:tc>
      </w:tr>
      <w:tr w:rsidR="000479D4" w:rsidRPr="000479D4" w14:paraId="188CA9E8" w14:textId="77777777" w:rsidTr="000479D4">
        <w:trPr>
          <w:tblCellSpacing w:w="15" w:type="dxa"/>
        </w:trPr>
        <w:tc>
          <w:tcPr>
            <w:tcW w:w="0" w:type="auto"/>
            <w:vAlign w:val="center"/>
            <w:hideMark/>
          </w:tcPr>
          <w:p w14:paraId="639C90E7" w14:textId="77777777" w:rsidR="000479D4" w:rsidRPr="000479D4" w:rsidRDefault="000479D4" w:rsidP="000479D4">
            <w:r w:rsidRPr="000479D4">
              <w:rPr>
                <w:b/>
                <w:bCs/>
              </w:rPr>
              <w:t>Portugalia </w:t>
            </w:r>
            <w:r w:rsidRPr="000479D4">
              <w:t> </w:t>
            </w:r>
          </w:p>
        </w:tc>
        <w:tc>
          <w:tcPr>
            <w:tcW w:w="0" w:type="auto"/>
            <w:vAlign w:val="center"/>
            <w:hideMark/>
          </w:tcPr>
          <w:p w14:paraId="086FCEBB" w14:textId="77777777" w:rsidR="000479D4" w:rsidRPr="000479D4" w:rsidRDefault="000479D4" w:rsidP="000479D4">
            <w:r w:rsidRPr="000479D4">
              <w:t xml:space="preserve">Maria Cara </w:t>
            </w:r>
            <w:proofErr w:type="spellStart"/>
            <w:r w:rsidRPr="000479D4">
              <w:t>d'Anjo</w:t>
            </w:r>
            <w:proofErr w:type="spellEnd"/>
            <w:r w:rsidRPr="000479D4">
              <w:t>, </w:t>
            </w:r>
          </w:p>
          <w:p w14:paraId="445A831F" w14:textId="77777777" w:rsidR="000479D4" w:rsidRPr="000479D4" w:rsidRDefault="000479D4" w:rsidP="000479D4">
            <w:r w:rsidRPr="000479D4">
              <w:t>EN-PT </w:t>
            </w:r>
          </w:p>
        </w:tc>
        <w:tc>
          <w:tcPr>
            <w:tcW w:w="0" w:type="auto"/>
            <w:vAlign w:val="center"/>
            <w:hideMark/>
          </w:tcPr>
          <w:p w14:paraId="5F651606" w14:textId="77777777" w:rsidR="000479D4" w:rsidRPr="000479D4" w:rsidRDefault="000479D4" w:rsidP="000479D4">
            <w:proofErr w:type="spellStart"/>
            <w:r w:rsidRPr="000479D4">
              <w:t>Colégio</w:t>
            </w:r>
            <w:proofErr w:type="spellEnd"/>
            <w:r w:rsidRPr="000479D4">
              <w:t xml:space="preserve"> </w:t>
            </w:r>
            <w:proofErr w:type="spellStart"/>
            <w:r w:rsidRPr="000479D4">
              <w:t>Nossa</w:t>
            </w:r>
            <w:proofErr w:type="spellEnd"/>
            <w:r w:rsidRPr="000479D4">
              <w:t xml:space="preserve"> </w:t>
            </w:r>
            <w:proofErr w:type="spellStart"/>
            <w:r w:rsidRPr="000479D4">
              <w:t>Senhora</w:t>
            </w:r>
            <w:proofErr w:type="spellEnd"/>
            <w:r w:rsidRPr="000479D4">
              <w:t xml:space="preserve"> da </w:t>
            </w:r>
            <w:proofErr w:type="spellStart"/>
            <w:r w:rsidRPr="000479D4">
              <w:t>Assunção</w:t>
            </w:r>
            <w:proofErr w:type="spellEnd"/>
            <w:r w:rsidRPr="000479D4">
              <w:t xml:space="preserve">, </w:t>
            </w:r>
            <w:proofErr w:type="spellStart"/>
            <w:r w:rsidRPr="000479D4">
              <w:t>Anadia</w:t>
            </w:r>
            <w:proofErr w:type="spellEnd"/>
            <w:r w:rsidRPr="000479D4">
              <w:t> </w:t>
            </w:r>
          </w:p>
        </w:tc>
        <w:tc>
          <w:tcPr>
            <w:tcW w:w="0" w:type="auto"/>
            <w:vAlign w:val="center"/>
            <w:hideMark/>
          </w:tcPr>
          <w:p w14:paraId="440AD53F" w14:textId="77777777" w:rsidR="000479D4" w:rsidRPr="000479D4" w:rsidRDefault="000479D4" w:rsidP="000479D4">
            <w:r w:rsidRPr="000479D4">
              <w:t>21</w:t>
            </w:r>
          </w:p>
        </w:tc>
        <w:tc>
          <w:tcPr>
            <w:tcW w:w="0" w:type="auto"/>
            <w:vAlign w:val="center"/>
            <w:hideMark/>
          </w:tcPr>
          <w:p w14:paraId="6EA3AF65" w14:textId="77777777" w:rsidR="000479D4" w:rsidRPr="000479D4" w:rsidRDefault="000479D4" w:rsidP="000479D4">
            <w:r w:rsidRPr="000479D4">
              <w:t>88</w:t>
            </w:r>
          </w:p>
        </w:tc>
      </w:tr>
      <w:tr w:rsidR="000479D4" w:rsidRPr="000479D4" w14:paraId="7A6570CC" w14:textId="77777777" w:rsidTr="000479D4">
        <w:trPr>
          <w:tblCellSpacing w:w="15" w:type="dxa"/>
        </w:trPr>
        <w:tc>
          <w:tcPr>
            <w:tcW w:w="0" w:type="auto"/>
            <w:vAlign w:val="center"/>
            <w:hideMark/>
          </w:tcPr>
          <w:p w14:paraId="675EF8A1" w14:textId="77777777" w:rsidR="000479D4" w:rsidRPr="000479D4" w:rsidRDefault="000479D4" w:rsidP="000479D4">
            <w:r w:rsidRPr="000479D4">
              <w:rPr>
                <w:b/>
                <w:bCs/>
              </w:rPr>
              <w:t>România </w:t>
            </w:r>
            <w:r w:rsidRPr="000479D4">
              <w:t> </w:t>
            </w:r>
          </w:p>
        </w:tc>
        <w:tc>
          <w:tcPr>
            <w:tcW w:w="0" w:type="auto"/>
            <w:vAlign w:val="center"/>
            <w:hideMark/>
          </w:tcPr>
          <w:p w14:paraId="4175200A" w14:textId="77777777" w:rsidR="000479D4" w:rsidRPr="000479D4" w:rsidRDefault="000479D4" w:rsidP="000479D4">
            <w:r w:rsidRPr="000479D4">
              <w:t xml:space="preserve">Doroteea </w:t>
            </w:r>
            <w:proofErr w:type="spellStart"/>
            <w:r w:rsidRPr="000479D4">
              <w:t>Păscălin</w:t>
            </w:r>
            <w:proofErr w:type="spellEnd"/>
            <w:r w:rsidRPr="000479D4">
              <w:t>, </w:t>
            </w:r>
          </w:p>
          <w:p w14:paraId="455AFA85" w14:textId="77777777" w:rsidR="000479D4" w:rsidRPr="000479D4" w:rsidRDefault="000479D4" w:rsidP="000479D4">
            <w:r w:rsidRPr="000479D4">
              <w:t>EN-RO  </w:t>
            </w:r>
          </w:p>
        </w:tc>
        <w:tc>
          <w:tcPr>
            <w:tcW w:w="0" w:type="auto"/>
            <w:vAlign w:val="center"/>
            <w:hideMark/>
          </w:tcPr>
          <w:p w14:paraId="4E49A6D1" w14:textId="77777777" w:rsidR="000479D4" w:rsidRPr="000479D4" w:rsidRDefault="000479D4" w:rsidP="000479D4">
            <w:r w:rsidRPr="000479D4">
              <w:t>Liceul Teoretic „Grigore Moisil", Tulcea </w:t>
            </w:r>
          </w:p>
        </w:tc>
        <w:tc>
          <w:tcPr>
            <w:tcW w:w="0" w:type="auto"/>
            <w:vAlign w:val="center"/>
            <w:hideMark/>
          </w:tcPr>
          <w:p w14:paraId="7A918C58" w14:textId="77777777" w:rsidR="000479D4" w:rsidRPr="000479D4" w:rsidRDefault="000479D4" w:rsidP="000479D4">
            <w:r w:rsidRPr="000479D4">
              <w:t>33</w:t>
            </w:r>
          </w:p>
        </w:tc>
        <w:tc>
          <w:tcPr>
            <w:tcW w:w="0" w:type="auto"/>
            <w:vAlign w:val="center"/>
            <w:hideMark/>
          </w:tcPr>
          <w:p w14:paraId="3CC205CD" w14:textId="77777777" w:rsidR="000479D4" w:rsidRPr="000479D4" w:rsidRDefault="000479D4" w:rsidP="000479D4">
            <w:r w:rsidRPr="000479D4">
              <w:t>143</w:t>
            </w:r>
          </w:p>
        </w:tc>
      </w:tr>
      <w:tr w:rsidR="000479D4" w:rsidRPr="000479D4" w14:paraId="04577F17" w14:textId="77777777" w:rsidTr="000479D4">
        <w:trPr>
          <w:tblCellSpacing w:w="15" w:type="dxa"/>
        </w:trPr>
        <w:tc>
          <w:tcPr>
            <w:tcW w:w="0" w:type="auto"/>
            <w:vAlign w:val="center"/>
            <w:hideMark/>
          </w:tcPr>
          <w:p w14:paraId="20A52E75" w14:textId="77777777" w:rsidR="000479D4" w:rsidRPr="000479D4" w:rsidRDefault="000479D4" w:rsidP="000479D4">
            <w:r w:rsidRPr="000479D4">
              <w:rPr>
                <w:b/>
                <w:bCs/>
              </w:rPr>
              <w:t>Slovenia </w:t>
            </w:r>
            <w:r w:rsidRPr="000479D4">
              <w:t> </w:t>
            </w:r>
          </w:p>
        </w:tc>
        <w:tc>
          <w:tcPr>
            <w:tcW w:w="0" w:type="auto"/>
            <w:vAlign w:val="center"/>
            <w:hideMark/>
          </w:tcPr>
          <w:p w14:paraId="7BF40B27" w14:textId="77777777" w:rsidR="000479D4" w:rsidRPr="000479D4" w:rsidRDefault="000479D4" w:rsidP="000479D4">
            <w:proofErr w:type="spellStart"/>
            <w:r w:rsidRPr="000479D4">
              <w:t>Ajda</w:t>
            </w:r>
            <w:proofErr w:type="spellEnd"/>
            <w:r w:rsidRPr="000479D4">
              <w:t xml:space="preserve"> </w:t>
            </w:r>
            <w:proofErr w:type="spellStart"/>
            <w:r w:rsidRPr="000479D4">
              <w:t>Rojnik</w:t>
            </w:r>
            <w:proofErr w:type="spellEnd"/>
            <w:r w:rsidRPr="000479D4">
              <w:t>, </w:t>
            </w:r>
          </w:p>
          <w:p w14:paraId="5C5CD067" w14:textId="77777777" w:rsidR="000479D4" w:rsidRPr="000479D4" w:rsidRDefault="000479D4" w:rsidP="000479D4">
            <w:r w:rsidRPr="000479D4">
              <w:t>EN-SL </w:t>
            </w:r>
          </w:p>
        </w:tc>
        <w:tc>
          <w:tcPr>
            <w:tcW w:w="0" w:type="auto"/>
            <w:vAlign w:val="center"/>
            <w:hideMark/>
          </w:tcPr>
          <w:p w14:paraId="6FB3D55C" w14:textId="77777777" w:rsidR="000479D4" w:rsidRPr="000479D4" w:rsidRDefault="000479D4" w:rsidP="000479D4">
            <w:proofErr w:type="spellStart"/>
            <w:r w:rsidRPr="000479D4">
              <w:t>Gimnazija</w:t>
            </w:r>
            <w:proofErr w:type="spellEnd"/>
            <w:r w:rsidRPr="000479D4">
              <w:t xml:space="preserve"> </w:t>
            </w:r>
            <w:proofErr w:type="spellStart"/>
            <w:r w:rsidRPr="000479D4">
              <w:t>Poljane</w:t>
            </w:r>
            <w:proofErr w:type="spellEnd"/>
            <w:r w:rsidRPr="000479D4">
              <w:t>, Ljubljana </w:t>
            </w:r>
          </w:p>
        </w:tc>
        <w:tc>
          <w:tcPr>
            <w:tcW w:w="0" w:type="auto"/>
            <w:vAlign w:val="center"/>
            <w:hideMark/>
          </w:tcPr>
          <w:p w14:paraId="610D115F" w14:textId="77777777" w:rsidR="000479D4" w:rsidRPr="000479D4" w:rsidRDefault="000479D4" w:rsidP="000479D4">
            <w:r w:rsidRPr="000479D4">
              <w:t>8</w:t>
            </w:r>
          </w:p>
        </w:tc>
        <w:tc>
          <w:tcPr>
            <w:tcW w:w="0" w:type="auto"/>
            <w:vAlign w:val="center"/>
            <w:hideMark/>
          </w:tcPr>
          <w:p w14:paraId="4D605987" w14:textId="77777777" w:rsidR="000479D4" w:rsidRPr="000479D4" w:rsidRDefault="000479D4" w:rsidP="000479D4">
            <w:r w:rsidRPr="000479D4">
              <w:t>35</w:t>
            </w:r>
          </w:p>
        </w:tc>
      </w:tr>
      <w:tr w:rsidR="000479D4" w:rsidRPr="000479D4" w14:paraId="4C1CC42F" w14:textId="77777777" w:rsidTr="000479D4">
        <w:trPr>
          <w:tblCellSpacing w:w="15" w:type="dxa"/>
        </w:trPr>
        <w:tc>
          <w:tcPr>
            <w:tcW w:w="0" w:type="auto"/>
            <w:vAlign w:val="center"/>
            <w:hideMark/>
          </w:tcPr>
          <w:p w14:paraId="2BB3502D" w14:textId="77777777" w:rsidR="000479D4" w:rsidRPr="000479D4" w:rsidRDefault="000479D4" w:rsidP="000479D4">
            <w:r w:rsidRPr="000479D4">
              <w:rPr>
                <w:b/>
                <w:bCs/>
              </w:rPr>
              <w:t>Slovacia </w:t>
            </w:r>
            <w:r w:rsidRPr="000479D4">
              <w:t> </w:t>
            </w:r>
          </w:p>
        </w:tc>
        <w:tc>
          <w:tcPr>
            <w:tcW w:w="0" w:type="auto"/>
            <w:vAlign w:val="center"/>
            <w:hideMark/>
          </w:tcPr>
          <w:p w14:paraId="19179861" w14:textId="77777777" w:rsidR="000479D4" w:rsidRPr="000479D4" w:rsidRDefault="000479D4" w:rsidP="000479D4">
            <w:proofErr w:type="spellStart"/>
            <w:r w:rsidRPr="000479D4">
              <w:t>Jakub</w:t>
            </w:r>
            <w:proofErr w:type="spellEnd"/>
            <w:r w:rsidRPr="000479D4">
              <w:t xml:space="preserve"> </w:t>
            </w:r>
            <w:proofErr w:type="spellStart"/>
            <w:r w:rsidRPr="000479D4">
              <w:t>Remeň</w:t>
            </w:r>
            <w:proofErr w:type="spellEnd"/>
            <w:r w:rsidRPr="000479D4">
              <w:t>,</w:t>
            </w:r>
          </w:p>
          <w:p w14:paraId="393D8666" w14:textId="77777777" w:rsidR="000479D4" w:rsidRPr="000479D4" w:rsidRDefault="000479D4" w:rsidP="000479D4">
            <w:r w:rsidRPr="000479D4">
              <w:t>EN-SK </w:t>
            </w:r>
          </w:p>
        </w:tc>
        <w:tc>
          <w:tcPr>
            <w:tcW w:w="0" w:type="auto"/>
            <w:vAlign w:val="center"/>
            <w:hideMark/>
          </w:tcPr>
          <w:p w14:paraId="0859C3A3" w14:textId="77777777" w:rsidR="000479D4" w:rsidRPr="000479D4" w:rsidRDefault="000479D4" w:rsidP="000479D4">
            <w:proofErr w:type="spellStart"/>
            <w:r w:rsidRPr="000479D4">
              <w:t>Gymnázium</w:t>
            </w:r>
            <w:proofErr w:type="spellEnd"/>
            <w:r w:rsidRPr="000479D4">
              <w:t>, </w:t>
            </w:r>
            <w:proofErr w:type="spellStart"/>
            <w:r w:rsidRPr="000479D4">
              <w:t>Golianova</w:t>
            </w:r>
            <w:proofErr w:type="spellEnd"/>
            <w:r w:rsidRPr="000479D4">
              <w:t xml:space="preserve"> 68, Nitra </w:t>
            </w:r>
          </w:p>
        </w:tc>
        <w:tc>
          <w:tcPr>
            <w:tcW w:w="0" w:type="auto"/>
            <w:vAlign w:val="center"/>
            <w:hideMark/>
          </w:tcPr>
          <w:p w14:paraId="76B2E9C0" w14:textId="77777777" w:rsidR="000479D4" w:rsidRPr="000479D4" w:rsidRDefault="000479D4" w:rsidP="000479D4">
            <w:r w:rsidRPr="000479D4">
              <w:t>14</w:t>
            </w:r>
          </w:p>
        </w:tc>
        <w:tc>
          <w:tcPr>
            <w:tcW w:w="0" w:type="auto"/>
            <w:vAlign w:val="center"/>
            <w:hideMark/>
          </w:tcPr>
          <w:p w14:paraId="48BE6B07" w14:textId="77777777" w:rsidR="000479D4" w:rsidRPr="000479D4" w:rsidRDefault="000479D4" w:rsidP="000479D4">
            <w:r w:rsidRPr="000479D4">
              <w:t>63</w:t>
            </w:r>
          </w:p>
        </w:tc>
      </w:tr>
      <w:tr w:rsidR="000479D4" w:rsidRPr="000479D4" w14:paraId="2B408D7E" w14:textId="77777777" w:rsidTr="000479D4">
        <w:trPr>
          <w:tblCellSpacing w:w="15" w:type="dxa"/>
        </w:trPr>
        <w:tc>
          <w:tcPr>
            <w:tcW w:w="0" w:type="auto"/>
            <w:vAlign w:val="center"/>
            <w:hideMark/>
          </w:tcPr>
          <w:p w14:paraId="069F1459" w14:textId="77777777" w:rsidR="000479D4" w:rsidRPr="000479D4" w:rsidRDefault="000479D4" w:rsidP="000479D4">
            <w:r w:rsidRPr="000479D4">
              <w:rPr>
                <w:b/>
                <w:bCs/>
              </w:rPr>
              <w:t>Finlanda </w:t>
            </w:r>
            <w:r w:rsidRPr="000479D4">
              <w:t> </w:t>
            </w:r>
          </w:p>
        </w:tc>
        <w:tc>
          <w:tcPr>
            <w:tcW w:w="0" w:type="auto"/>
            <w:vAlign w:val="center"/>
            <w:hideMark/>
          </w:tcPr>
          <w:p w14:paraId="1FDC4292" w14:textId="77777777" w:rsidR="000479D4" w:rsidRPr="000479D4" w:rsidRDefault="000479D4" w:rsidP="000479D4">
            <w:r w:rsidRPr="000479D4">
              <w:t xml:space="preserve">Emma </w:t>
            </w:r>
            <w:proofErr w:type="spellStart"/>
            <w:r w:rsidRPr="000479D4">
              <w:t>Kuusinen</w:t>
            </w:r>
            <w:proofErr w:type="spellEnd"/>
            <w:r w:rsidRPr="000479D4">
              <w:t>,</w:t>
            </w:r>
          </w:p>
          <w:p w14:paraId="5FF2A345" w14:textId="77777777" w:rsidR="000479D4" w:rsidRPr="000479D4" w:rsidRDefault="000479D4" w:rsidP="000479D4">
            <w:r w:rsidRPr="000479D4">
              <w:t>EN-FI </w:t>
            </w:r>
          </w:p>
        </w:tc>
        <w:tc>
          <w:tcPr>
            <w:tcW w:w="0" w:type="auto"/>
            <w:vAlign w:val="center"/>
            <w:hideMark/>
          </w:tcPr>
          <w:p w14:paraId="7A6E6BCC" w14:textId="77777777" w:rsidR="000479D4" w:rsidRPr="000479D4" w:rsidRDefault="000479D4" w:rsidP="000479D4">
            <w:proofErr w:type="spellStart"/>
            <w:r w:rsidRPr="000479D4">
              <w:t>Tammerkosken</w:t>
            </w:r>
            <w:proofErr w:type="spellEnd"/>
            <w:r w:rsidRPr="000479D4">
              <w:t xml:space="preserve"> </w:t>
            </w:r>
            <w:proofErr w:type="spellStart"/>
            <w:r w:rsidRPr="000479D4">
              <w:t>lukio</w:t>
            </w:r>
            <w:proofErr w:type="spellEnd"/>
            <w:r w:rsidRPr="000479D4">
              <w:t>, Tampere </w:t>
            </w:r>
          </w:p>
        </w:tc>
        <w:tc>
          <w:tcPr>
            <w:tcW w:w="0" w:type="auto"/>
            <w:vAlign w:val="center"/>
            <w:hideMark/>
          </w:tcPr>
          <w:p w14:paraId="792A7A3A" w14:textId="77777777" w:rsidR="000479D4" w:rsidRPr="000479D4" w:rsidRDefault="000479D4" w:rsidP="000479D4">
            <w:r w:rsidRPr="000479D4">
              <w:t>14</w:t>
            </w:r>
          </w:p>
        </w:tc>
        <w:tc>
          <w:tcPr>
            <w:tcW w:w="0" w:type="auto"/>
            <w:vAlign w:val="center"/>
            <w:hideMark/>
          </w:tcPr>
          <w:p w14:paraId="6D9FEC7E" w14:textId="77777777" w:rsidR="000479D4" w:rsidRPr="000479D4" w:rsidRDefault="000479D4" w:rsidP="000479D4">
            <w:r w:rsidRPr="000479D4">
              <w:t>62</w:t>
            </w:r>
          </w:p>
        </w:tc>
      </w:tr>
      <w:tr w:rsidR="000479D4" w:rsidRPr="000479D4" w14:paraId="5AE5BE30" w14:textId="77777777" w:rsidTr="000479D4">
        <w:trPr>
          <w:tblCellSpacing w:w="15" w:type="dxa"/>
        </w:trPr>
        <w:tc>
          <w:tcPr>
            <w:tcW w:w="0" w:type="auto"/>
            <w:vAlign w:val="center"/>
            <w:hideMark/>
          </w:tcPr>
          <w:p w14:paraId="6680EE04" w14:textId="77777777" w:rsidR="000479D4" w:rsidRPr="000479D4" w:rsidRDefault="000479D4" w:rsidP="000479D4">
            <w:r w:rsidRPr="000479D4">
              <w:rPr>
                <w:b/>
                <w:bCs/>
              </w:rPr>
              <w:t>Suedia </w:t>
            </w:r>
            <w:r w:rsidRPr="000479D4">
              <w:t> </w:t>
            </w:r>
          </w:p>
        </w:tc>
        <w:tc>
          <w:tcPr>
            <w:tcW w:w="0" w:type="auto"/>
            <w:vAlign w:val="center"/>
            <w:hideMark/>
          </w:tcPr>
          <w:p w14:paraId="7B380816" w14:textId="77777777" w:rsidR="000479D4" w:rsidRPr="000479D4" w:rsidRDefault="000479D4" w:rsidP="000479D4">
            <w:proofErr w:type="spellStart"/>
            <w:r w:rsidRPr="000479D4">
              <w:t>Alva</w:t>
            </w:r>
            <w:proofErr w:type="spellEnd"/>
            <w:r w:rsidRPr="000479D4">
              <w:t xml:space="preserve"> </w:t>
            </w:r>
            <w:proofErr w:type="spellStart"/>
            <w:r w:rsidRPr="000479D4">
              <w:t>Tjulin</w:t>
            </w:r>
            <w:proofErr w:type="spellEnd"/>
            <w:r w:rsidRPr="000479D4">
              <w:t>, </w:t>
            </w:r>
          </w:p>
          <w:p w14:paraId="2F9B1EC4" w14:textId="77777777" w:rsidR="000479D4" w:rsidRPr="000479D4" w:rsidRDefault="000479D4" w:rsidP="000479D4">
            <w:r w:rsidRPr="000479D4">
              <w:t>DE-SV </w:t>
            </w:r>
          </w:p>
        </w:tc>
        <w:tc>
          <w:tcPr>
            <w:tcW w:w="0" w:type="auto"/>
            <w:vAlign w:val="center"/>
            <w:hideMark/>
          </w:tcPr>
          <w:p w14:paraId="6CF818E5" w14:textId="77777777" w:rsidR="000479D4" w:rsidRPr="000479D4" w:rsidRDefault="000479D4" w:rsidP="000479D4">
            <w:proofErr w:type="spellStart"/>
            <w:r w:rsidRPr="000479D4">
              <w:t>Tyska</w:t>
            </w:r>
            <w:proofErr w:type="spellEnd"/>
            <w:r w:rsidRPr="000479D4">
              <w:t xml:space="preserve"> </w:t>
            </w:r>
            <w:proofErr w:type="spellStart"/>
            <w:r w:rsidRPr="000479D4">
              <w:t>skolan</w:t>
            </w:r>
            <w:proofErr w:type="spellEnd"/>
            <w:r w:rsidRPr="000479D4">
              <w:t>, Stockholm </w:t>
            </w:r>
          </w:p>
        </w:tc>
        <w:tc>
          <w:tcPr>
            <w:tcW w:w="0" w:type="auto"/>
            <w:vAlign w:val="center"/>
            <w:hideMark/>
          </w:tcPr>
          <w:p w14:paraId="04E00547" w14:textId="77777777" w:rsidR="000479D4" w:rsidRPr="000479D4" w:rsidRDefault="000479D4" w:rsidP="000479D4">
            <w:r w:rsidRPr="000479D4">
              <w:t>21</w:t>
            </w:r>
          </w:p>
        </w:tc>
        <w:tc>
          <w:tcPr>
            <w:tcW w:w="0" w:type="auto"/>
            <w:vAlign w:val="center"/>
            <w:hideMark/>
          </w:tcPr>
          <w:p w14:paraId="2137207A" w14:textId="77777777" w:rsidR="000479D4" w:rsidRPr="000479D4" w:rsidRDefault="000479D4" w:rsidP="000479D4">
            <w:r w:rsidRPr="000479D4">
              <w:t>82</w:t>
            </w:r>
          </w:p>
        </w:tc>
      </w:tr>
      <w:tr w:rsidR="000479D4" w:rsidRPr="000479D4" w14:paraId="1959BA9E" w14:textId="77777777" w:rsidTr="000479D4">
        <w:trPr>
          <w:tblCellSpacing w:w="15" w:type="dxa"/>
        </w:trPr>
        <w:tc>
          <w:tcPr>
            <w:tcW w:w="0" w:type="auto"/>
            <w:gridSpan w:val="3"/>
            <w:vAlign w:val="center"/>
            <w:hideMark/>
          </w:tcPr>
          <w:p w14:paraId="3ABE176C" w14:textId="77777777" w:rsidR="000479D4" w:rsidRPr="000479D4" w:rsidRDefault="000479D4" w:rsidP="000479D4">
            <w:r w:rsidRPr="000479D4">
              <w:rPr>
                <w:b/>
                <w:bCs/>
              </w:rPr>
              <w:t>TOTAL</w:t>
            </w:r>
            <w:r w:rsidRPr="000479D4">
              <w:t> </w:t>
            </w:r>
          </w:p>
        </w:tc>
        <w:tc>
          <w:tcPr>
            <w:tcW w:w="0" w:type="auto"/>
            <w:vAlign w:val="center"/>
            <w:hideMark/>
          </w:tcPr>
          <w:p w14:paraId="299557DD" w14:textId="77777777" w:rsidR="000479D4" w:rsidRPr="000479D4" w:rsidRDefault="000479D4" w:rsidP="000479D4">
            <w:r w:rsidRPr="000479D4">
              <w:rPr>
                <w:b/>
                <w:bCs/>
              </w:rPr>
              <w:t>689</w:t>
            </w:r>
          </w:p>
        </w:tc>
        <w:tc>
          <w:tcPr>
            <w:tcW w:w="0" w:type="auto"/>
            <w:vAlign w:val="center"/>
            <w:hideMark/>
          </w:tcPr>
          <w:p w14:paraId="615873A7" w14:textId="77777777" w:rsidR="000479D4" w:rsidRPr="000479D4" w:rsidRDefault="000479D4" w:rsidP="000479D4">
            <w:r w:rsidRPr="000479D4">
              <w:rPr>
                <w:b/>
                <w:bCs/>
              </w:rPr>
              <w:t>2 940</w:t>
            </w:r>
          </w:p>
        </w:tc>
      </w:tr>
    </w:tbl>
    <w:p w14:paraId="2258F6EC" w14:textId="77777777" w:rsidR="000479D4" w:rsidRPr="000479D4" w:rsidRDefault="000479D4" w:rsidP="000479D4">
      <w:r w:rsidRPr="000479D4">
        <w:t>* Numărul școlilor participante din fiecare țară UE este egal cu numărul de locuri deținut de țara respectivă în Parlamentul European, selecția școlilor fiind efectuată în mod aleatoriu cu ajutorul unui calculator.</w:t>
      </w:r>
    </w:p>
    <w:p w14:paraId="4A058610" w14:textId="77777777" w:rsidR="000479D4" w:rsidRPr="000479D4" w:rsidRDefault="000479D4" w:rsidP="000479D4">
      <w:r w:rsidRPr="000479D4">
        <w:rPr>
          <w:b/>
          <w:bCs/>
        </w:rPr>
        <w:t>Pentru informații suplimentare:</w:t>
      </w:r>
    </w:p>
    <w:p w14:paraId="50F4F4D8" w14:textId="52704032" w:rsidR="000479D4" w:rsidRPr="000479D4" w:rsidRDefault="00735F45" w:rsidP="00B36EB2">
      <w:pPr>
        <w:numPr>
          <w:ilvl w:val="0"/>
          <w:numId w:val="4"/>
        </w:numPr>
      </w:pPr>
      <w:hyperlink r:id="rId99" w:history="1">
        <w:r w:rsidR="000479D4" w:rsidRPr="000479D4">
          <w:rPr>
            <w:rStyle w:val="Hyperlink"/>
            <w:szCs w:val="24"/>
          </w:rPr>
          <w:t>Anunțul lansării concursului</w:t>
        </w:r>
      </w:hyperlink>
      <w:hyperlink r:id="rId100" w:history="1"/>
    </w:p>
    <w:p w14:paraId="6061E4EC" w14:textId="375BAE2F" w:rsidR="000479D4" w:rsidRPr="000479D4" w:rsidRDefault="00735F45" w:rsidP="00B36EB2">
      <w:pPr>
        <w:numPr>
          <w:ilvl w:val="0"/>
          <w:numId w:val="4"/>
        </w:numPr>
      </w:pPr>
      <w:hyperlink r:id="rId101" w:history="1">
        <w:r w:rsidR="000479D4" w:rsidRPr="000479D4">
          <w:rPr>
            <w:rStyle w:val="Hyperlink"/>
            <w:szCs w:val="24"/>
          </w:rPr>
          <w:t>Site-ul „</w:t>
        </w:r>
        <w:proofErr w:type="spellStart"/>
        <w:r w:rsidR="000479D4" w:rsidRPr="000479D4">
          <w:rPr>
            <w:rStyle w:val="Hyperlink"/>
            <w:szCs w:val="24"/>
          </w:rPr>
          <w:t>Juvenes</w:t>
        </w:r>
        <w:proofErr w:type="spellEnd"/>
        <w:r w:rsidR="000479D4" w:rsidRPr="000479D4">
          <w:rPr>
            <w:rStyle w:val="Hyperlink"/>
            <w:szCs w:val="24"/>
          </w:rPr>
          <w:t xml:space="preserve"> </w:t>
        </w:r>
        <w:proofErr w:type="spellStart"/>
        <w:r w:rsidR="000479D4" w:rsidRPr="000479D4">
          <w:rPr>
            <w:rStyle w:val="Hyperlink"/>
            <w:szCs w:val="24"/>
          </w:rPr>
          <w:t>Translatores</w:t>
        </w:r>
        <w:proofErr w:type="spellEnd"/>
        <w:r w:rsidR="000479D4" w:rsidRPr="000479D4">
          <w:rPr>
            <w:rStyle w:val="Hyperlink"/>
            <w:szCs w:val="24"/>
          </w:rPr>
          <w:t>”</w:t>
        </w:r>
      </w:hyperlink>
      <w:hyperlink r:id="rId102" w:history="1"/>
    </w:p>
    <w:p w14:paraId="26982580" w14:textId="77777777" w:rsidR="000479D4" w:rsidRPr="000479D4" w:rsidRDefault="00735F45" w:rsidP="00B36EB2">
      <w:pPr>
        <w:numPr>
          <w:ilvl w:val="0"/>
          <w:numId w:val="4"/>
        </w:numPr>
      </w:pPr>
      <w:hyperlink r:id="rId103" w:history="1">
        <w:r w:rsidR="000479D4" w:rsidRPr="000479D4">
          <w:rPr>
            <w:rStyle w:val="Hyperlink"/>
            <w:szCs w:val="24"/>
          </w:rPr>
          <w:t>„</w:t>
        </w:r>
        <w:proofErr w:type="spellStart"/>
        <w:r w:rsidR="000479D4" w:rsidRPr="000479D4">
          <w:rPr>
            <w:rStyle w:val="Hyperlink"/>
            <w:szCs w:val="24"/>
          </w:rPr>
          <w:t>Juvenes</w:t>
        </w:r>
        <w:proofErr w:type="spellEnd"/>
        <w:r w:rsidR="000479D4" w:rsidRPr="000479D4">
          <w:rPr>
            <w:rStyle w:val="Hyperlink"/>
            <w:szCs w:val="24"/>
          </w:rPr>
          <w:t xml:space="preserve"> </w:t>
        </w:r>
        <w:proofErr w:type="spellStart"/>
        <w:r w:rsidR="000479D4" w:rsidRPr="000479D4">
          <w:rPr>
            <w:rStyle w:val="Hyperlink"/>
            <w:szCs w:val="24"/>
          </w:rPr>
          <w:t>Translatores</w:t>
        </w:r>
        <w:proofErr w:type="spellEnd"/>
        <w:r w:rsidR="000479D4" w:rsidRPr="000479D4">
          <w:rPr>
            <w:rStyle w:val="Hyperlink"/>
            <w:szCs w:val="24"/>
          </w:rPr>
          <w:t xml:space="preserve">” pe </w:t>
        </w:r>
        <w:proofErr w:type="spellStart"/>
        <w:r w:rsidR="000479D4" w:rsidRPr="000479D4">
          <w:rPr>
            <w:rStyle w:val="Hyperlink"/>
            <w:szCs w:val="24"/>
          </w:rPr>
          <w:t>Instagram</w:t>
        </w:r>
        <w:proofErr w:type="spellEnd"/>
      </w:hyperlink>
    </w:p>
    <w:p w14:paraId="35E36B54" w14:textId="77777777" w:rsidR="000479D4" w:rsidRPr="000479D4" w:rsidRDefault="00735F45" w:rsidP="00B36EB2">
      <w:pPr>
        <w:numPr>
          <w:ilvl w:val="0"/>
          <w:numId w:val="4"/>
        </w:numPr>
      </w:pPr>
      <w:hyperlink r:id="rId104" w:history="1">
        <w:r w:rsidR="000479D4" w:rsidRPr="000479D4">
          <w:rPr>
            <w:rStyle w:val="Hyperlink"/>
            <w:szCs w:val="24"/>
          </w:rPr>
          <w:t>@translatores</w:t>
        </w:r>
      </w:hyperlink>
    </w:p>
    <w:p w14:paraId="7C59AF7F" w14:textId="62F583EE" w:rsidR="000479D4" w:rsidRDefault="000479D4" w:rsidP="000479D4">
      <w:pPr>
        <w:pStyle w:val="separatorarticole"/>
      </w:pPr>
      <w:r>
        <w:t>*</w:t>
      </w:r>
    </w:p>
    <w:p w14:paraId="7FD3257D" w14:textId="60A2DB6D" w:rsidR="000479D4" w:rsidRDefault="000479D4" w:rsidP="000479D4">
      <w:pPr>
        <w:pStyle w:val="TitluArticolinINFOUE"/>
        <w:jc w:val="both"/>
      </w:pPr>
      <w:bookmarkStart w:id="159" w:name="_Toc95741918"/>
      <w:r w:rsidRPr="000479D4">
        <w:t>Participarea șefei Reprezentanței Comisiei Europene în România, Ramona Chiriac, la dezbaterea publică cu tema „Reprezentarea politică a femeilor în România”</w:t>
      </w:r>
      <w:bookmarkEnd w:id="159"/>
    </w:p>
    <w:p w14:paraId="5035A042" w14:textId="77777777" w:rsidR="000479D4" w:rsidRPr="000479D4" w:rsidRDefault="000479D4" w:rsidP="002356D4">
      <w:pPr>
        <w:jc w:val="both"/>
      </w:pPr>
      <w:r w:rsidRPr="000479D4">
        <w:t>Ramona Chiriac, șefa Reprezentanței Comisiei Europene în România</w:t>
      </w:r>
      <w:r w:rsidRPr="000479D4">
        <w:rPr>
          <w:i/>
          <w:iCs/>
        </w:rPr>
        <w:t>: „A avea șanse egale în participarea politică reprezintă fundamentul democrațiilor participative, la toate nivelurile – fie că vorbim de cel european, național, regional sau local.”</w:t>
      </w:r>
    </w:p>
    <w:p w14:paraId="42FF74E0" w14:textId="30127562" w:rsidR="000479D4" w:rsidRPr="000479D4" w:rsidRDefault="000479D4" w:rsidP="002356D4">
      <w:pPr>
        <w:jc w:val="both"/>
      </w:pPr>
      <w:r w:rsidRPr="000479D4">
        <w:rPr>
          <w:noProof/>
          <w:lang w:eastAsia="ro-RO"/>
        </w:rPr>
        <w:drawing>
          <wp:anchor distT="0" distB="0" distL="114300" distR="114300" simplePos="0" relativeHeight="252021760" behindDoc="0" locked="0" layoutInCell="1" allowOverlap="1" wp14:anchorId="56BA9D69" wp14:editId="49E9F96C">
            <wp:simplePos x="0" y="0"/>
            <wp:positionH relativeFrom="column">
              <wp:posOffset>131757</wp:posOffset>
            </wp:positionH>
            <wp:positionV relativeFrom="paragraph">
              <wp:posOffset>149057</wp:posOffset>
            </wp:positionV>
            <wp:extent cx="2682815" cy="1787046"/>
            <wp:effectExtent l="133350" t="76200" r="80010" b="137160"/>
            <wp:wrapSquare wrapText="bothSides"/>
            <wp:docPr id="34" name="Imagine 34" descr="F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ES"/>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2682815" cy="178704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0479D4">
        <w:t>Ramona Chiriac, Șefa Reprezentanței Comisiei Europene în România, a participat ieri, 9 februarie 2022, la dezbaterea publică cu tema „Reprezentarea politică a femeilor în România”,  organizată de Fundația Friedrich-Ebert-</w:t>
      </w:r>
      <w:proofErr w:type="spellStart"/>
      <w:r w:rsidRPr="000479D4">
        <w:t>Stiftung</w:t>
      </w:r>
      <w:proofErr w:type="spellEnd"/>
      <w:r w:rsidRPr="000479D4">
        <w:t xml:space="preserve"> (FES) din București.</w:t>
      </w:r>
    </w:p>
    <w:p w14:paraId="5D3389F8" w14:textId="77777777" w:rsidR="000479D4" w:rsidRPr="000479D4" w:rsidRDefault="000479D4" w:rsidP="002356D4">
      <w:pPr>
        <w:jc w:val="both"/>
      </w:pPr>
      <w:r w:rsidRPr="000479D4">
        <w:t xml:space="preserve">Noul </w:t>
      </w:r>
      <w:hyperlink r:id="rId106" w:history="1">
        <w:r w:rsidRPr="000479D4">
          <w:rPr>
            <w:rStyle w:val="Hyperlink"/>
            <w:szCs w:val="24"/>
          </w:rPr>
          <w:t>studiu FES</w:t>
        </w:r>
      </w:hyperlink>
      <w:r w:rsidRPr="000479D4">
        <w:t>, care îi are ca autori pe Ionela Băluță și Claudiu Tufiș, pune în discuție câteva dintre cauzele și factorii structurali care ar putea explica slaba reprezentare a femeilor în poziții politice, chestiuni precum prevederile legale, rolul organizațiilor de femei în cadrul partidelor politice sau rolul culturii organizaționale în jurul căreia partidele își stabilesc listele de candidați.</w:t>
      </w:r>
    </w:p>
    <w:p w14:paraId="1D40CBB5" w14:textId="77777777" w:rsidR="000479D4" w:rsidRPr="000479D4" w:rsidRDefault="000479D4" w:rsidP="002356D4">
      <w:pPr>
        <w:jc w:val="both"/>
      </w:pPr>
      <w:r w:rsidRPr="000479D4">
        <w:rPr>
          <w:i/>
          <w:iCs/>
        </w:rPr>
        <w:t xml:space="preserve">„A avea șanse egale în participarea politică reprezintă fundamentul democrațiilor participative, la toate nivelurile – fie că vorbim de cel european, național, regional sau local. Comisia  Europeană este preocupată de a face progrese semnificative până în 2025 către o </w:t>
      </w:r>
      <w:proofErr w:type="spellStart"/>
      <w:r w:rsidRPr="000479D4">
        <w:rPr>
          <w:i/>
          <w:iCs/>
        </w:rPr>
        <w:t>Europă</w:t>
      </w:r>
      <w:proofErr w:type="spellEnd"/>
      <w:r w:rsidRPr="000479D4">
        <w:rPr>
          <w:i/>
          <w:iCs/>
        </w:rPr>
        <w:t xml:space="preserve"> egală pentru femei și bărbați. Orice </w:t>
      </w:r>
      <w:proofErr w:type="spellStart"/>
      <w:r w:rsidRPr="000479D4">
        <w:rPr>
          <w:i/>
          <w:iCs/>
        </w:rPr>
        <w:t>actiune</w:t>
      </w:r>
      <w:proofErr w:type="spellEnd"/>
      <w:r w:rsidRPr="000479D4">
        <w:rPr>
          <w:i/>
          <w:iCs/>
        </w:rPr>
        <w:t xml:space="preserve"> contează - de la cadrul legal și politici publice în domeniul egalității de șanse, la procese de selecție bazate pe criterii clare și transparente, la activități de mentorat pentru femei și fete, până la datoria civică a fiecăruia dintre noi de a observa și de a acționa împotriva discriminării de orice fel”,</w:t>
      </w:r>
      <w:r w:rsidRPr="000479D4">
        <w:t xml:space="preserve"> a declarat Șefa Reprezentanței Comisiei Europene în România.</w:t>
      </w:r>
    </w:p>
    <w:p w14:paraId="59D3A5B6" w14:textId="77777777" w:rsidR="000479D4" w:rsidRPr="000479D4" w:rsidRDefault="000479D4" w:rsidP="002356D4">
      <w:pPr>
        <w:jc w:val="both"/>
      </w:pPr>
      <w:r w:rsidRPr="000479D4">
        <w:t>Alegerile electorale din 2019-2020 au fost cele în care România a înregistrat pentru prima dată de la aderarea la UE un regres în ceea ce privește numărul de candidate femei propuse, dar și alese în poziții politice, motiv pentru care Ramona Chiriac a ținut să precizeze că acesta este momentul în care se poate începe „plantarea semințelor” pentru un an electoral 2024 cât mai echilibrat din perspectiva genului.</w:t>
      </w:r>
    </w:p>
    <w:p w14:paraId="2789117C" w14:textId="77777777" w:rsidR="000479D4" w:rsidRPr="000479D4" w:rsidRDefault="000479D4" w:rsidP="002356D4">
      <w:pPr>
        <w:jc w:val="both"/>
      </w:pPr>
      <w:r w:rsidRPr="000479D4">
        <w:t xml:space="preserve">Comisia Europeană este preocupată de a face progrese semnificative până în 2025 către o </w:t>
      </w:r>
      <w:proofErr w:type="spellStart"/>
      <w:r w:rsidRPr="000479D4">
        <w:t>Europă</w:t>
      </w:r>
      <w:proofErr w:type="spellEnd"/>
      <w:r w:rsidRPr="000479D4">
        <w:t xml:space="preserve"> egală între femei și bărbați și recunoaște importanța egalității de gen și de șansă și în procesul de reconstrucție și redresare economică de după pandemie.</w:t>
      </w:r>
    </w:p>
    <w:p w14:paraId="507077C5" w14:textId="77777777" w:rsidR="000479D4" w:rsidRPr="000479D4" w:rsidRDefault="000479D4" w:rsidP="002356D4">
      <w:pPr>
        <w:jc w:val="both"/>
      </w:pPr>
      <w:r w:rsidRPr="000479D4">
        <w:t>De aceea, Planul Național de Redresare si Reziliență al României descrie provocările naționale și subliniază reformele și investițiile așteptate să contribuie la promovarea acestor obiective. Măsurile vizează printre altele: introducerea unui prag minim obligatoriu de 50% privind participarea femeilor în programe de formare, educație, alfabetizare digitală și investiții în locuințe sociale pentru populația defavorizată sau vulnerabilă.</w:t>
      </w:r>
    </w:p>
    <w:p w14:paraId="05AFA37A" w14:textId="77777777" w:rsidR="000479D4" w:rsidRPr="000479D4" w:rsidRDefault="000479D4" w:rsidP="002356D4">
      <w:pPr>
        <w:jc w:val="both"/>
      </w:pPr>
      <w:r w:rsidRPr="000479D4">
        <w:rPr>
          <w:b/>
          <w:bCs/>
        </w:rPr>
        <w:t xml:space="preserve">Background </w:t>
      </w:r>
    </w:p>
    <w:p w14:paraId="3E1F29CE" w14:textId="77777777" w:rsidR="000479D4" w:rsidRPr="000479D4" w:rsidRDefault="000479D4" w:rsidP="002356D4">
      <w:pPr>
        <w:jc w:val="both"/>
      </w:pPr>
      <w:r w:rsidRPr="000479D4">
        <w:t xml:space="preserve">La dezbaterea FES cu tema „ Reprezentarea politică a femeilor în România” din 9 februarie 2022 au participat Dr. Ionela Băluță și Dr. Claudiu Tufiș, ambii profesori în cadrul Facultății de Științe Politice a Universității din București și autori ai studiului pus în discuție, precum și Ramona Chiriac, Șefa Reprezentanței Comisiei Europene în România și Dr. Helga </w:t>
      </w:r>
      <w:proofErr w:type="spellStart"/>
      <w:r w:rsidRPr="000479D4">
        <w:t>Lukoschat</w:t>
      </w:r>
      <w:proofErr w:type="spellEnd"/>
      <w:r w:rsidRPr="000479D4">
        <w:t>, președinta consiliului de administrație al Academiei Europene pentru Femei în Politică și Business.</w:t>
      </w:r>
    </w:p>
    <w:p w14:paraId="4C939D4D" w14:textId="77777777" w:rsidR="000479D4" w:rsidRPr="000479D4" w:rsidRDefault="000479D4" w:rsidP="002356D4">
      <w:pPr>
        <w:jc w:val="both"/>
      </w:pPr>
      <w:r w:rsidRPr="000479D4">
        <w:t>Friedrich-Ebert-</w:t>
      </w:r>
      <w:proofErr w:type="spellStart"/>
      <w:r w:rsidRPr="000479D4">
        <w:t>Stiftung</w:t>
      </w:r>
      <w:proofErr w:type="spellEnd"/>
      <w:r w:rsidRPr="000479D4">
        <w:t xml:space="preserve"> (FES) este cea mai veche fundație politică din Germania, cu o tradiție bogată în democrația socială, care datează de la înființarea sa în 1925. Friedrich Ebert a fost primul președinte </w:t>
      </w:r>
      <w:r w:rsidRPr="000479D4">
        <w:lastRenderedPageBreak/>
        <w:t>german ales în mod democratic. Activitatea fundației politice se axează pe ideile și valorile fundamentale ale democrației sociale – libertate, justiție și solidaritate.</w:t>
      </w:r>
    </w:p>
    <w:p w14:paraId="62C8DAAF" w14:textId="4CEA11C7" w:rsidR="000479D4" w:rsidRDefault="000479D4" w:rsidP="000479D4">
      <w:pPr>
        <w:pStyle w:val="separatorarticole"/>
      </w:pPr>
      <w:r>
        <w:t>*</w:t>
      </w:r>
    </w:p>
    <w:p w14:paraId="4AB8CC9E" w14:textId="2A6616F6" w:rsidR="000479D4" w:rsidRDefault="000479D4" w:rsidP="000479D4">
      <w:pPr>
        <w:pStyle w:val="TitluArticolinINFOUE"/>
        <w:jc w:val="both"/>
      </w:pPr>
      <w:bookmarkStart w:id="160" w:name="_Toc95741919"/>
      <w:r w:rsidRPr="000479D4">
        <w:t>Noul raport privind coeziunea: scad diferențele dintre regiunile UE datorită sprijinului acordat de UE</w:t>
      </w:r>
      <w:bookmarkEnd w:id="160"/>
    </w:p>
    <w:p w14:paraId="58D3BFE3" w14:textId="77777777" w:rsidR="000479D4" w:rsidRPr="000479D4" w:rsidRDefault="000479D4" w:rsidP="000479D4">
      <w:r w:rsidRPr="000479D4">
        <w:t xml:space="preserve">Cel de-al 8-lea raport privind coeziunea publicat de Comisie arată că politica de coeziune a contribuit la reducerea disparităților teritoriale și sociale dintre regiunile UE.  </w:t>
      </w:r>
    </w:p>
    <w:p w14:paraId="043754ED" w14:textId="2579B9A2" w:rsidR="000479D4" w:rsidRPr="000479D4" w:rsidRDefault="000479D4" w:rsidP="000479D4">
      <w:r w:rsidRPr="000479D4">
        <w:rPr>
          <w:noProof/>
          <w:lang w:eastAsia="ro-RO"/>
        </w:rPr>
        <w:drawing>
          <wp:anchor distT="0" distB="0" distL="114300" distR="114300" simplePos="0" relativeHeight="252022784" behindDoc="0" locked="0" layoutInCell="1" allowOverlap="1" wp14:anchorId="74F7931D" wp14:editId="1C748C5C">
            <wp:simplePos x="0" y="0"/>
            <wp:positionH relativeFrom="column">
              <wp:posOffset>112707</wp:posOffset>
            </wp:positionH>
            <wp:positionV relativeFrom="paragraph">
              <wp:posOffset>151226</wp:posOffset>
            </wp:positionV>
            <wp:extent cx="2462318" cy="1647645"/>
            <wp:effectExtent l="114300" t="76200" r="71755" b="124460"/>
            <wp:wrapSquare wrapText="bothSides"/>
            <wp:docPr id="40" name="Imagine 40" descr="RaportCoezi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RaportCoeziune"/>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2462318" cy="16476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0479D4">
        <w:rPr>
          <w:b/>
          <w:bCs/>
        </w:rPr>
        <w:t>Datorită finanțării destinate politicii de coeziune, se preconizează că PIB-ul pe cap de locuitor al regiunilor mai puțin dezvoltate va crește cu până la 5 % până în 2023</w:t>
      </w:r>
      <w:r w:rsidRPr="000479D4">
        <w:t>. Aceleași investiții au susținut, de asemenea, o reducere cu 3,5 % a decalajului dintre PIB-ul pe cap de locuitor din 10 % din regiunile cel mai puțin dezvoltate și 10 % din regiunile cele mai dezvoltate.</w:t>
      </w:r>
    </w:p>
    <w:p w14:paraId="59C1AC96" w14:textId="77777777" w:rsidR="000479D4" w:rsidRPr="000479D4" w:rsidRDefault="000479D4" w:rsidP="000479D4">
      <w:r w:rsidRPr="000479D4">
        <w:t>Raportul arată totodată că, grație flexibilității sale, </w:t>
      </w:r>
      <w:r w:rsidRPr="000479D4">
        <w:rPr>
          <w:b/>
          <w:bCs/>
        </w:rPr>
        <w:t>politica de coeziune a oferit statelor membre și autorităților regionale și locale un sprijin foarte rapid</w:t>
      </w:r>
      <w:r w:rsidRPr="000479D4">
        <w:t>, atât de necesar în contextul încetinirilor creșterii economice și al celei mai grave crize din ultimii ani.</w:t>
      </w:r>
    </w:p>
    <w:p w14:paraId="7606E1F0" w14:textId="533609C1" w:rsidR="000479D4" w:rsidRPr="000479D4" w:rsidRDefault="000479D4" w:rsidP="000479D4">
      <w:r w:rsidRPr="000479D4">
        <w:t>Noile programe ale politicii de coeziune pentru perioada 2021-2027 vor continua să investească în regiuni și în oameni, în strânsă coordonare cu capacitatea financiară a pachetului </w:t>
      </w:r>
      <w:proofErr w:type="spellStart"/>
      <w:r w:rsidRPr="000479D4">
        <w:fldChar w:fldCharType="begin"/>
      </w:r>
      <w:r w:rsidRPr="000479D4">
        <w:instrText xml:space="preserve"> HYPERLINK "https://europa.eu/next-generation-eu/index_ro" </w:instrText>
      </w:r>
      <w:r w:rsidRPr="000479D4">
        <w:fldChar w:fldCharType="separate"/>
      </w:r>
      <w:r w:rsidRPr="000479D4">
        <w:rPr>
          <w:rStyle w:val="Hyperlink"/>
          <w:szCs w:val="24"/>
        </w:rPr>
        <w:t>NextGenerationEU</w:t>
      </w:r>
      <w:proofErr w:type="spellEnd"/>
      <w:r w:rsidRPr="000479D4">
        <w:fldChar w:fldCharType="end"/>
      </w:r>
      <w:hyperlink r:id="rId108" w:history="1"/>
      <w:r w:rsidRPr="000479D4">
        <w:t>.</w:t>
      </w:r>
    </w:p>
    <w:p w14:paraId="0116A02A" w14:textId="77777777" w:rsidR="000479D4" w:rsidRPr="000479D4" w:rsidRDefault="000479D4" w:rsidP="000479D4">
      <w:r w:rsidRPr="000479D4">
        <w:rPr>
          <w:b/>
          <w:bCs/>
        </w:rPr>
        <w:t>Constatări principale suplimentare</w:t>
      </w:r>
    </w:p>
    <w:p w14:paraId="5C0B14FE" w14:textId="77777777" w:rsidR="000479D4" w:rsidRPr="000479D4" w:rsidRDefault="000479D4" w:rsidP="00B36EB2">
      <w:pPr>
        <w:numPr>
          <w:ilvl w:val="0"/>
          <w:numId w:val="5"/>
        </w:numPr>
      </w:pPr>
      <w:r w:rsidRPr="000479D4">
        <w:rPr>
          <w:b/>
          <w:bCs/>
        </w:rPr>
        <w:t>Politica de coeziune a devenit o sursă de investiții mai importantă</w:t>
      </w:r>
      <w:r w:rsidRPr="000479D4">
        <w:t>. Finanțarea pentru coeziune a crescut de la echivalentul a 34 % din totalul investițiilor publice în perioada de programare 2007-2013 la 52 % în perioada de programare 2014-2020.</w:t>
      </w:r>
    </w:p>
    <w:p w14:paraId="303134C9" w14:textId="77777777" w:rsidR="000479D4" w:rsidRPr="000479D4" w:rsidRDefault="000479D4" w:rsidP="00B36EB2">
      <w:pPr>
        <w:numPr>
          <w:ilvl w:val="0"/>
          <w:numId w:val="5"/>
        </w:numPr>
      </w:pPr>
      <w:r w:rsidRPr="000479D4">
        <w:t>Din 2001, </w:t>
      </w:r>
      <w:r w:rsidRPr="000479D4">
        <w:rPr>
          <w:b/>
          <w:bCs/>
        </w:rPr>
        <w:t>regiunile mai puțin dezvoltate din Europa de Est au recuperat decalajul față de restul UE</w:t>
      </w:r>
      <w:r w:rsidRPr="000479D4">
        <w:t>. În același timp însă, mai multe regiuni cu venituri medii și mai puțin dezvoltate, în special din sudul și sud-vestul UE, au înregistrat stagnare economică sau declin.</w:t>
      </w:r>
    </w:p>
    <w:p w14:paraId="6AC2C029" w14:textId="77777777" w:rsidR="000479D4" w:rsidRPr="000479D4" w:rsidRDefault="000479D4" w:rsidP="00B36EB2">
      <w:pPr>
        <w:numPr>
          <w:ilvl w:val="0"/>
          <w:numId w:val="5"/>
        </w:numPr>
      </w:pPr>
      <w:r w:rsidRPr="000479D4">
        <w:rPr>
          <w:b/>
          <w:bCs/>
        </w:rPr>
        <w:t>Convergența dintre statele membre s-a accelerat</w:t>
      </w:r>
      <w:r w:rsidRPr="000479D4">
        <w:t>, însă disparitățile regionale interne din statele membre cu creștere rapidă s-au accentuat.</w:t>
      </w:r>
    </w:p>
    <w:p w14:paraId="4C52C720" w14:textId="77777777" w:rsidR="000479D4" w:rsidRPr="000479D4" w:rsidRDefault="000479D4" w:rsidP="00B36EB2">
      <w:pPr>
        <w:numPr>
          <w:ilvl w:val="0"/>
          <w:numId w:val="5"/>
        </w:numPr>
      </w:pPr>
      <w:r w:rsidRPr="000479D4">
        <w:rPr>
          <w:b/>
          <w:bCs/>
        </w:rPr>
        <w:t>Ocuparea forței de muncă a crescut</w:t>
      </w:r>
      <w:r w:rsidRPr="000479D4">
        <w:t>, însă disparitățile regionale sunt mai semnificative decât înainte de 2008.</w:t>
      </w:r>
    </w:p>
    <w:p w14:paraId="1EADF57D" w14:textId="77777777" w:rsidR="000479D4" w:rsidRPr="000479D4" w:rsidRDefault="000479D4" w:rsidP="00B36EB2">
      <w:pPr>
        <w:numPr>
          <w:ilvl w:val="0"/>
          <w:numId w:val="5"/>
        </w:numPr>
      </w:pPr>
      <w:r w:rsidRPr="000479D4">
        <w:rPr>
          <w:b/>
          <w:bCs/>
        </w:rPr>
        <w:t>Numărul de persoane expuse riscului de sărăcie și de excluziune socială a scăzut</w:t>
      </w:r>
      <w:r w:rsidRPr="000479D4">
        <w:t> cu 17 milioane între 2012 și 2019.</w:t>
      </w:r>
    </w:p>
    <w:p w14:paraId="12AF6E3E" w14:textId="77777777" w:rsidR="000479D4" w:rsidRPr="000479D4" w:rsidRDefault="000479D4" w:rsidP="00B36EB2">
      <w:pPr>
        <w:numPr>
          <w:ilvl w:val="0"/>
          <w:numId w:val="5"/>
        </w:numPr>
      </w:pPr>
      <w:r w:rsidRPr="000479D4">
        <w:rPr>
          <w:b/>
          <w:bCs/>
        </w:rPr>
        <w:t>Decalajul regional în materie de inovare din Europa a crescut</w:t>
      </w:r>
      <w:r w:rsidRPr="000479D4">
        <w:t> din cauza lipsei de investiții în C&amp;D și a deficiențelor de la nivelul ecosistemelor de inovare din regiunile cel mai puțin dezvoltate.</w:t>
      </w:r>
    </w:p>
    <w:p w14:paraId="6F24EBFB" w14:textId="77777777" w:rsidR="000479D4" w:rsidRPr="000479D4" w:rsidRDefault="000479D4" w:rsidP="00B36EB2">
      <w:pPr>
        <w:numPr>
          <w:ilvl w:val="0"/>
          <w:numId w:val="5"/>
        </w:numPr>
      </w:pPr>
      <w:r w:rsidRPr="000479D4">
        <w:rPr>
          <w:b/>
          <w:bCs/>
        </w:rPr>
        <w:t>Populația UE îmbătrânește</w:t>
      </w:r>
      <w:r w:rsidRPr="000479D4">
        <w:t> și va începe să scadă în anii următori. În 2020, 34 % din populația UE trăia într-o regiune cu populație în scădere. Se preconizează că acest procentaj va ajunge la 51 % în 2040.</w:t>
      </w:r>
    </w:p>
    <w:p w14:paraId="767DE382" w14:textId="77777777" w:rsidR="000479D4" w:rsidRPr="000479D4" w:rsidRDefault="000479D4" w:rsidP="000479D4">
      <w:r w:rsidRPr="000479D4">
        <w:rPr>
          <w:b/>
          <w:bCs/>
        </w:rPr>
        <w:t>Declarațiile membrilor colegiului:</w:t>
      </w:r>
    </w:p>
    <w:p w14:paraId="568DDEA6" w14:textId="77777777" w:rsidR="000479D4" w:rsidRPr="000479D4" w:rsidRDefault="000479D4" w:rsidP="000479D4">
      <w:r w:rsidRPr="000479D4">
        <w:t xml:space="preserve">Comisarul pentru coeziune și reforme, </w:t>
      </w:r>
      <w:proofErr w:type="spellStart"/>
      <w:r w:rsidRPr="000479D4">
        <w:t>Elisa</w:t>
      </w:r>
      <w:proofErr w:type="spellEnd"/>
      <w:r w:rsidRPr="000479D4">
        <w:t> </w:t>
      </w:r>
      <w:r w:rsidRPr="000479D4">
        <w:rPr>
          <w:b/>
          <w:bCs/>
        </w:rPr>
        <w:t>Ferreira</w:t>
      </w:r>
      <w:r w:rsidRPr="000479D4">
        <w:t>, a declarat: </w:t>
      </w:r>
      <w:r w:rsidRPr="000479D4">
        <w:rPr>
          <w:i/>
          <w:iCs/>
        </w:rPr>
        <w:t>„Cel de-al 8-lea raport privind coeziunea arată în mod clar importanța politicii de coeziune în promovarea</w:t>
      </w:r>
      <w:r w:rsidRPr="000479D4">
        <w:t> </w:t>
      </w:r>
      <w:r w:rsidRPr="000479D4">
        <w:rPr>
          <w:i/>
          <w:iCs/>
        </w:rPr>
        <w:t xml:space="preserve">convergenței și reducerea inegalităților dintre țările și regiunile din UE. Prin cartografierea domeniilor în care statele membre și regiunile trebuie să facă mai mult și mai bine, raportul ne permite să învățăm din lecțiile trecutului ca să fim mai bine pregătiți pentru provocările viitorului. Trebuie să accelerăm adoptarea și implementarea programelor politicii de coeziune pentru perioada 2021-2027, pentru a putea continua să sprijinim </w:t>
      </w:r>
      <w:r w:rsidRPr="000479D4">
        <w:rPr>
          <w:i/>
          <w:iCs/>
        </w:rPr>
        <w:lastRenderedPageBreak/>
        <w:t xml:space="preserve">regiunile în vederea redresării în urma pandemiei, pentru a beneficia pe deplin de tranziția către o </w:t>
      </w:r>
      <w:proofErr w:type="spellStart"/>
      <w:r w:rsidRPr="000479D4">
        <w:rPr>
          <w:i/>
          <w:iCs/>
        </w:rPr>
        <w:t>Europă</w:t>
      </w:r>
      <w:proofErr w:type="spellEnd"/>
      <w:r w:rsidRPr="000479D4">
        <w:rPr>
          <w:i/>
          <w:iCs/>
        </w:rPr>
        <w:t xml:space="preserve"> verde și digitală și pentru a realiza o creștere pe termen lung.”</w:t>
      </w:r>
    </w:p>
    <w:p w14:paraId="1BA359DA" w14:textId="77777777" w:rsidR="000479D4" w:rsidRPr="000479D4" w:rsidRDefault="000479D4" w:rsidP="000479D4">
      <w:r w:rsidRPr="000479D4">
        <w:t>Comisarul pentru locuri de muncă și drepturi sociale, Nicolas </w:t>
      </w:r>
      <w:proofErr w:type="spellStart"/>
      <w:r w:rsidRPr="000479D4">
        <w:rPr>
          <w:b/>
          <w:bCs/>
        </w:rPr>
        <w:t>Schmit</w:t>
      </w:r>
      <w:proofErr w:type="spellEnd"/>
      <w:r w:rsidRPr="000479D4">
        <w:t>, a adăugat: „</w:t>
      </w:r>
      <w:r w:rsidRPr="000479D4">
        <w:rPr>
          <w:i/>
          <w:iCs/>
        </w:rPr>
        <w:t xml:space="preserve">Pandemia a amplificat riscul inegalităților în UE, iar politica de coeziune este unul dintre principalele instrumente de care dispunem pentru a combate această tendință și pentru a investi în oameni. Politica de coeziune ne ajută să atingem obiectivul de a construi o </w:t>
      </w:r>
      <w:proofErr w:type="spellStart"/>
      <w:r w:rsidRPr="000479D4">
        <w:rPr>
          <w:i/>
          <w:iCs/>
        </w:rPr>
        <w:t>Europă</w:t>
      </w:r>
      <w:proofErr w:type="spellEnd"/>
      <w:r w:rsidRPr="000479D4">
        <w:rPr>
          <w:i/>
          <w:iCs/>
        </w:rPr>
        <w:t xml:space="preserve"> socială puternică, care să fie favorabilă incluziunii și echitabilă. Sunt mândru că, datorită fondurilor UE, copiii defavorizați primesc cărți și calculatoare, tinerilor li se oferă programe de ucenicie pentru a-i integra pe piața forței de muncă, iar persoanele vulnerabile au acces la o masă caldă și la îngrijire.”</w:t>
      </w:r>
    </w:p>
    <w:p w14:paraId="64BAC7FA" w14:textId="77777777" w:rsidR="000479D4" w:rsidRPr="000479D4" w:rsidRDefault="000479D4" w:rsidP="000479D4">
      <w:r w:rsidRPr="000479D4">
        <w:rPr>
          <w:b/>
          <w:bCs/>
        </w:rPr>
        <w:t>Politica de coeziune abordează principalele provocări cu care se confruntă regiunile Uniunii</w:t>
      </w:r>
    </w:p>
    <w:p w14:paraId="6C969C1B" w14:textId="77777777" w:rsidR="000479D4" w:rsidRPr="000479D4" w:rsidRDefault="000479D4" w:rsidP="000479D4">
      <w:r w:rsidRPr="000479D4">
        <w:t>Politica de coeziune a avut un impact pozitiv asupra multor regiuni ale Uniunii și asupra cetățenilor acesteia, ajutându-i să investească într-o creștere mai durabilă și echilibrată, cu beneficii pe termen lung, a susținut infrastructura fizică și digitală, educația și formarea, IMM-urile și tranziția verde.</w:t>
      </w:r>
    </w:p>
    <w:p w14:paraId="68EFB34A" w14:textId="6EDCD3BC" w:rsidR="000479D4" w:rsidRPr="000479D4" w:rsidRDefault="000479D4" w:rsidP="000479D4">
      <w:r w:rsidRPr="000479D4">
        <w:t>Mai recent, politica de coeziune a ajutat regiunile UE să facă față provocării ridicate de pandemia de COVID-19 și consecințelor acesteia. Cele două pachete de sprijin lansate în primăvara anului 2020 (</w:t>
      </w:r>
      <w:hyperlink r:id="rId109" w:history="1">
        <w:r w:rsidRPr="000479D4">
          <w:rPr>
            <w:rStyle w:val="Hyperlink"/>
            <w:szCs w:val="24"/>
          </w:rPr>
          <w:t>CRII</w:t>
        </w:r>
      </w:hyperlink>
      <w:hyperlink r:id="rId110" w:history="1"/>
      <w:r w:rsidRPr="000479D4">
        <w:t> și </w:t>
      </w:r>
      <w:hyperlink r:id="rId111" w:history="1">
        <w:r w:rsidRPr="000479D4">
          <w:rPr>
            <w:rStyle w:val="Hyperlink"/>
            <w:szCs w:val="24"/>
          </w:rPr>
          <w:t>CRII+</w:t>
        </w:r>
      </w:hyperlink>
      <w:hyperlink r:id="rId112" w:history="1"/>
      <w:r w:rsidRPr="000479D4">
        <w:t>) au oferit lichidități imediate, au sporit flexibilitatea cheltuielilor, au majorat rata de cofinanțare la 100 % și au lărgit domeniul de aplicare al </w:t>
      </w:r>
      <w:hyperlink r:id="rId113" w:history="1">
        <w:r w:rsidRPr="000479D4">
          <w:rPr>
            <w:rStyle w:val="Hyperlink"/>
            <w:szCs w:val="24"/>
          </w:rPr>
          <w:t>Fondului de solidaritate al UE</w:t>
        </w:r>
      </w:hyperlink>
      <w:hyperlink r:id="rId114" w:history="1"/>
      <w:r w:rsidRPr="000479D4">
        <w:t>.</w:t>
      </w:r>
    </w:p>
    <w:p w14:paraId="4EBE04E9" w14:textId="28B3C63D" w:rsidR="000479D4" w:rsidRPr="000479D4" w:rsidRDefault="000479D4" w:rsidP="000479D4">
      <w:r w:rsidRPr="000479D4">
        <w:t xml:space="preserve">În cadrul instrumentului </w:t>
      </w:r>
      <w:proofErr w:type="spellStart"/>
      <w:r w:rsidRPr="000479D4">
        <w:t>NextGenerationEU</w:t>
      </w:r>
      <w:proofErr w:type="spellEnd"/>
      <w:r w:rsidRPr="000479D4">
        <w:t>, </w:t>
      </w:r>
      <w:hyperlink r:id="rId115" w:history="1">
        <w:r w:rsidRPr="000479D4">
          <w:rPr>
            <w:rStyle w:val="Hyperlink"/>
            <w:szCs w:val="24"/>
          </w:rPr>
          <w:t>REACT-EU</w:t>
        </w:r>
      </w:hyperlink>
      <w:hyperlink r:id="rId116" w:history="1"/>
      <w:r w:rsidRPr="000479D4">
        <w:t> a furnizat o sumă suplimentară de 50,6 miliarde EUR pentru a sprijini redresarea în urma pandemiei, permițând regiunilor și orașelor să continue să investească în creștere și pregătind în același timp perioada de programare 2021-2027. De asemenea, acesta a oferit un dispozitiv de siguranță atât de necesar pentru persoanele vulnerabile ale căror situații au devenit și mai precare ca urmare a pandemiei.</w:t>
      </w:r>
    </w:p>
    <w:p w14:paraId="6ACF2F1D" w14:textId="77777777" w:rsidR="000479D4" w:rsidRPr="000479D4" w:rsidRDefault="000479D4" w:rsidP="000479D4">
      <w:r w:rsidRPr="000479D4">
        <w:t>În următorii ani, politica de coeziune va continua să consolideze o dezvoltare echitabilă și durabilă în toate regiunile UE, sprijinind în același timp tranziția verde și digitală prin:</w:t>
      </w:r>
    </w:p>
    <w:p w14:paraId="294F6EE3" w14:textId="77777777" w:rsidR="000479D4" w:rsidRPr="000479D4" w:rsidRDefault="000479D4" w:rsidP="00B36EB2">
      <w:pPr>
        <w:numPr>
          <w:ilvl w:val="0"/>
          <w:numId w:val="6"/>
        </w:numPr>
      </w:pPr>
      <w:r w:rsidRPr="000479D4">
        <w:t>o abordare cuprinzătoare și orientată a dezvoltării: finanțare, guvernanță, coerență și sinergii cu politicile naționale;</w:t>
      </w:r>
    </w:p>
    <w:p w14:paraId="675DBDF9" w14:textId="77777777" w:rsidR="000479D4" w:rsidRPr="000479D4" w:rsidRDefault="000479D4" w:rsidP="00B36EB2">
      <w:pPr>
        <w:numPr>
          <w:ilvl w:val="0"/>
          <w:numId w:val="6"/>
        </w:numPr>
      </w:pPr>
      <w:r w:rsidRPr="000479D4">
        <w:t>politici bazate pe realitățile locale, dezvoltate pe mai multe niveluri și întemeiate pe parteneriate, cu un sprijin croit pe măsură pentru cele mai vulnerabile teritorii;</w:t>
      </w:r>
    </w:p>
    <w:p w14:paraId="124DEC8D" w14:textId="77777777" w:rsidR="000479D4" w:rsidRPr="000479D4" w:rsidRDefault="000479D4" w:rsidP="00B36EB2">
      <w:pPr>
        <w:numPr>
          <w:ilvl w:val="0"/>
          <w:numId w:val="6"/>
        </w:numPr>
      </w:pPr>
      <w:r w:rsidRPr="000479D4">
        <w:t>adaptabilitate continuă la provocările emergente și neașteptate.</w:t>
      </w:r>
    </w:p>
    <w:p w14:paraId="527890B3" w14:textId="77777777" w:rsidR="000479D4" w:rsidRPr="000479D4" w:rsidRDefault="000479D4" w:rsidP="000479D4">
      <w:r w:rsidRPr="000479D4">
        <w:rPr>
          <w:b/>
          <w:bCs/>
        </w:rPr>
        <w:t>Etapele următoare</w:t>
      </w:r>
    </w:p>
    <w:p w14:paraId="7653F4B2" w14:textId="77777777" w:rsidR="000479D4" w:rsidRPr="000479D4" w:rsidRDefault="000479D4" w:rsidP="000479D4">
      <w:r w:rsidRPr="000479D4">
        <w:t>Cel de-al 8-lea raport privind coeziunea va contribui la discuțiile din cadrul viitorului </w:t>
      </w:r>
      <w:hyperlink r:id="rId117" w:history="1">
        <w:r w:rsidRPr="000479D4">
          <w:rPr>
            <w:rStyle w:val="Hyperlink"/>
            <w:szCs w:val="24"/>
          </w:rPr>
          <w:t>Forum privind coeziunea</w:t>
        </w:r>
      </w:hyperlink>
      <w:r w:rsidRPr="000479D4">
        <w:t> (17-18 martie), care reunește reprezentanți ai instituțiilor UE, ai autorităților naționale, regionale și locale din toate statele membre, ai partenerilor sociali și economici, ai organizațiilor neguvernamentale și ai mediului academic. Forumul va dezbate modul în care politica de coeziune poate garanta că nicio regiune nu este lăsată în urmă în contextul schimbărilor structurale în curs și că toate regiunile pot profita de beneficiile tranziției verzi și ale tranziției digitale.</w:t>
      </w:r>
    </w:p>
    <w:p w14:paraId="0DDF506C" w14:textId="77777777" w:rsidR="000479D4" w:rsidRPr="000479D4" w:rsidRDefault="000479D4" w:rsidP="000479D4">
      <w:r w:rsidRPr="000479D4">
        <w:rPr>
          <w:b/>
          <w:bCs/>
        </w:rPr>
        <w:t>Context</w:t>
      </w:r>
    </w:p>
    <w:p w14:paraId="4B1CE72C" w14:textId="77777777" w:rsidR="000479D4" w:rsidRPr="000479D4" w:rsidRDefault="000479D4" w:rsidP="000479D4">
      <w:r w:rsidRPr="000479D4">
        <w:t>O dată la trei ani, Comisia publică un raport privind coeziunea economică, socială și teritorială în UE, în care prezintă progresele înregistrate și rolul UE ca motor al dezvoltării regionale. Raportul analizează evoluția coeziunii din UE, pe baza unei game largi de indicatori, cum ar fi prosperitatea, ocuparea forței de muncă, nivelurile de educație, accesibilitatea și guvernanța.</w:t>
      </w:r>
    </w:p>
    <w:p w14:paraId="2EDD55B5" w14:textId="77777777" w:rsidR="000479D4" w:rsidRPr="000479D4" w:rsidRDefault="000479D4" w:rsidP="000479D4">
      <w:r w:rsidRPr="000479D4">
        <w:t>Pe baza faptelor și a cifrelor, raportul oferă o imagine de ansamblu a situației și a evoluției dezvoltării regiunilor UE, precum și a provocărilor cu care se confruntă acestea. Raportul evaluează în ce măsură au scăzut disparitățile dintre regiuni, analizează cine se află în fruntea plutonului din perspectiva inovării, ocupării forței de muncă sau capacității instituționale și cine are de recuperat, de exemplu. Acesta arată, de asemenea, care este situația regiunilor din punctul de vedere al tranziției verzi și digitale și cine are nevoie de sprijin suplimentar. O imagine mai clară a realizărilor și a ceea ce mai trebuie făcut în perioada de programare 2021-2027 va orienta politicile și investițiile UE pentru a ajuta regiunile să realizeze o creștere echilibrată și durabilă pe termen lung.</w:t>
      </w:r>
    </w:p>
    <w:p w14:paraId="7C2DC89B" w14:textId="77777777" w:rsidR="000479D4" w:rsidRPr="000479D4" w:rsidRDefault="000479D4" w:rsidP="000479D4">
      <w:r w:rsidRPr="000479D4">
        <w:rPr>
          <w:b/>
          <w:bCs/>
        </w:rPr>
        <w:lastRenderedPageBreak/>
        <w:t>Informații suplimentare</w:t>
      </w:r>
    </w:p>
    <w:p w14:paraId="0375E9EF" w14:textId="13C8DE37" w:rsidR="000479D4" w:rsidRPr="000479D4" w:rsidRDefault="00735F45" w:rsidP="000479D4">
      <w:hyperlink r:id="rId118" w:history="1">
        <w:r w:rsidR="000479D4" w:rsidRPr="000479D4">
          <w:rPr>
            <w:rStyle w:val="Hyperlink"/>
            <w:szCs w:val="24"/>
          </w:rPr>
          <w:t>Comunicarea privind cel de-al 8-lea raport privind coeziunea: Coeziunea în Europa în perspectiva anului 2050</w:t>
        </w:r>
      </w:hyperlink>
      <w:hyperlink r:id="rId119" w:history="1"/>
    </w:p>
    <w:p w14:paraId="5D9C209B" w14:textId="1C01A578" w:rsidR="000479D4" w:rsidRPr="000479D4" w:rsidRDefault="00735F45" w:rsidP="000479D4">
      <w:hyperlink r:id="rId120" w:history="1">
        <w:r w:rsidR="000479D4" w:rsidRPr="000479D4">
          <w:rPr>
            <w:rStyle w:val="Hyperlink"/>
            <w:szCs w:val="24"/>
          </w:rPr>
          <w:t>Al 8-lea raport privind coeziunea (toate documentele și hărțile)</w:t>
        </w:r>
      </w:hyperlink>
      <w:hyperlink r:id="rId121" w:history="1"/>
    </w:p>
    <w:p w14:paraId="499BCFA5" w14:textId="0635BCFF" w:rsidR="000479D4" w:rsidRPr="000479D4" w:rsidRDefault="00735F45" w:rsidP="000479D4">
      <w:hyperlink r:id="rId122" w:history="1">
        <w:r w:rsidR="000479D4" w:rsidRPr="000479D4">
          <w:rPr>
            <w:rStyle w:val="Hyperlink"/>
            <w:szCs w:val="24"/>
          </w:rPr>
          <w:t>Întrebări și răspunsuri privind cel de-al 8-lea raport privind coeziunea</w:t>
        </w:r>
      </w:hyperlink>
      <w:hyperlink r:id="rId123" w:history="1"/>
    </w:p>
    <w:p w14:paraId="7979D803" w14:textId="77777777" w:rsidR="000479D4" w:rsidRPr="000479D4" w:rsidRDefault="00735F45" w:rsidP="000479D4">
      <w:hyperlink r:id="rId124" w:history="1">
        <w:r w:rsidR="000479D4" w:rsidRPr="000479D4">
          <w:rPr>
            <w:rStyle w:val="Hyperlink"/>
            <w:szCs w:val="24"/>
          </w:rPr>
          <w:t>Fisă informativă referitoare la cel de-al 8-lea raport privind coeziunea:</w:t>
        </w:r>
      </w:hyperlink>
    </w:p>
    <w:p w14:paraId="5260DA95" w14:textId="77777777" w:rsidR="000479D4" w:rsidRPr="000479D4" w:rsidRDefault="00735F45" w:rsidP="000479D4">
      <w:hyperlink r:id="rId125" w:history="1">
        <w:r w:rsidR="000479D4" w:rsidRPr="000479D4">
          <w:rPr>
            <w:rStyle w:val="Hyperlink"/>
            <w:szCs w:val="24"/>
          </w:rPr>
          <w:t>Platforma de date deschise a UE privind coeziunea</w:t>
        </w:r>
      </w:hyperlink>
    </w:p>
    <w:p w14:paraId="298B9A89" w14:textId="50215785" w:rsidR="000479D4" w:rsidRDefault="000479D4" w:rsidP="000479D4">
      <w:pPr>
        <w:pStyle w:val="separatorarticole"/>
      </w:pPr>
      <w:r>
        <w:t>*</w:t>
      </w:r>
    </w:p>
    <w:p w14:paraId="2A27761D" w14:textId="4E0C112F" w:rsidR="000479D4" w:rsidRDefault="000479D4" w:rsidP="000479D4">
      <w:pPr>
        <w:pStyle w:val="TitluArticolinINFOUE"/>
        <w:jc w:val="both"/>
      </w:pPr>
      <w:bookmarkStart w:id="161" w:name="_Toc95741920"/>
      <w:r w:rsidRPr="000479D4">
        <w:t>Directiva privind practicile comerciale neloiale: Comisia solicită Cehiei și României să transpună integral dispozițiile directivei în sectorul agroalimentar</w:t>
      </w:r>
      <w:bookmarkEnd w:id="161"/>
    </w:p>
    <w:p w14:paraId="5E674077" w14:textId="77777777" w:rsidR="000479D4" w:rsidRPr="000479D4" w:rsidRDefault="000479D4" w:rsidP="002356D4">
      <w:pPr>
        <w:jc w:val="both"/>
      </w:pPr>
      <w:r w:rsidRPr="000479D4">
        <w:t>Comisia solicită Cehiei și României să transpună integral dispozițiile Directivei privind practicile comerciale neloiale în sectorul agroalimentar [</w:t>
      </w:r>
      <w:hyperlink r:id="rId126" w:history="1">
        <w:r w:rsidRPr="000479D4">
          <w:rPr>
            <w:rStyle w:val="Hyperlink"/>
            <w:szCs w:val="24"/>
          </w:rPr>
          <w:t>Directiva (UE) 2019/633</w:t>
        </w:r>
      </w:hyperlink>
      <w:r w:rsidRPr="000479D4">
        <w:t xml:space="preserve">]. </w:t>
      </w:r>
    </w:p>
    <w:p w14:paraId="20B92696" w14:textId="1D60EC3F" w:rsidR="000479D4" w:rsidRPr="000479D4" w:rsidRDefault="000479D4" w:rsidP="002356D4">
      <w:pPr>
        <w:jc w:val="both"/>
      </w:pPr>
      <w:r w:rsidRPr="000479D4">
        <w:rPr>
          <w:noProof/>
          <w:lang w:eastAsia="ro-RO"/>
        </w:rPr>
        <w:drawing>
          <wp:anchor distT="0" distB="0" distL="114300" distR="114300" simplePos="0" relativeHeight="252023808" behindDoc="0" locked="0" layoutInCell="1" allowOverlap="1" wp14:anchorId="6ADDEA02" wp14:editId="0731D264">
            <wp:simplePos x="0" y="0"/>
            <wp:positionH relativeFrom="column">
              <wp:posOffset>-1593</wp:posOffset>
            </wp:positionH>
            <wp:positionV relativeFrom="paragraph">
              <wp:posOffset>78273</wp:posOffset>
            </wp:positionV>
            <wp:extent cx="2152917" cy="1440611"/>
            <wp:effectExtent l="0" t="0" r="0" b="7620"/>
            <wp:wrapSquare wrapText="bothSides"/>
            <wp:docPr id="43" name="Imagine 43" descr="Infringement_Agric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nfringement_Agricultura"/>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2152917" cy="1440611"/>
                    </a:xfrm>
                    <a:prstGeom prst="rect">
                      <a:avLst/>
                    </a:prstGeom>
                    <a:noFill/>
                    <a:ln>
                      <a:noFill/>
                    </a:ln>
                  </pic:spPr>
                </pic:pic>
              </a:graphicData>
            </a:graphic>
          </wp:anchor>
        </w:drawing>
      </w:r>
      <w:r w:rsidRPr="000479D4">
        <w:t>Directiva asigură protecția tuturor fermierilor, precum și a furnizorilor mici și mijlocii, împotriva a 16 practici comerciale neloiale în cadrul lanțului de aprovizionare cu alimente. Ea trebuia să fie transpusă până la 1 mai 2021.</w:t>
      </w:r>
    </w:p>
    <w:p w14:paraId="7A0A12E5" w14:textId="56A0324A" w:rsidR="000479D4" w:rsidRPr="000479D4" w:rsidRDefault="000479D4" w:rsidP="002356D4">
      <w:pPr>
        <w:jc w:val="both"/>
      </w:pPr>
      <w:r w:rsidRPr="000479D4">
        <w:t>Comisia a trimis scrisori de punere în întârziere unui număr de </w:t>
      </w:r>
      <w:hyperlink r:id="rId128" w:history="1">
        <w:r w:rsidRPr="000479D4">
          <w:rPr>
            <w:rStyle w:val="Hyperlink"/>
            <w:szCs w:val="24"/>
          </w:rPr>
          <w:t>12 state membre în iulie 2021</w:t>
        </w:r>
      </w:hyperlink>
      <w:hyperlink r:id="rId129" w:history="1"/>
      <w:r w:rsidRPr="000479D4">
        <w:t> și nu a primit încă o notificare de transpunere completă din partea Cehiei și a României. Prin urmare, Comisia a decis să trimită un aviz motivat acestor state membre, acordându-le un termen de două luni pentru a remedia situația.</w:t>
      </w:r>
    </w:p>
    <w:p w14:paraId="6F83C330" w14:textId="77777777" w:rsidR="000479D4" w:rsidRPr="000479D4" w:rsidRDefault="000479D4" w:rsidP="002356D4">
      <w:pPr>
        <w:jc w:val="both"/>
      </w:pPr>
      <w:r w:rsidRPr="000479D4">
        <w:t>În caz contrar, Comisia poate decide să trimită respectivele state membre în fața Curții de Justiție a Uniunii Europene.</w:t>
      </w:r>
    </w:p>
    <w:p w14:paraId="2CE40D23" w14:textId="77777777" w:rsidR="000479D4" w:rsidRPr="000479D4" w:rsidRDefault="000479D4" w:rsidP="002356D4">
      <w:pPr>
        <w:jc w:val="both"/>
      </w:pPr>
      <w:r w:rsidRPr="000479D4">
        <w:rPr>
          <w:b/>
          <w:bCs/>
        </w:rPr>
        <w:t>Context</w:t>
      </w:r>
    </w:p>
    <w:p w14:paraId="43D8C591" w14:textId="77777777" w:rsidR="000479D4" w:rsidRPr="000479D4" w:rsidRDefault="000479D4" w:rsidP="002356D4">
      <w:pPr>
        <w:jc w:val="both"/>
      </w:pPr>
      <w:r w:rsidRPr="000479D4">
        <w:t>Prin pachetul său lunar de decizii în constatarea neîndeplinirii obligațiilor, Comisia Europeană („Comisia”) urmărește acționarea în justiție a statelor membre care nu și-au îndeplinit obligațiile ce le revin în temeiul legislației UE. Aceste decizii, care vizează diverse sectoare și domenii de politică ale UE, au scopul de a asigura aplicarea corespunzătoare a legislației UE, în beneficiul cetățenilor și al întreprinderilor.</w:t>
      </w:r>
    </w:p>
    <w:p w14:paraId="6E201AF3" w14:textId="5AB62ECD" w:rsidR="000479D4" w:rsidRPr="000479D4" w:rsidRDefault="00735F45" w:rsidP="002356D4">
      <w:pPr>
        <w:jc w:val="both"/>
      </w:pPr>
      <w:hyperlink r:id="rId130" w:history="1">
        <w:r w:rsidR="000479D4" w:rsidRPr="000479D4">
          <w:rPr>
            <w:rStyle w:val="Hyperlink"/>
            <w:szCs w:val="24"/>
          </w:rPr>
          <w:t>Etapele procedurilor de constatare a neîndeplinirii obligațiilor.</w:t>
        </w:r>
      </w:hyperlink>
      <w:hyperlink r:id="rId131" w:history="1"/>
    </w:p>
    <w:p w14:paraId="60B6BCDC" w14:textId="77777777" w:rsidR="000479D4" w:rsidRPr="000479D4" w:rsidRDefault="000479D4" w:rsidP="000479D4">
      <w:r w:rsidRPr="000479D4">
        <w:t>Pentru mai multe detalii referitoare la toate deciziile luate, vă rugăm să consultați </w:t>
      </w:r>
      <w:hyperlink r:id="rId132" w:history="1">
        <w:r w:rsidRPr="000479D4">
          <w:rPr>
            <w:rStyle w:val="Hyperlink"/>
            <w:szCs w:val="24"/>
          </w:rPr>
          <w:t>registrul deciziilor în constatarea neîndeplinirii obligațiilor.</w:t>
        </w:r>
      </w:hyperlink>
    </w:p>
    <w:p w14:paraId="3FFC0E04" w14:textId="644EDD43" w:rsidR="000479D4" w:rsidRDefault="000479D4" w:rsidP="000479D4">
      <w:pPr>
        <w:pStyle w:val="separatorarticole"/>
      </w:pPr>
      <w:r>
        <w:t>*</w:t>
      </w:r>
    </w:p>
    <w:p w14:paraId="2C5471A4" w14:textId="4ED3DDE0" w:rsidR="000479D4" w:rsidRDefault="000479D4" w:rsidP="000479D4">
      <w:pPr>
        <w:pStyle w:val="TitluArticolinINFOUE"/>
        <w:jc w:val="both"/>
      </w:pPr>
      <w:bookmarkStart w:id="162" w:name="_Toc95741921"/>
      <w:r w:rsidRPr="000479D4">
        <w:t>Proceduri de infringement în domeniul stabilității financiare, serviciilor financiare și uniunii piețelor de capital</w:t>
      </w:r>
      <w:bookmarkEnd w:id="162"/>
    </w:p>
    <w:p w14:paraId="13E68FF8" w14:textId="75F01BD6" w:rsidR="000479D4" w:rsidRPr="000479D4" w:rsidRDefault="002356D4" w:rsidP="000479D4">
      <w:r w:rsidRPr="000479D4">
        <w:rPr>
          <w:noProof/>
          <w:lang w:eastAsia="ro-RO"/>
        </w:rPr>
        <w:drawing>
          <wp:anchor distT="0" distB="0" distL="114300" distR="114300" simplePos="0" relativeHeight="252024832" behindDoc="0" locked="0" layoutInCell="1" allowOverlap="1" wp14:anchorId="022A47D3" wp14:editId="4389E02F">
            <wp:simplePos x="0" y="0"/>
            <wp:positionH relativeFrom="column">
              <wp:posOffset>-110095</wp:posOffset>
            </wp:positionH>
            <wp:positionV relativeFrom="paragraph">
              <wp:posOffset>186411</wp:posOffset>
            </wp:positionV>
            <wp:extent cx="2122098" cy="1419989"/>
            <wp:effectExtent l="133350" t="76200" r="88265" b="142240"/>
            <wp:wrapSquare wrapText="bothSides"/>
            <wp:docPr id="46" name="Imagine 46" descr="Infringement_FinanțareParticip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fringement_FinanțareParticipativa"/>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2122098" cy="141998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479D4" w:rsidRPr="000479D4">
        <w:t xml:space="preserve">Comisia îndeamnă Austria și România să actualizeze legislația lor națională de exceptare a entităților autorizate în temeiul Regulamentului privind furnizorii europeni de servicii de finanțare participativă. </w:t>
      </w:r>
    </w:p>
    <w:p w14:paraId="6ACCCC8A" w14:textId="1E2D31C6" w:rsidR="000479D4" w:rsidRPr="000479D4" w:rsidRDefault="000479D4" w:rsidP="000479D4">
      <w:r w:rsidRPr="000479D4">
        <w:t>Comisia a decis astăzi, 9 februarie, să trimită </w:t>
      </w:r>
      <w:r w:rsidRPr="000479D4">
        <w:rPr>
          <w:b/>
          <w:bCs/>
        </w:rPr>
        <w:t>Austriei</w:t>
      </w:r>
      <w:r w:rsidRPr="000479D4">
        <w:t> și </w:t>
      </w:r>
      <w:r w:rsidRPr="000479D4">
        <w:rPr>
          <w:b/>
          <w:bCs/>
        </w:rPr>
        <w:t>României</w:t>
      </w:r>
      <w:r w:rsidRPr="000479D4">
        <w:t> avize motivate în urma nenotificării măsurilor naționale de transpunere a Directivei </w:t>
      </w:r>
      <w:hyperlink r:id="rId134" w:history="1">
        <w:r w:rsidRPr="000479D4">
          <w:rPr>
            <w:rStyle w:val="Hyperlink"/>
            <w:szCs w:val="24"/>
          </w:rPr>
          <w:t>2020/1504</w:t>
        </w:r>
      </w:hyperlink>
      <w:hyperlink r:id="rId135" w:history="1"/>
      <w:r w:rsidRPr="000479D4">
        <w:t>, care modifică Directiva privind piețele instrumentelor financiare (</w:t>
      </w:r>
      <w:hyperlink r:id="rId136" w:history="1">
        <w:r w:rsidRPr="000479D4">
          <w:rPr>
            <w:rStyle w:val="Hyperlink"/>
            <w:szCs w:val="24"/>
          </w:rPr>
          <w:t>Directiva 2014/65/UE</w:t>
        </w:r>
      </w:hyperlink>
      <w:hyperlink r:id="rId137" w:history="1"/>
      <w:r w:rsidRPr="000479D4">
        <w:t>).</w:t>
      </w:r>
    </w:p>
    <w:p w14:paraId="4DCFA9D1" w14:textId="598A9B98" w:rsidR="000479D4" w:rsidRPr="000479D4" w:rsidRDefault="000479D4" w:rsidP="000479D4">
      <w:r w:rsidRPr="000479D4">
        <w:t>Scopul directivei este de a scuti entitățile autorizate în temeiul noului </w:t>
      </w:r>
      <w:hyperlink r:id="rId138" w:history="1">
        <w:r w:rsidRPr="000479D4">
          <w:rPr>
            <w:rStyle w:val="Hyperlink"/>
            <w:szCs w:val="24"/>
          </w:rPr>
          <w:t>Regulament privind furnizorii europeni de servicii de finanțare participativă</w:t>
        </w:r>
      </w:hyperlink>
      <w:hyperlink r:id="rId139" w:history="1"/>
      <w:r w:rsidRPr="000479D4">
        <w:t> (ECSP) de la cerințele </w:t>
      </w:r>
      <w:hyperlink r:id="rId140" w:history="1">
        <w:r w:rsidRPr="000479D4">
          <w:rPr>
            <w:rStyle w:val="Hyperlink"/>
            <w:szCs w:val="24"/>
          </w:rPr>
          <w:t>Directivei privind piețele instrumentelor financiare</w:t>
        </w:r>
      </w:hyperlink>
      <w:hyperlink r:id="rId141" w:history="1"/>
      <w:r w:rsidRPr="000479D4">
        <w:t xml:space="preserve"> și de a asigura faptul că toate platformele de finanțare participativă </w:t>
      </w:r>
      <w:r w:rsidRPr="000479D4">
        <w:lastRenderedPageBreak/>
        <w:t>care intră în domeniul de aplicare al regulamentului fac obiectul aceluiași set coerent de norme, indiferent de locul în care își desfășoară activitatea în UE.</w:t>
      </w:r>
    </w:p>
    <w:p w14:paraId="32B28F1E" w14:textId="12C8D53A" w:rsidR="000479D4" w:rsidRPr="000479D4" w:rsidRDefault="000479D4" w:rsidP="000479D4">
      <w:r w:rsidRPr="000479D4">
        <w:t>Astfel se vor aduce beneficii atât investitorilor, prin mai multe oportunități de investiții și măsuri de protecție coerente pe întreg teritoriul UE, cât și întreprinderilor care au nevoie de finanțare inițială, ceea ce va duce la mai multă inovare și creștere economică în UE. Termenul de transpunere a acestor norme în legislația națională a fost 10 mai 2021. Până în prezent, statele membre în cauză nu au notificat nicio măsură de transpunere.</w:t>
      </w:r>
    </w:p>
    <w:p w14:paraId="072943B9" w14:textId="77777777" w:rsidR="000479D4" w:rsidRPr="000479D4" w:rsidRDefault="000479D4" w:rsidP="000479D4">
      <w:r w:rsidRPr="000479D4">
        <w:t>În absența unui răspuns satisfăcător din partea acestor state membre în termen de două luni, Comisia poate decide să sesizeze Curtea de Justiție a Uniunii Europene cu privire la acest caz.</w:t>
      </w:r>
    </w:p>
    <w:p w14:paraId="5517D12B" w14:textId="1428A289" w:rsidR="000479D4" w:rsidRPr="000479D4" w:rsidRDefault="000479D4" w:rsidP="000479D4">
      <w:r w:rsidRPr="000479D4">
        <w:rPr>
          <w:b/>
          <w:bCs/>
        </w:rPr>
        <w:t>Context</w:t>
      </w:r>
    </w:p>
    <w:p w14:paraId="0DC04AF9" w14:textId="77777777" w:rsidR="000479D4" w:rsidRPr="000479D4" w:rsidRDefault="000479D4" w:rsidP="000479D4">
      <w:r w:rsidRPr="000479D4">
        <w:t>Prin pachetul său lunar de decizii în constatarea neîndeplinirii obligațiilor, Comisia Europeană („Comisia”) urmărește acționarea în justiție a statelor membre care nu și-au îndeplinit obligațiile ce le revin în temeiul legislației UE. Aceste decizii, care vizează diverse sectoare și domenii de politică ale UE, au scopul de a asigura aplicarea corespunzătoare a legislației UE, în beneficiul cetățenilor și al întreprinderilor.</w:t>
      </w:r>
    </w:p>
    <w:p w14:paraId="2508D899" w14:textId="015E9934" w:rsidR="000479D4" w:rsidRPr="000479D4" w:rsidRDefault="00735F45" w:rsidP="000479D4">
      <w:hyperlink r:id="rId142" w:history="1">
        <w:r w:rsidR="000479D4" w:rsidRPr="000479D4">
          <w:rPr>
            <w:rStyle w:val="Hyperlink"/>
            <w:szCs w:val="24"/>
          </w:rPr>
          <w:t>Etapele procedurilor de constatare a neîndeplinirii obligațiilor.</w:t>
        </w:r>
      </w:hyperlink>
      <w:hyperlink r:id="rId143" w:history="1"/>
    </w:p>
    <w:p w14:paraId="5F6A2A84" w14:textId="77777777" w:rsidR="000479D4" w:rsidRPr="000479D4" w:rsidRDefault="000479D4" w:rsidP="000479D4">
      <w:r w:rsidRPr="000479D4">
        <w:t>Pentru mai multe detalii referitoare la toate deciziile luate, vă rugăm să consultați </w:t>
      </w:r>
      <w:hyperlink r:id="rId144" w:history="1">
        <w:r w:rsidRPr="000479D4">
          <w:rPr>
            <w:rStyle w:val="Hyperlink"/>
            <w:szCs w:val="24"/>
          </w:rPr>
          <w:t>registrul deciziilor în constatarea neîndeplinirii obligațiilor.</w:t>
        </w:r>
      </w:hyperlink>
    </w:p>
    <w:p w14:paraId="6FF82771" w14:textId="01AAC80C" w:rsidR="000479D4" w:rsidRDefault="000479D4" w:rsidP="000479D4">
      <w:pPr>
        <w:pStyle w:val="separatorarticole"/>
      </w:pPr>
      <w:r>
        <w:t>*</w:t>
      </w:r>
    </w:p>
    <w:p w14:paraId="0FC92969" w14:textId="58F0630B" w:rsidR="000479D4" w:rsidRDefault="000479D4" w:rsidP="000479D4">
      <w:pPr>
        <w:pStyle w:val="TitluArticolinINFOUE"/>
      </w:pPr>
      <w:bookmarkStart w:id="163" w:name="_Toc95741922"/>
      <w:r w:rsidRPr="000479D4">
        <w:t>Ape urbane reziduale: Comisia solicită României să asigure tratarea corectă a apelor reziduale</w:t>
      </w:r>
      <w:bookmarkEnd w:id="163"/>
    </w:p>
    <w:p w14:paraId="21088F5E" w14:textId="5BDAA447" w:rsidR="000479D4" w:rsidRPr="000479D4" w:rsidRDefault="002356D4" w:rsidP="002356D4">
      <w:pPr>
        <w:jc w:val="both"/>
      </w:pPr>
      <w:r w:rsidRPr="000479D4">
        <w:rPr>
          <w:noProof/>
          <w:lang w:eastAsia="ro-RO"/>
        </w:rPr>
        <w:drawing>
          <wp:anchor distT="0" distB="0" distL="114300" distR="114300" simplePos="0" relativeHeight="252025856" behindDoc="0" locked="0" layoutInCell="1" allowOverlap="1" wp14:anchorId="7131DD6D" wp14:editId="79F10FB9">
            <wp:simplePos x="0" y="0"/>
            <wp:positionH relativeFrom="column">
              <wp:posOffset>3952947</wp:posOffset>
            </wp:positionH>
            <wp:positionV relativeFrom="paragraph">
              <wp:posOffset>298642</wp:posOffset>
            </wp:positionV>
            <wp:extent cx="1966822" cy="1316087"/>
            <wp:effectExtent l="133350" t="76200" r="71755" b="132080"/>
            <wp:wrapSquare wrapText="bothSides"/>
            <wp:docPr id="48" name="Imagine 48" descr="Infringement_ApeRezidualeUrb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nfringement_ApeRezidualeUrbane"/>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1966822" cy="131608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479D4" w:rsidRPr="000479D4">
        <w:t>Comisia solicită României să respecte cerințele Directivei privind tratarea apelor urbane reziduale (</w:t>
      </w:r>
      <w:hyperlink r:id="rId146" w:history="1">
        <w:r w:rsidR="000479D4" w:rsidRPr="000479D4">
          <w:rPr>
            <w:rStyle w:val="Hyperlink"/>
            <w:szCs w:val="24"/>
          </w:rPr>
          <w:t>Directiva 91/271/CEE</w:t>
        </w:r>
      </w:hyperlink>
      <w:r w:rsidR="000479D4" w:rsidRPr="000479D4">
        <w:t xml:space="preserve">).  </w:t>
      </w:r>
    </w:p>
    <w:p w14:paraId="62233F39" w14:textId="0D9302AF" w:rsidR="000479D4" w:rsidRPr="000479D4" w:rsidRDefault="000479D4" w:rsidP="002356D4">
      <w:pPr>
        <w:jc w:val="both"/>
      </w:pPr>
      <w:r w:rsidRPr="000479D4">
        <w:t>Directiva impune statelor membre să asigure faptul că aglomerările urbane (orașe, așezări) își colectează și tratează în mod corespunzător apele reziduale, eliminând sau reducând astfel toate efectele nedorite ale acestora.</w:t>
      </w:r>
    </w:p>
    <w:p w14:paraId="7D3D5DB9" w14:textId="25281DDC" w:rsidR="000479D4" w:rsidRPr="000479D4" w:rsidRDefault="00735F45" w:rsidP="002356D4">
      <w:pPr>
        <w:jc w:val="both"/>
      </w:pPr>
      <w:hyperlink r:id="rId147" w:history="1">
        <w:r w:rsidR="000479D4" w:rsidRPr="000479D4">
          <w:rPr>
            <w:rStyle w:val="Hyperlink"/>
            <w:szCs w:val="24"/>
          </w:rPr>
          <w:t>Pactul verde european</w:t>
        </w:r>
      </w:hyperlink>
      <w:hyperlink r:id="rId148" w:history="1"/>
      <w:r w:rsidR="000479D4" w:rsidRPr="000479D4">
        <w:t> stabilește un obiectiv ambițios de reducere la zero a poluării în UE. Legislația UE, cum ar fi Directiva privind tratarea apelor urbane reziduale, urmărește să protejeze sănătatea umană și mediul natural și este esențial ca statele membre să o pună în aplicare pe deplin.</w:t>
      </w:r>
    </w:p>
    <w:p w14:paraId="36417140" w14:textId="77777777" w:rsidR="000479D4" w:rsidRPr="000479D4" w:rsidRDefault="000479D4" w:rsidP="002356D4">
      <w:pPr>
        <w:jc w:val="both"/>
      </w:pPr>
      <w:r w:rsidRPr="000479D4">
        <w:t>Datele de monitorizare arată că, în România, peste 180 de aglomerări mari continuă să nu respecte nici obligațiile în materie de colectare a apelor reziduale, nici cele în materie de tratare a acestora.</w:t>
      </w:r>
    </w:p>
    <w:p w14:paraId="07A28596" w14:textId="303C1BE0" w:rsidR="000479D4" w:rsidRPr="000479D4" w:rsidRDefault="000479D4" w:rsidP="002356D4">
      <w:pPr>
        <w:jc w:val="both"/>
      </w:pPr>
      <w:r w:rsidRPr="000479D4">
        <w:t>Răspunsurile la scrisorile de punere în întârziere trimise României în </w:t>
      </w:r>
      <w:hyperlink r:id="rId149" w:history="1">
        <w:r w:rsidRPr="000479D4">
          <w:rPr>
            <w:rStyle w:val="Hyperlink"/>
            <w:szCs w:val="24"/>
          </w:rPr>
          <w:t>iunie 2018</w:t>
        </w:r>
      </w:hyperlink>
      <w:hyperlink r:id="rId150" w:history="1"/>
      <w:r w:rsidRPr="000479D4">
        <w:t> și în </w:t>
      </w:r>
      <w:hyperlink r:id="rId151" w:history="1">
        <w:r w:rsidRPr="000479D4">
          <w:rPr>
            <w:rStyle w:val="Hyperlink"/>
            <w:szCs w:val="24"/>
          </w:rPr>
          <w:t>octombrie 2020</w:t>
        </w:r>
      </w:hyperlink>
      <w:hyperlink r:id="rId152" w:history="1"/>
      <w:r w:rsidRPr="000479D4">
        <w:t> nu abordează în mod satisfăcător preocupările Comisiei.</w:t>
      </w:r>
    </w:p>
    <w:p w14:paraId="00EB7D19" w14:textId="77777777" w:rsidR="000479D4" w:rsidRPr="000479D4" w:rsidRDefault="000479D4" w:rsidP="002356D4">
      <w:pPr>
        <w:jc w:val="both"/>
      </w:pPr>
      <w:r w:rsidRPr="000479D4">
        <w:t>Prin urmare, Comisia a decis astăzi să emită un aviz motivat. România are la dispoziție două luni pentru a răspunde și pentru a lua măsurile necesare, altminteri, Comisia poate sesiza Curtea de Justiție a UE cu privire la acest caz.</w:t>
      </w:r>
    </w:p>
    <w:p w14:paraId="652AE4FF" w14:textId="77777777" w:rsidR="000479D4" w:rsidRPr="000479D4" w:rsidRDefault="000479D4" w:rsidP="002356D4">
      <w:pPr>
        <w:jc w:val="both"/>
      </w:pPr>
      <w:r w:rsidRPr="000479D4">
        <w:rPr>
          <w:b/>
          <w:bCs/>
        </w:rPr>
        <w:t>Context</w:t>
      </w:r>
    </w:p>
    <w:p w14:paraId="399FFE54" w14:textId="77777777" w:rsidR="000479D4" w:rsidRPr="000479D4" w:rsidRDefault="000479D4" w:rsidP="002356D4">
      <w:pPr>
        <w:jc w:val="both"/>
      </w:pPr>
      <w:r w:rsidRPr="000479D4">
        <w:t>Prin pachetul său lunar de decizii în constatarea neîndeplinirii obligațiilor, Comisia Europeană („Comisia”) urmărește acționarea în justiție a statelor membre care nu și-au îndeplinit obligațiile ce le revin în temeiul legislației UE. Aceste decizii, care vizează diverse sectoare și domenii de politică ale UE, au scopul de a asigura aplicarea corespunzătoare a legislației UE, în beneficiul cetățenilor și al întreprinderilor.</w:t>
      </w:r>
    </w:p>
    <w:p w14:paraId="49ECACD7" w14:textId="0D0624FA" w:rsidR="000479D4" w:rsidRPr="000479D4" w:rsidRDefault="00735F45" w:rsidP="000479D4">
      <w:hyperlink r:id="rId153" w:history="1">
        <w:r w:rsidR="000479D4" w:rsidRPr="000479D4">
          <w:rPr>
            <w:rStyle w:val="Hyperlink"/>
            <w:szCs w:val="24"/>
          </w:rPr>
          <w:t>Etapele procedurilor de constatare a neîndeplinirii obligațiilor.</w:t>
        </w:r>
      </w:hyperlink>
      <w:hyperlink r:id="rId154" w:history="1"/>
    </w:p>
    <w:p w14:paraId="17AF8328" w14:textId="77777777" w:rsidR="000479D4" w:rsidRPr="000479D4" w:rsidRDefault="000479D4" w:rsidP="000479D4">
      <w:r w:rsidRPr="000479D4">
        <w:t>Pentru mai multe detalii referitoare la toate deciziile luate, vă rugăm să consultați </w:t>
      </w:r>
      <w:hyperlink r:id="rId155" w:history="1">
        <w:r w:rsidRPr="000479D4">
          <w:rPr>
            <w:rStyle w:val="Hyperlink"/>
            <w:szCs w:val="24"/>
          </w:rPr>
          <w:t>registrul deciziilor în constatarea neîndeplinirii obligațiilor.</w:t>
        </w:r>
      </w:hyperlink>
    </w:p>
    <w:p w14:paraId="19147FD4" w14:textId="698C944E" w:rsidR="000479D4" w:rsidRDefault="000479D4" w:rsidP="000479D4">
      <w:pPr>
        <w:pStyle w:val="separatorarticole"/>
      </w:pPr>
      <w:r>
        <w:lastRenderedPageBreak/>
        <w:t>*</w:t>
      </w:r>
    </w:p>
    <w:p w14:paraId="5122590A" w14:textId="201E2894" w:rsidR="00AA3F69" w:rsidRDefault="00AA3F69" w:rsidP="00AA3F69">
      <w:pPr>
        <w:pStyle w:val="TitluArticolinINFOUE"/>
        <w:jc w:val="both"/>
      </w:pPr>
      <w:bookmarkStart w:id="164" w:name="_Toc95741923"/>
      <w:r w:rsidRPr="00AA3F69">
        <w:t>Apă: Comisia reamintește României și altor 6 state membre obligația lor de a pune la dispoziție hărți actualizate ale zonelor cu risc de inundație</w:t>
      </w:r>
      <w:bookmarkEnd w:id="164"/>
    </w:p>
    <w:p w14:paraId="497F17FA" w14:textId="77777777" w:rsidR="00AA3F69" w:rsidRPr="00AA3F69" w:rsidRDefault="00AA3F69" w:rsidP="00AA3F69">
      <w:r w:rsidRPr="00AA3F69">
        <w:t xml:space="preserve">Comisia reamintește României, Bulgariei, Ciprului, Greciei, Lituaniei, Luxemburgului și Slovaciei obligația lor de a pune la dispoziție hărți actualizate ale zonelor cu risc de inundație. </w:t>
      </w:r>
    </w:p>
    <w:p w14:paraId="2BC7B866" w14:textId="0BB3EECE" w:rsidR="00AA3F69" w:rsidRPr="00AA3F69" w:rsidRDefault="00AA3F69" w:rsidP="00AA3F69">
      <w:r w:rsidRPr="00AA3F69">
        <w:rPr>
          <w:noProof/>
          <w:lang w:eastAsia="ro-RO"/>
        </w:rPr>
        <w:drawing>
          <wp:anchor distT="0" distB="0" distL="114300" distR="114300" simplePos="0" relativeHeight="252026880" behindDoc="0" locked="0" layoutInCell="1" allowOverlap="1" wp14:anchorId="5B7242F2" wp14:editId="0BF5EB94">
            <wp:simplePos x="0" y="0"/>
            <wp:positionH relativeFrom="column">
              <wp:posOffset>131757</wp:posOffset>
            </wp:positionH>
            <wp:positionV relativeFrom="paragraph">
              <wp:posOffset>151873</wp:posOffset>
            </wp:positionV>
            <wp:extent cx="2021786" cy="1354347"/>
            <wp:effectExtent l="133350" t="76200" r="74295" b="132080"/>
            <wp:wrapSquare wrapText="bothSides"/>
            <wp:docPr id="50" name="Imagine 50" descr="Infringement_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nfringement_Apa"/>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2021786" cy="135434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27F9EE15" w14:textId="3FC53651" w:rsidR="00AA3F69" w:rsidRPr="00AA3F69" w:rsidRDefault="00AA3F69" w:rsidP="00AA3F69">
      <w:r w:rsidRPr="00AA3F69">
        <w:t>Comisia solicită </w:t>
      </w:r>
      <w:r w:rsidRPr="00AA3F69">
        <w:rPr>
          <w:b/>
          <w:bCs/>
        </w:rPr>
        <w:t>României, Bulgariei, Ciprului, Greciei, Lituaniei, Luxemburgului și Slovaciei</w:t>
      </w:r>
      <w:r w:rsidRPr="00AA3F69">
        <w:t> să își actualizeze </w:t>
      </w:r>
      <w:r w:rsidRPr="00AA3F69">
        <w:rPr>
          <w:b/>
          <w:bCs/>
        </w:rPr>
        <w:t>hărțile zonelor cu pericol de inundații</w:t>
      </w:r>
      <w:r w:rsidRPr="00AA3F69">
        <w:t> și </w:t>
      </w:r>
      <w:r w:rsidRPr="00AA3F69">
        <w:rPr>
          <w:b/>
          <w:bCs/>
        </w:rPr>
        <w:t>hărțile zonelor cu risc de inundații</w:t>
      </w:r>
      <w:r w:rsidRPr="00AA3F69">
        <w:t> în conformitate cu Directiva (</w:t>
      </w:r>
      <w:hyperlink r:id="rId157" w:history="1">
        <w:r w:rsidRPr="00AA3F69">
          <w:rPr>
            <w:rStyle w:val="Hyperlink"/>
            <w:szCs w:val="24"/>
          </w:rPr>
          <w:t>2007/60/CE</w:t>
        </w:r>
      </w:hyperlink>
      <w:hyperlink r:id="rId158" w:history="1"/>
      <w:r w:rsidRPr="00AA3F69">
        <w:t>) privind evaluarea și gestionarea riscurilor de inundații. Hărțile zonelor cu pericol de inundații ar trebui să acopere zonele geografice care ar putea fi inundate, în timp ce hărțile zonelor cu risc de inundații arată potențialele consecințe negative asociate acestor scenarii de inundații. Aceste hărți stau la baza elaborării planurilor de gestionare a riscului de inundații.</w:t>
      </w:r>
    </w:p>
    <w:p w14:paraId="3A2F6AFB" w14:textId="0BC1990F" w:rsidR="00AA3F69" w:rsidRPr="00AA3F69" w:rsidRDefault="00AA3F69" w:rsidP="00AA3F69">
      <w:r w:rsidRPr="00AA3F69">
        <w:t>Inundațiile catastrofale din Germania și din Belgia din iulie 2021 au reprezentat cea mai recentă demonstrație a importanței evaluării și gestionării riscurilor de inundații, pentru a proteja viețile, mijloacele de subzistență și mediul înconjurător. </w:t>
      </w:r>
      <w:hyperlink r:id="rId159" w:history="1">
        <w:r w:rsidRPr="00AA3F69">
          <w:rPr>
            <w:rStyle w:val="Hyperlink"/>
            <w:szCs w:val="24"/>
          </w:rPr>
          <w:t>Pactul verde european</w:t>
        </w:r>
      </w:hyperlink>
      <w:hyperlink r:id="rId160" w:history="1"/>
      <w:r w:rsidRPr="00AA3F69">
        <w:t> subliniază că este important ca Europa să se adapteze la efectele schimbărilor climatice și să-și îndeplinească celelalte obiective esențiale vizând mediul.</w:t>
      </w:r>
    </w:p>
    <w:p w14:paraId="4827E05F" w14:textId="77777777" w:rsidR="00AA3F69" w:rsidRPr="00AA3F69" w:rsidRDefault="00AA3F69" w:rsidP="00AA3F69">
      <w:r w:rsidRPr="00AA3F69">
        <w:t>Statelor membre li s-a solicitat să raporteze cu privire la actualizările pe care le-au efectuat primelor lor hărți ale zonelor cu pericol de inundații și hărți ale zonelor cu risc de inundații până în decembrie 2019. Obiectivul este de a menține hărțile adecvate scopului și de a reduce consecințele negative ale inundațiilor asupra sănătății umane, asupra mediului, patrimoniului cultural și activității economice.</w:t>
      </w:r>
    </w:p>
    <w:p w14:paraId="3CD77766" w14:textId="77777777" w:rsidR="00AA3F69" w:rsidRPr="00AA3F69" w:rsidRDefault="00AA3F69" w:rsidP="00AA3F69">
      <w:r w:rsidRPr="00AA3F69">
        <w:t>Termenul pentru informarea Comisiei cu privire la revizuire și actualizare a expirat în martie 2020. Întrucât Comisia nu a primit nicio informație cu privire la acest proces din partea Bulgariei, Ciprului, Greciei, Lituaniei, Luxemburgului, României și Slovaciei, Comisia a decis să trimită acestor state membre scrisori de punere în întârziere. Cele șapte state membre au de acum la dispoziție două luni pentru a răspunde la scrisoare și pentru a remedia deficiențele semnalate de Comisie. În caz contrar, Comisia poate decide să emită un aviz motivat.</w:t>
      </w:r>
    </w:p>
    <w:p w14:paraId="310C6A8F" w14:textId="77777777" w:rsidR="00AA3F69" w:rsidRPr="00AA3F69" w:rsidRDefault="00AA3F69" w:rsidP="00AA3F69">
      <w:r w:rsidRPr="00AA3F69">
        <w:rPr>
          <w:b/>
          <w:bCs/>
        </w:rPr>
        <w:t>Context</w:t>
      </w:r>
    </w:p>
    <w:p w14:paraId="4460B602" w14:textId="77777777" w:rsidR="00AA3F69" w:rsidRPr="00AA3F69" w:rsidRDefault="00AA3F69" w:rsidP="00AA3F69">
      <w:r w:rsidRPr="00AA3F69">
        <w:t>Prin pachetul său lunar de decizii în constatarea neîndeplinirii obligațiilor, Comisia Europeană („Comisia”) urmărește acționarea în justiție a statelor membre care nu și-au îndeplinit obligațiile ce le revin în temeiul legislației UE. Aceste decizii, care vizează diverse sectoare și domenii de politică ale UE, au scopul de a asigura aplicarea corespunzătoare a legislației UE, în beneficiul cetățenilor și al întreprinderilor.</w:t>
      </w:r>
    </w:p>
    <w:p w14:paraId="4D333E32" w14:textId="1D198528" w:rsidR="00AA3F69" w:rsidRPr="00AA3F69" w:rsidRDefault="00735F45" w:rsidP="00AA3F69">
      <w:hyperlink r:id="rId161" w:history="1">
        <w:r w:rsidR="00AA3F69" w:rsidRPr="00AA3F69">
          <w:rPr>
            <w:rStyle w:val="Hyperlink"/>
            <w:szCs w:val="24"/>
          </w:rPr>
          <w:t>Etapele procedurilor de constatare a neîndeplinirii obligațiilor.</w:t>
        </w:r>
      </w:hyperlink>
      <w:hyperlink r:id="rId162" w:history="1"/>
    </w:p>
    <w:p w14:paraId="41E5EB57" w14:textId="77777777" w:rsidR="00AA3F69" w:rsidRPr="00AA3F69" w:rsidRDefault="00AA3F69" w:rsidP="00AA3F69">
      <w:r w:rsidRPr="00AA3F69">
        <w:t>Pentru mai multe detalii referitoare la toate deciziile luate, vă rugăm să consultați </w:t>
      </w:r>
      <w:hyperlink r:id="rId163" w:history="1">
        <w:r w:rsidRPr="00AA3F69">
          <w:rPr>
            <w:rStyle w:val="Hyperlink"/>
            <w:szCs w:val="24"/>
          </w:rPr>
          <w:t>registrul deciziilor în constatarea neîndeplinirii obligațiilor.</w:t>
        </w:r>
      </w:hyperlink>
    </w:p>
    <w:p w14:paraId="40077DB2" w14:textId="652D2075" w:rsidR="00AA3F69" w:rsidRDefault="00AA3F69" w:rsidP="00AA3F69">
      <w:pPr>
        <w:pStyle w:val="separatorarticole"/>
      </w:pPr>
      <w:r>
        <w:t>*</w:t>
      </w:r>
    </w:p>
    <w:p w14:paraId="31ACC3F7" w14:textId="3CA22B8E" w:rsidR="00AA3F69" w:rsidRPr="002356D4" w:rsidRDefault="002356D4" w:rsidP="002356D4">
      <w:pPr>
        <w:pStyle w:val="TitluArticolinINFOUE"/>
      </w:pPr>
      <w:bookmarkStart w:id="165" w:name="_Toc95741924"/>
      <w:r w:rsidRPr="002356D4">
        <w:t>Comisia a decis să sesizeze Curtea de Justiție a UE în legătură cu o hotărâre a Curții Supreme a Regatului Unit</w:t>
      </w:r>
      <w:bookmarkEnd w:id="165"/>
    </w:p>
    <w:p w14:paraId="4BE6A9C8" w14:textId="075D37E7" w:rsidR="00AA3F69" w:rsidRPr="00AA3F69" w:rsidRDefault="00AA3F69" w:rsidP="00AA3F69">
      <w:r w:rsidRPr="00AA3F69">
        <w:t>Comisia a decis să sesizeze Curtea de Justiție a UE în legătură cu o hotărâre a Curții Supreme a </w:t>
      </w:r>
      <w:r w:rsidRPr="00AA3F69">
        <w:rPr>
          <w:b/>
          <w:bCs/>
        </w:rPr>
        <w:t>Regatului Unit</w:t>
      </w:r>
      <w:r w:rsidRPr="00AA3F69">
        <w:t> din 19 februarie 2020 care permite executarea unei hotărâri arbitrale prin care se dispune ca România să plătească despăgubiri investitorilor, deși o decizie a Comisiei a constatat că despăgubirile încălcau normele UE privind ajutoarele de stat.</w:t>
      </w:r>
    </w:p>
    <w:p w14:paraId="6B0C2955" w14:textId="77777777" w:rsidR="00AA3F69" w:rsidRPr="00AA3F69" w:rsidRDefault="00AA3F69" w:rsidP="00AA3F69">
      <w:r w:rsidRPr="00AA3F69">
        <w:rPr>
          <w:b/>
          <w:bCs/>
        </w:rPr>
        <w:t>Hotărârea pronunțată în Regatul Unit</w:t>
      </w:r>
    </w:p>
    <w:p w14:paraId="4C9A8D40" w14:textId="6354A764" w:rsidR="00AA3F69" w:rsidRPr="00AA3F69" w:rsidRDefault="00AA3F69" w:rsidP="00E17FAC">
      <w:pPr>
        <w:jc w:val="both"/>
      </w:pPr>
      <w:r w:rsidRPr="00AA3F69">
        <w:lastRenderedPageBreak/>
        <w:t>În decembrie 2013, o instanță de arbitraj, constituită sub egida Convenției Internaționale pentru Reglementarea Diferendelor relative la Investiții (ICSID), a pronunțat o hotărâre prin care a constatat că România a încălcat un tratat bilateral de investiții încheiat în 2003 cu Suedia. Ca parte a procesului de aderare la UE, România a revocat în 2005 o schemă de încurajare a investițiilor, cu patru ani înainte de expirarea sa planificată, pentru a-și alinia legislația națională la normele UE privind ajutoarele de stat. Instanța de arbitraj a dispus ca România să îi despăgubească pe reclamanți, Ioan și Viorel Micula, doi investitori cu cetățenie suedeză, precum și societățile lor înregistrate în România, pentru faptul că nu au beneficiat pe deplin de schema respectivă.</w:t>
      </w:r>
    </w:p>
    <w:p w14:paraId="6029B554" w14:textId="287028DA" w:rsidR="00AA3F69" w:rsidRPr="00AA3F69" w:rsidRDefault="002356D4" w:rsidP="00E17FAC">
      <w:pPr>
        <w:jc w:val="both"/>
      </w:pPr>
      <w:r w:rsidRPr="00AA3F69">
        <w:rPr>
          <w:noProof/>
          <w:lang w:eastAsia="ro-RO"/>
        </w:rPr>
        <w:drawing>
          <wp:anchor distT="0" distB="0" distL="114300" distR="114300" simplePos="0" relativeHeight="252027904" behindDoc="0" locked="0" layoutInCell="1" allowOverlap="1" wp14:anchorId="71DBFFD8" wp14:editId="006F6547">
            <wp:simplePos x="0" y="0"/>
            <wp:positionH relativeFrom="column">
              <wp:posOffset>131757</wp:posOffset>
            </wp:positionH>
            <wp:positionV relativeFrom="paragraph">
              <wp:posOffset>155132</wp:posOffset>
            </wp:positionV>
            <wp:extent cx="1854378" cy="1242204"/>
            <wp:effectExtent l="133350" t="76200" r="88900" b="129540"/>
            <wp:wrapSquare wrapText="bothSides"/>
            <wp:docPr id="52" name="Imagine 52" descr="DespăgubiriInvestit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espăgubiriInvestitori"/>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1854378" cy="124220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AA3F69" w:rsidRPr="00AA3F69">
        <w:t>Cu toate acestea, în urma unei investigații amănunțite, la 30 martie 2015, Comisia a adoptat o decizie în care concluziona că suma plătită de România drept despăgubiri încalcă normele UE privind ajutoarele de stat și prin care obliga România să recupereze despăgubirile de la beneficiarii hotărârii.</w:t>
      </w:r>
    </w:p>
    <w:p w14:paraId="3B1E32A1" w14:textId="77777777" w:rsidR="00AA3F69" w:rsidRPr="00AA3F69" w:rsidRDefault="00AA3F69" w:rsidP="00E17FAC">
      <w:pPr>
        <w:jc w:val="both"/>
      </w:pPr>
      <w:r w:rsidRPr="00AA3F69">
        <w:t>În 2014, beneficiarii hotărârii arbitrale au solicitat recunoașterea acesteia în Regatul Unit. Potrivit Curții Supreme a Regatului Unit, obligațiile care îi reveneau Regatului Unit în acel moment în temeiul dreptului Uniunii nu împiedicau presupusa sa obligație internațională de a recunoaște și de a executa hotărârea arbitrală în temeiul Convenției ICSID. Pentru a ajunge la această concluzie, Curtea Supremă a Regatului Unit s-a bazat pe articolul 351 din Tratatul privind funcționarea Uniunii Europene (TFUE), care menține obligațiile internaționale pe care statele membre le au înainte de aderarea la UE față de țări terțe în cazul în care aceste obligații intră în conflict cu obligațiile care le revin în temeiul dreptului Uniunii.</w:t>
      </w:r>
    </w:p>
    <w:p w14:paraId="10891F89" w14:textId="77777777" w:rsidR="00AA3F69" w:rsidRPr="00AA3F69" w:rsidRDefault="00AA3F69" w:rsidP="00E17FAC">
      <w:pPr>
        <w:jc w:val="both"/>
      </w:pPr>
      <w:r w:rsidRPr="00AA3F69">
        <w:t>În momentul în care Curtea Supremă a Regatului Unit și-a pronunțat hotărârea, procedurile privind validitatea deciziei din 2015 a Comisiei erau pendinte în fața instanțelor Uniunii. La 25 ianuarie 2022, Curtea de Justiție a anulat o hotărâre a Tribunalului care anula decizia Comisiei și a concluzionat că normele UE privind ajutoarele de stat erau pe deplin aplicabile măsurii în cauză și că, totodată, Comisia avea competența de a evalua măsura respectivă.</w:t>
      </w:r>
    </w:p>
    <w:p w14:paraId="778B8476" w14:textId="77777777" w:rsidR="00AA3F69" w:rsidRPr="00AA3F69" w:rsidRDefault="00AA3F69" w:rsidP="00E17FAC">
      <w:pPr>
        <w:jc w:val="both"/>
      </w:pPr>
      <w:r w:rsidRPr="00AA3F69">
        <w:rPr>
          <w:b/>
          <w:bCs/>
        </w:rPr>
        <w:t>Decizia Comisiei</w:t>
      </w:r>
    </w:p>
    <w:p w14:paraId="3E659DD3" w14:textId="77777777" w:rsidR="00AA3F69" w:rsidRPr="00AA3F69" w:rsidRDefault="00AA3F69" w:rsidP="00E17FAC">
      <w:pPr>
        <w:jc w:val="both"/>
      </w:pPr>
      <w:r w:rsidRPr="00AA3F69">
        <w:t>Comisia consideră că Regatul Unit:</w:t>
      </w:r>
    </w:p>
    <w:p w14:paraId="5B648456" w14:textId="77777777" w:rsidR="00AA3F69" w:rsidRPr="00AA3F69" w:rsidRDefault="00AA3F69" w:rsidP="00E17FAC">
      <w:pPr>
        <w:numPr>
          <w:ilvl w:val="0"/>
          <w:numId w:val="7"/>
        </w:numPr>
        <w:jc w:val="both"/>
      </w:pPr>
      <w:r w:rsidRPr="00AA3F69">
        <w:t>a încălcat principiul cooperării loiale prin faptul că s-a pronunțat referitor la o problemă juridică cu privire la care instanțele Uniunii fuseseră deja sesizate, și anume interpretarea și aplicarea articolului 351 din TFUE și validitatea deciziei Comisiei din 2015 în chestiunea respectivă;</w:t>
      </w:r>
    </w:p>
    <w:p w14:paraId="3A35CB88" w14:textId="77777777" w:rsidR="00AA3F69" w:rsidRPr="00AA3F69" w:rsidRDefault="00AA3F69" w:rsidP="00E17FAC">
      <w:pPr>
        <w:numPr>
          <w:ilvl w:val="0"/>
          <w:numId w:val="7"/>
        </w:numPr>
        <w:jc w:val="both"/>
      </w:pPr>
      <w:r w:rsidRPr="00AA3F69">
        <w:t>a încălcat articolul 351 din TFUE prin faptul că a interpretat și a aplicat în mod eronat această dispoziție în împrejurările menționate mai sus. Acest lucru a subminat efectele deciziei Comisiei, în care se constata că dispoziția menționată nu se aplică hotărârii arbitrale;</w:t>
      </w:r>
    </w:p>
    <w:p w14:paraId="3CCDF6A6" w14:textId="77777777" w:rsidR="00AA3F69" w:rsidRPr="00AA3F69" w:rsidRDefault="00AA3F69" w:rsidP="00E17FAC">
      <w:pPr>
        <w:numPr>
          <w:ilvl w:val="0"/>
          <w:numId w:val="7"/>
        </w:numPr>
        <w:jc w:val="both"/>
      </w:pPr>
      <w:r w:rsidRPr="00AA3F69">
        <w:t>a încălcat articolul 267 din TFUE prin faptul că nu a adresat Curții de Justiție a Uniunii Europene o trimitere preliminară privind aplicarea articolului 351 din TFUE în ceea ce privește recunoașterea și punerea în aplicare a unei hotărâri ICSID în UE și validitatea deciziei Comisiei în această privință;</w:t>
      </w:r>
    </w:p>
    <w:p w14:paraId="447C1AC4" w14:textId="77777777" w:rsidR="00AA3F69" w:rsidRPr="00AA3F69" w:rsidRDefault="00AA3F69" w:rsidP="00E17FAC">
      <w:pPr>
        <w:numPr>
          <w:ilvl w:val="0"/>
          <w:numId w:val="7"/>
        </w:numPr>
        <w:jc w:val="both"/>
      </w:pPr>
      <w:r w:rsidRPr="00AA3F69">
        <w:t>a încălcat articolul 108 alineatul (3) din TFUE prin faptul că nu a respectat, în ceea ce privește executarea hotărârii arbitrale, efectul suspensiv al deciziei din 2014 a Comisiei de a iniția o procedură oficială de investigare a ajutoarelor de stat.</w:t>
      </w:r>
    </w:p>
    <w:p w14:paraId="681BB096" w14:textId="34C10208" w:rsidR="00AA3F69" w:rsidRPr="00AA3F69" w:rsidRDefault="00AA3F69" w:rsidP="00E17FAC">
      <w:pPr>
        <w:jc w:val="both"/>
      </w:pPr>
      <w:r w:rsidRPr="00AA3F69">
        <w:t>Comisia consideră că hotărârea Curții Supreme a Regatului Unit are implicații semnificative pentru aplicarea dreptului Uniunii în cazul litigiilor în materie de investiții, în special în ceea ce privește (i) hotărârile arbitrale pronunțate pe baza unui tratat bilateral de investiții intra-UE sau (ii) aplicarea în interiorul UE a Tratatului privind Carta energiei. Comisia consideră că recunoașterea și executarea unor astfel de hotărâri de către instanțele din Regatul Unit sunt incompatibile cu dreptul Uniunii; acestea ar eluda și ar submina eforturile Comisiei de a asigura executarea efectivă a hotărârilor care reiterează supremația dreptului Uniunii asupra hotărârilor arbitrale în contextul litigiilor în materie de investiții în interiorul UE, care sunt incompatibile cu dreptul Uniunii și, prin urmare, nu pot fi executate. În acest context, Comisia a inițiat recent </w:t>
      </w:r>
      <w:hyperlink r:id="rId165" w:history="1">
        <w:r w:rsidRPr="00AA3F69">
          <w:rPr>
            <w:rStyle w:val="Hyperlink"/>
            <w:szCs w:val="24"/>
          </w:rPr>
          <w:t>acțiuni în constatarea neîndeplinirii obligațiilor</w:t>
        </w:r>
      </w:hyperlink>
      <w:hyperlink r:id="rId166" w:history="1"/>
      <w:r w:rsidRPr="00AA3F69">
        <w:t> împotriva statelor membre care nu au denunțat tratatele bilaterale de investiții intra-UE.</w:t>
      </w:r>
    </w:p>
    <w:p w14:paraId="09524D1A" w14:textId="77777777" w:rsidR="00AA3F69" w:rsidRPr="00AA3F69" w:rsidRDefault="00AA3F69" w:rsidP="00AA3F69">
      <w:r w:rsidRPr="00AA3F69">
        <w:lastRenderedPageBreak/>
        <w:t>Prin urmare, Comisia a decis să trimită Regatul Unit în fața Curții de Justiție a UE.</w:t>
      </w:r>
    </w:p>
    <w:p w14:paraId="3564936C" w14:textId="77777777" w:rsidR="00AA3F69" w:rsidRPr="00AA3F69" w:rsidRDefault="00AA3F69" w:rsidP="00AA3F69">
      <w:r w:rsidRPr="00AA3F69">
        <w:t>În temeiul articolului 87 din Acordul de retragere, Comisia poate, în termen de patru ani de la încheierea perioadei de tranziție, să inițieze proceduri în fața Curții de Justiție, în cazul în care consideră că Regatul Unit nu și-a îndeplinit, înainte de încheierea perioadei respective, o obligație care îi revenea în temeiul tratatelor. În conformitate cu articolul 89 din Acordul de retragere, hotărârile Curții de Justiție în astfel de proceduri au caracter obligatoriu în toate elementele lor pentru Regatul Unit și pe teritoriul acestuia.</w:t>
      </w:r>
    </w:p>
    <w:p w14:paraId="6E7859D1" w14:textId="77777777" w:rsidR="00AA3F69" w:rsidRPr="00AA3F69" w:rsidRDefault="00AA3F69" w:rsidP="00AA3F69">
      <w:r w:rsidRPr="00AA3F69">
        <w:rPr>
          <w:b/>
          <w:bCs/>
        </w:rPr>
        <w:t>Context</w:t>
      </w:r>
    </w:p>
    <w:p w14:paraId="1A1AA0FD" w14:textId="77777777" w:rsidR="00AA3F69" w:rsidRPr="00AA3F69" w:rsidRDefault="00AA3F69" w:rsidP="00AA3F69">
      <w:r w:rsidRPr="00AA3F69">
        <w:t>În 2005, România a abrogat o schemă de ajutor de stat ilegală, aceasta fiind o condiție prealabilă pentru aderarea sa la Uniunea Europeană. Ca răspuns, investitorii suedezo-români Ioan și Viorel Micula, precum și societățile înregistrate în România controlate de aceștia au inițiat proceduri de arbitraj în temeiul unui tratat bilateral de investiții din 2003 încheiat între România și Suedia.</w:t>
      </w:r>
    </w:p>
    <w:p w14:paraId="0A9EB958" w14:textId="77777777" w:rsidR="00AA3F69" w:rsidRPr="00AA3F69" w:rsidRDefault="00AA3F69" w:rsidP="00AA3F69">
      <w:r w:rsidRPr="00AA3F69">
        <w:t>În 2013, o instanță de arbitraj (constituită sub egida Convenției ICSID) le-a acordat investitorilor respectivi despăgubiri pentru ajutorul de stat pe care l-ar fi primit, plus pierderea de profit, dacă schema nu ar fi fost abrogată în 2005 și ar fi continuat, astfel cum era prevăzut inițial, până în 2009.</w:t>
      </w:r>
    </w:p>
    <w:p w14:paraId="063917A0" w14:textId="77777777" w:rsidR="00AA3F69" w:rsidRPr="00AA3F69" w:rsidRDefault="00AA3F69" w:rsidP="00AA3F69">
      <w:r w:rsidRPr="00AA3F69">
        <w:t>În 2015, Comisia a adoptat o decizie prin care a constatat că executarea de către România a hotărârii arbitrale constituia un ajutor de stat ilegal și incompatibil, întrucât implica plata unor despăgubiri pentru ajutoarele de stat nepercepute. În special, Comisia a constatat că, prin faptul că a plătit despăgubiri reclamanților, România le-ar acorda avantaje echivalente cu cele furnizate prin schema de ajutoare incompatibilă care fusese abrogată. Această decizie a Comisiei a interzis României să plătească despăgubirile prevăzute în hotărârea arbitrală și a obligat România să recupereze orice sumă deja plătită. Beneficiarii hotărârii arbitrale au contestat decizia în fața Tribunalului Uniunii Europene.</w:t>
      </w:r>
    </w:p>
    <w:p w14:paraId="574C0082" w14:textId="77777777" w:rsidR="00AA3F69" w:rsidRPr="00AA3F69" w:rsidRDefault="00AA3F69" w:rsidP="00AA3F69">
      <w:r w:rsidRPr="00AA3F69">
        <w:t>În 2014, beneficiarii hotărârii arbitrale au solicitat recunoașterea acesteia în Regatul Unit. În 2017, Înalta Curte de Justiție (Anglia și Țara Galilor) a respins contestația României privind recunoașterea hotărârii, însă a suspendat executarea acesteia până la soluționarea procedurilor de către instanțele Uniunii. În 2018, Curtea de Apel din Regatul Unit a respins un recurs introdus de beneficiari împotriva suspendării executării hotărârii. Comisia a intervenit în procedurile respective.</w:t>
      </w:r>
    </w:p>
    <w:p w14:paraId="19BC5B96" w14:textId="77777777" w:rsidR="00AA3F69" w:rsidRPr="00AA3F69" w:rsidRDefault="00AA3F69" w:rsidP="00AA3F69">
      <w:r w:rsidRPr="00AA3F69">
        <w:t>În 2019, Tribunalul Uniunii Europene a anulat decizia din 2015 a Comisiei.</w:t>
      </w:r>
    </w:p>
    <w:p w14:paraId="6A125398" w14:textId="77777777" w:rsidR="00AA3F69" w:rsidRPr="00AA3F69" w:rsidRDefault="00AA3F69" w:rsidP="00AA3F69">
      <w:r w:rsidRPr="00AA3F69">
        <w:t>În 2020, Curtea Supremă a Regatului Unit a admis un recurs incident introdus de beneficiarii hotărârii arbitrale împotriva hotărârii pronunțate de Curtea de Apel și a ridicat suspendarea executării hotărârii în cauză. Comisia a intervenit în procedurile respective.</w:t>
      </w:r>
    </w:p>
    <w:p w14:paraId="5C1DE0B5" w14:textId="77777777" w:rsidR="00AA3F69" w:rsidRPr="00AA3F69" w:rsidRDefault="00AA3F69" w:rsidP="00AA3F69">
      <w:r w:rsidRPr="00AA3F69">
        <w:t>În 2020, Comisia a trimis Regatului Unit o scrisoare de punere în întârziere și, în 2021, un aviz motivat în care a prezentat încălcările dreptului Uniunii pe care le-a considerat ca fiind rezultatul hotărârii Curții Supreme a Regatului Unit.</w:t>
      </w:r>
    </w:p>
    <w:p w14:paraId="01426E94" w14:textId="77777777" w:rsidR="00AA3F69" w:rsidRPr="00AA3F69" w:rsidRDefault="00AA3F69" w:rsidP="00AA3F69">
      <w:r w:rsidRPr="00AA3F69">
        <w:t>În 2022, Curtea de Justiție a Uniunii Europene a admis un recurs introdus de Comisie împotriva hotărârii din 2019 a Tribunalului, concluzionând că normele UE privind ajutoarele de stat erau pe deplin aplicabile măsurii în cauză, iar Comisia avea competența de a evalua măsura respectivă. Astfel, Curtea a reinstituit decizia din 2015 a Comisiei și a trimis Tribunalului cauza spre rejudecare pentru examinarea celorlalte motive.</w:t>
      </w:r>
    </w:p>
    <w:p w14:paraId="6C98C9AD" w14:textId="77777777" w:rsidR="00AA3F69" w:rsidRPr="00AA3F69" w:rsidRDefault="00AA3F69" w:rsidP="00AA3F69">
      <w:r w:rsidRPr="00AA3F69">
        <w:rPr>
          <w:b/>
          <w:bCs/>
        </w:rPr>
        <w:t>Informații suplimentare</w:t>
      </w:r>
    </w:p>
    <w:p w14:paraId="3C7DEE9B" w14:textId="6B77BDAD" w:rsidR="00AA3F69" w:rsidRPr="00AA3F69" w:rsidRDefault="00AA3F69" w:rsidP="00AA3F69">
      <w:r w:rsidRPr="00AA3F69">
        <w:t>Cu privire la deciziile importante din pachetul de acțiuni în constatarea neîndeplinirii obligațiilor din februarie 2022, a se vedea textul complet al </w:t>
      </w:r>
      <w:hyperlink r:id="rId167" w:history="1">
        <w:r w:rsidRPr="00AA3F69">
          <w:rPr>
            <w:rStyle w:val="Hyperlink"/>
            <w:szCs w:val="24"/>
          </w:rPr>
          <w:t>MEMO/22/601</w:t>
        </w:r>
      </w:hyperlink>
      <w:hyperlink r:id="rId168" w:history="1"/>
    </w:p>
    <w:p w14:paraId="46377FF5" w14:textId="6BB48EB4" w:rsidR="00AA3F69" w:rsidRPr="00AA3F69" w:rsidRDefault="00AA3F69" w:rsidP="00AA3F69">
      <w:r w:rsidRPr="00AA3F69">
        <w:t>Pentru procedura de constatare a neîndeplinirii obligațiilor în general, a se vedea</w:t>
      </w:r>
      <w:hyperlink r:id="rId169" w:history="1">
        <w:r w:rsidRPr="00AA3F69">
          <w:rPr>
            <w:rStyle w:val="Hyperlink"/>
            <w:szCs w:val="24"/>
          </w:rPr>
          <w:t> MEMO/12/12</w:t>
        </w:r>
      </w:hyperlink>
      <w:hyperlink r:id="rId170" w:history="1"/>
      <w:r w:rsidRPr="00AA3F69">
        <w:t>.</w:t>
      </w:r>
    </w:p>
    <w:p w14:paraId="5A34B710" w14:textId="08D38F26" w:rsidR="00AA3F69" w:rsidRPr="00AA3F69" w:rsidRDefault="00AA3F69" w:rsidP="00AA3F69">
      <w:r w:rsidRPr="00AA3F69">
        <w:t>Pentru </w:t>
      </w:r>
      <w:hyperlink r:id="rId171" w:history="1">
        <w:r w:rsidRPr="00AA3F69">
          <w:rPr>
            <w:rStyle w:val="Hyperlink"/>
            <w:szCs w:val="24"/>
          </w:rPr>
          <w:t>procedura UE de constatare a neîndeplinirii obligațiilor</w:t>
        </w:r>
      </w:hyperlink>
      <w:hyperlink r:id="rId172" w:history="1"/>
    </w:p>
    <w:p w14:paraId="077007D4" w14:textId="1AB5CA63" w:rsidR="00AA3F69" w:rsidRDefault="00B36EB2" w:rsidP="00B36EB2">
      <w:pPr>
        <w:pStyle w:val="separatorarticole"/>
      </w:pPr>
      <w:r>
        <w:t>*</w:t>
      </w:r>
    </w:p>
    <w:p w14:paraId="4B21E5AC" w14:textId="255392B9" w:rsidR="00B36EB2" w:rsidRDefault="00B36EB2" w:rsidP="00B36EB2">
      <w:pPr>
        <w:pStyle w:val="TitluArticolinINFOUE"/>
        <w:jc w:val="both"/>
      </w:pPr>
      <w:bookmarkStart w:id="166" w:name="_Toc95741925"/>
      <w:r w:rsidRPr="00B36EB2">
        <w:t>Protejarea biodiversității: UE ia măsuri pentru a preveni introducerea de specii alogene invazive care ar fi dăunătoare pentru natură în Europa</w:t>
      </w:r>
      <w:bookmarkEnd w:id="166"/>
    </w:p>
    <w:p w14:paraId="2B0721CA" w14:textId="77777777" w:rsidR="00B36EB2" w:rsidRPr="00B36EB2" w:rsidRDefault="00B36EB2" w:rsidP="00B36EB2">
      <w:r w:rsidRPr="00B36EB2">
        <w:t xml:space="preserve">Comisia ia măsuri juridice împotriva României și altor 14 state membre pentru a intensifica prevenirea și gestionarea speciilor alogene invazive.  </w:t>
      </w:r>
    </w:p>
    <w:p w14:paraId="09D13995" w14:textId="75C1EF43" w:rsidR="00B36EB2" w:rsidRPr="00B36EB2" w:rsidRDefault="00B36EB2" w:rsidP="00E17FAC">
      <w:pPr>
        <w:jc w:val="both"/>
      </w:pPr>
      <w:r w:rsidRPr="00B36EB2">
        <w:rPr>
          <w:noProof/>
          <w:lang w:eastAsia="ro-RO"/>
        </w:rPr>
        <w:lastRenderedPageBreak/>
        <w:drawing>
          <wp:anchor distT="0" distB="0" distL="114300" distR="114300" simplePos="0" relativeHeight="252028928" behindDoc="0" locked="0" layoutInCell="1" allowOverlap="1" wp14:anchorId="14480C28" wp14:editId="5B876F33">
            <wp:simplePos x="0" y="0"/>
            <wp:positionH relativeFrom="column">
              <wp:posOffset>131757</wp:posOffset>
            </wp:positionH>
            <wp:positionV relativeFrom="paragraph">
              <wp:posOffset>76571</wp:posOffset>
            </wp:positionV>
            <wp:extent cx="1949569" cy="1304542"/>
            <wp:effectExtent l="133350" t="76200" r="88900" b="124460"/>
            <wp:wrapSquare wrapText="bothSides"/>
            <wp:docPr id="63" name="Imagine 63" descr="Infringement_Biodiversi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Infringement_Biodiversitate"/>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1949569" cy="130454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B36EB2">
        <w:rPr>
          <w:b/>
          <w:bCs/>
        </w:rPr>
        <w:t>Belgia, Bulgaria, Cipru, Cehia, Franța, Grecia, Irlanda, Italia, Letonia, Lituania, Polonia, Portugalia, România, Slovenia</w:t>
      </w:r>
      <w:r w:rsidRPr="00B36EB2">
        <w:t> și </w:t>
      </w:r>
      <w:r w:rsidRPr="00B36EB2">
        <w:rPr>
          <w:b/>
          <w:bCs/>
        </w:rPr>
        <w:t>Slovacia</w:t>
      </w:r>
      <w:r w:rsidRPr="00B36EB2">
        <w:t> nu au reușit să stabilească, să pună în aplicare și să comunice Comisiei, până în iulie 2019, planurile lor de acțiune în temeiul </w:t>
      </w:r>
      <w:hyperlink r:id="rId174" w:history="1">
        <w:r w:rsidRPr="00B36EB2">
          <w:rPr>
            <w:rStyle w:val="Hyperlink"/>
            <w:szCs w:val="24"/>
          </w:rPr>
          <w:t>Regulamentului 1143/2014</w:t>
        </w:r>
      </w:hyperlink>
      <w:hyperlink r:id="rId175" w:history="1"/>
      <w:r w:rsidRPr="00B36EB2">
        <w:t> pentru a aborda cele mai invazive specii alogene invazive de interes pentru Uniune. Aceste specii cauzează daune atât de importante pentru mediu și pentru sănătate, încât justifică adoptarea de măsuri aplicabile în întreaga Uniune.</w:t>
      </w:r>
    </w:p>
    <w:p w14:paraId="3A9AC72C" w14:textId="77777777" w:rsidR="00B36EB2" w:rsidRPr="00B36EB2" w:rsidRDefault="00B36EB2" w:rsidP="00E17FAC">
      <w:pPr>
        <w:jc w:val="both"/>
      </w:pPr>
      <w:r w:rsidRPr="00B36EB2">
        <w:t>Procedurile de constatare a neîndeplinirii obligațiilor inițiate împotriva </w:t>
      </w:r>
      <w:r w:rsidRPr="00B36EB2">
        <w:rPr>
          <w:b/>
          <w:bCs/>
        </w:rPr>
        <w:t>Bulgariei, Greciei și României</w:t>
      </w:r>
      <w:r w:rsidRPr="00B36EB2">
        <w:t> se referă, de asemenea, la neinstituirea unui sistem de supraveghere a speciilor alogene invazive de interes pentru Uniune; termenul pentru această etapă a expirat în ianuarie 2018. În plus, Comisia solicită </w:t>
      </w:r>
      <w:r w:rsidRPr="00B36EB2">
        <w:rPr>
          <w:b/>
          <w:bCs/>
        </w:rPr>
        <w:t>Greciei</w:t>
      </w:r>
      <w:r w:rsidRPr="00B36EB2">
        <w:t> și </w:t>
      </w:r>
      <w:r w:rsidRPr="00B36EB2">
        <w:rPr>
          <w:b/>
          <w:bCs/>
        </w:rPr>
        <w:t>României</w:t>
      </w:r>
      <w:r w:rsidRPr="00B36EB2">
        <w:t> să instituie structuri pe deplin funcționale care să efectueze controalele oficiale necesare pentru a preveni introducerea intenționată în Uniune a speciilor alogene invazive.</w:t>
      </w:r>
    </w:p>
    <w:p w14:paraId="5ED7A5BE" w14:textId="77777777" w:rsidR="00B36EB2" w:rsidRPr="00B36EB2" w:rsidRDefault="00B36EB2" w:rsidP="00E17FAC">
      <w:pPr>
        <w:jc w:val="both"/>
      </w:pPr>
      <w:r w:rsidRPr="00B36EB2">
        <w:rPr>
          <w:b/>
          <w:bCs/>
        </w:rPr>
        <w:t>Prevenirea daunelor aduse biodiversității europene</w:t>
      </w:r>
    </w:p>
    <w:p w14:paraId="11FE6429" w14:textId="77777777" w:rsidR="00B36EB2" w:rsidRPr="00B36EB2" w:rsidRDefault="00B36EB2" w:rsidP="00E17FAC">
      <w:pPr>
        <w:jc w:val="both"/>
      </w:pPr>
      <w:r w:rsidRPr="00B36EB2">
        <w:rPr>
          <w:b/>
          <w:bCs/>
        </w:rPr>
        <w:t>Speciile alogene invazive</w:t>
      </w:r>
      <w:r w:rsidRPr="00B36EB2">
        <w:t> reprezintă una dintre cele </w:t>
      </w:r>
      <w:r w:rsidRPr="00B36EB2">
        <w:rPr>
          <w:b/>
          <w:bCs/>
        </w:rPr>
        <w:t>5</w:t>
      </w:r>
      <w:r w:rsidRPr="00B36EB2">
        <w:t> </w:t>
      </w:r>
      <w:r w:rsidRPr="00B36EB2">
        <w:rPr>
          <w:b/>
          <w:bCs/>
        </w:rPr>
        <w:t>cauze majore ale pierderii biodiversității</w:t>
      </w:r>
      <w:r w:rsidRPr="00B36EB2">
        <w:t> în Europa și în întreaga lume. Este vorba de plante și animale care sunt introduse accidental sau deliberat ca urmare a intervenției umane într-un mediu natural în care nu se găsesc în mod normal. Acestea reprezintă o amenințare majoră pentru plantele și animalele indigene din Europa, provocând daune estimate la </w:t>
      </w:r>
      <w:hyperlink r:id="rId176" w:history="1">
        <w:r w:rsidRPr="00B36EB2">
          <w:rPr>
            <w:rStyle w:val="Hyperlink"/>
            <w:szCs w:val="24"/>
          </w:rPr>
          <w:t>12 miliarde EUR pe an</w:t>
        </w:r>
      </w:hyperlink>
      <w:r w:rsidRPr="00B36EB2">
        <w:t> economiei europene.</w:t>
      </w:r>
    </w:p>
    <w:p w14:paraId="67552F37" w14:textId="79B7E7BE" w:rsidR="00B36EB2" w:rsidRPr="00B36EB2" w:rsidRDefault="00B36EB2" w:rsidP="00E17FAC">
      <w:pPr>
        <w:jc w:val="both"/>
      </w:pPr>
      <w:r w:rsidRPr="00B36EB2">
        <w:t>În temeiul </w:t>
      </w:r>
      <w:hyperlink r:id="rId177" w:history="1">
        <w:r w:rsidRPr="00B36EB2">
          <w:rPr>
            <w:rStyle w:val="Hyperlink"/>
            <w:szCs w:val="24"/>
          </w:rPr>
          <w:t>Regulamentului (CE) nr. 1143/2014 privind prevenirea și gestionarea introducerii și răspândirii speciilor alogene invazive</w:t>
        </w:r>
      </w:hyperlink>
      <w:hyperlink r:id="rId178" w:history="1"/>
      <w:r w:rsidRPr="00B36EB2">
        <w:t>, statele membre trebuie să identifice și să gestioneze căile prin care sunt introduse și răspândite speciile alogene invazive. O mare parte a speciilor alogene invazive sunt introduse neintenționat în Uniune. Prin urmare, este esențial să se acorde prioritate și să se gestioneze mai eficient căile de introducere neintenționată, pe baza estimărilor privind volumul speciilor și impactul potențial al acestor specii. Printre exemplele de astfel de căi se numără organismele vii care sunt transportate neintenționat în apele de balast și în sedimentele de la nave, prin pescuitul cu undița sau prin alte echipamente de pescuit atunci când pescarii călătoresc în străinătate sau prin containere utilizate în comerțul internațional și organismele dăunătoare prezente în plantele sau în lemnul comercializat care nu sunt detectate etc. În pofida progreselor înregistrate în ceea ce privește acordarea de prioritate căilor de introducere, punerea în aplicare înregistrează încă întârzieri în majoritatea statelor membre. Până în prezent, doar 12 state membre au elaborat, adoptat și comunicat Comisiei planurile lor de acțiune pentru abordarea celor mai importante căi de intrare a speciilor alogene invazive.</w:t>
      </w:r>
    </w:p>
    <w:p w14:paraId="4A014545" w14:textId="77777777" w:rsidR="00B36EB2" w:rsidRPr="00B36EB2" w:rsidRDefault="00B36EB2" w:rsidP="00E17FAC">
      <w:pPr>
        <w:jc w:val="both"/>
      </w:pPr>
      <w:r w:rsidRPr="00B36EB2">
        <w:t>Regulamentul 1143/2014, care a intrat în vigoare la 1 ianuarie 2015, se concentrează asupra speciilor considerate „de interes pentru Uniune”. Este vorba, în prezent, de 66 de specii, de exemplu plante precum zambila de apă și animale precum viespea asiatică sau câinele enot, care prezintă un risc la nivel european. Statele membre sunt obligate să ia măsuri eficace pentru a preveni introducerea intenționată sau neintenționată a acestor specii în UE, să le detecteze și să ia măsuri rapide de eradicare într-un stadiu incipient al invaziei sau, în cazul în care speciile sunt deja răspândite pe scară largă, să ia măsuri pentru eradicarea, controlul sau prevenirea răspândirii lor ulterioare.</w:t>
      </w:r>
    </w:p>
    <w:p w14:paraId="2DCB3E4F" w14:textId="77777777" w:rsidR="00B36EB2" w:rsidRPr="00B36EB2" w:rsidRDefault="00B36EB2" w:rsidP="00E17FAC">
      <w:pPr>
        <w:jc w:val="both"/>
      </w:pPr>
      <w:r w:rsidRPr="00B36EB2">
        <w:t>În acest context, acțiunile preventive care fac obiectul procedurilor actuale de constatare a neîndeplinirii obligațiilor reprezintă o investiție esențială, deoarece este mult mai eficace și mai ieftin să se prevină introducerea de specii invazive decât să se găsească soluții și să se atenueze daunele odată ce acestea sunt răspândite pe scară largă.</w:t>
      </w:r>
    </w:p>
    <w:p w14:paraId="69223929" w14:textId="4E59F5DB" w:rsidR="00B36EB2" w:rsidRPr="00B36EB2" w:rsidRDefault="00B36EB2" w:rsidP="007F5F77">
      <w:pPr>
        <w:jc w:val="both"/>
      </w:pPr>
      <w:r w:rsidRPr="00B36EB2">
        <w:t>Atât </w:t>
      </w:r>
      <w:hyperlink r:id="rId179" w:history="1">
        <w:r w:rsidRPr="00B36EB2">
          <w:rPr>
            <w:rStyle w:val="Hyperlink"/>
            <w:szCs w:val="24"/>
          </w:rPr>
          <w:t>Pactul verde european</w:t>
        </w:r>
      </w:hyperlink>
      <w:hyperlink r:id="rId180" w:history="1"/>
      <w:r w:rsidRPr="00B36EB2">
        <w:t>, cât și </w:t>
      </w:r>
      <w:hyperlink r:id="rId181" w:history="1">
        <w:r w:rsidRPr="00B36EB2">
          <w:rPr>
            <w:rStyle w:val="Hyperlink"/>
            <w:szCs w:val="24"/>
          </w:rPr>
          <w:t>Strategia europeană privind biodiversitatea pentru 2030</w:t>
        </w:r>
      </w:hyperlink>
      <w:hyperlink r:id="rId182" w:history="1"/>
      <w:r w:rsidRPr="00B36EB2">
        <w:t> subliniază că este important ca UE să pună natura pe calea regenerării până în 2030, printr-o mai bună protecție și refacere a ecosistemelor sănătoase.</w:t>
      </w:r>
    </w:p>
    <w:p w14:paraId="60F7B947" w14:textId="77777777" w:rsidR="00B36EB2" w:rsidRPr="00B36EB2" w:rsidRDefault="00B36EB2" w:rsidP="007F5F77">
      <w:pPr>
        <w:jc w:val="both"/>
      </w:pPr>
      <w:r w:rsidRPr="00B36EB2">
        <w:rPr>
          <w:b/>
          <w:bCs/>
        </w:rPr>
        <w:t>Măsuri de asigurare a respectării legislației întreprinse de Comisie</w:t>
      </w:r>
    </w:p>
    <w:p w14:paraId="1A8BBB67" w14:textId="77777777" w:rsidR="00B36EB2" w:rsidRPr="00B36EB2" w:rsidRDefault="00B36EB2" w:rsidP="007F5F77">
      <w:pPr>
        <w:jc w:val="both"/>
      </w:pPr>
      <w:r w:rsidRPr="00B36EB2">
        <w:t>Comisia a oferit sprijin continuu statelor membre pentru a pune în aplicare în mod corespunzător legislația existentă, făcând uz de competențele sale de asigurare a respectării legii, acolo unde este necesar. Acest lucru este esențial pentru protejarea naturii în UE, astfel încât cetățenii să se poată baza pe binefacerile sale la nivelul întregii Uniuni.</w:t>
      </w:r>
    </w:p>
    <w:p w14:paraId="7DA11364" w14:textId="6C39AA86" w:rsidR="00B36EB2" w:rsidRPr="00B36EB2" w:rsidRDefault="00B36EB2" w:rsidP="007F5F77">
      <w:pPr>
        <w:jc w:val="both"/>
      </w:pPr>
      <w:r w:rsidRPr="00B36EB2">
        <w:lastRenderedPageBreak/>
        <w:t>În </w:t>
      </w:r>
      <w:hyperlink r:id="rId183" w:history="1">
        <w:r w:rsidRPr="00B36EB2">
          <w:rPr>
            <w:rStyle w:val="Hyperlink"/>
            <w:szCs w:val="24"/>
          </w:rPr>
          <w:t>iunie 2021</w:t>
        </w:r>
      </w:hyperlink>
      <w:hyperlink r:id="rId184" w:history="1"/>
      <w:r w:rsidRPr="00B36EB2">
        <w:t>, Comisia a trimis scrisori de punere în întârziere pe această temă unui număr de 18 state membre. Întrucât răspunsurile primite din partea celor 15 state membre menționate mai sus au fost nesatisfăcătoare, Comisia a decis să emită avize motivate. Țările respective au la dispoziție două luni pentru a răspunde și pentru a lua măsurile necesare; în caz contrar, Comisia poate sesiza Curtea de Justiție cu privire la aceste cazuri.</w:t>
      </w:r>
    </w:p>
    <w:p w14:paraId="2771CD47" w14:textId="77777777" w:rsidR="00B36EB2" w:rsidRPr="00B36EB2" w:rsidRDefault="00B36EB2" w:rsidP="007F5F77">
      <w:pPr>
        <w:jc w:val="both"/>
      </w:pPr>
      <w:r w:rsidRPr="00B36EB2">
        <w:rPr>
          <w:b/>
          <w:bCs/>
        </w:rPr>
        <w:t>Impactul asupra sănătății, a mediului și a economiei</w:t>
      </w:r>
    </w:p>
    <w:p w14:paraId="53DCF0A3" w14:textId="77777777" w:rsidR="00B36EB2" w:rsidRPr="00B36EB2" w:rsidRDefault="00B36EB2" w:rsidP="007F5F77">
      <w:pPr>
        <w:jc w:val="both"/>
      </w:pPr>
      <w:r w:rsidRPr="00B36EB2">
        <w:rPr>
          <w:b/>
          <w:bCs/>
        </w:rPr>
        <w:t>În mediul european</w:t>
      </w:r>
      <w:r w:rsidRPr="00B36EB2">
        <w:t> există </w:t>
      </w:r>
      <w:r w:rsidRPr="00B36EB2">
        <w:rPr>
          <w:b/>
          <w:bCs/>
        </w:rPr>
        <w:t>cel puțin 12 000 de specii alogene</w:t>
      </w:r>
      <w:r w:rsidRPr="00B36EB2">
        <w:t>, </w:t>
      </w:r>
      <w:r w:rsidRPr="00B36EB2">
        <w:rPr>
          <w:b/>
          <w:bCs/>
        </w:rPr>
        <w:t>10-15 % dintre acestea fiind invazive</w:t>
      </w:r>
      <w:r w:rsidRPr="00B36EB2">
        <w:t>. Speciile alogene invazive pot provoca dispariția la nivel local a speciilor indigene, de exemplu prin concurența pentru resurse limitate, cum ar fi alimentele și habitatele, prin împerecherea speciilor alogene cu speciile indigene sau prin răspândirea de boli. Acestea pot afecta funcționarea unor ecosisteme întregi, compromițându-le capacitatea de a furniza servicii valoroase, cum ar fi polenizarea, reglarea cursului apei sau controlul inundațiilor. De exemplu, viespea asiatică, introdusă din greșeală în Europa în 2005, atacă albinele melifere autohtone, reduce biodiversitatea insectelor indigene locale și afectează serviciile de polenizare în general.</w:t>
      </w:r>
    </w:p>
    <w:p w14:paraId="5E0880DE" w14:textId="77777777" w:rsidR="00B36EB2" w:rsidRPr="00B36EB2" w:rsidRDefault="00B36EB2" w:rsidP="007F5F77">
      <w:pPr>
        <w:jc w:val="both"/>
      </w:pPr>
      <w:r w:rsidRPr="00B36EB2">
        <w:t>Speciile alogene invazive au adesea un </w:t>
      </w:r>
      <w:r w:rsidRPr="00B36EB2">
        <w:rPr>
          <w:b/>
          <w:bCs/>
        </w:rPr>
        <w:t>impact economic</w:t>
      </w:r>
      <w:r w:rsidRPr="00B36EB2">
        <w:t xml:space="preserve"> semnificativ, reducând randamentul în agricultură, silvicultură și pescuit. De exemplu, </w:t>
      </w:r>
      <w:proofErr w:type="spellStart"/>
      <w:r w:rsidRPr="00B36EB2">
        <w:t>ctenoforele</w:t>
      </w:r>
      <w:proofErr w:type="spellEnd"/>
      <w:r w:rsidRPr="00B36EB2">
        <w:t xml:space="preserve"> americane (</w:t>
      </w:r>
      <w:proofErr w:type="spellStart"/>
      <w:r w:rsidRPr="00B36EB2">
        <w:rPr>
          <w:i/>
          <w:iCs/>
        </w:rPr>
        <w:t>Mnemiopsis</w:t>
      </w:r>
      <w:proofErr w:type="spellEnd"/>
      <w:r w:rsidRPr="00B36EB2">
        <w:rPr>
          <w:i/>
          <w:iCs/>
        </w:rPr>
        <w:t xml:space="preserve"> </w:t>
      </w:r>
      <w:proofErr w:type="spellStart"/>
      <w:r w:rsidRPr="00B36EB2">
        <w:rPr>
          <w:i/>
          <w:iCs/>
        </w:rPr>
        <w:t>leidyi</w:t>
      </w:r>
      <w:proofErr w:type="spellEnd"/>
      <w:r w:rsidRPr="00B36EB2">
        <w:t>), care au fost introduse accidental în Marea Neagră, au cauzat o scădere bruscă a nu mai puțin de 26 de stocuri comerciale de pește din Marea Neagră, printre care hamsia și macroul. Speciile invazive pot provoca pagube infrastructurii, pot obstrucționa transportul sau pot reduce disponibilitatea surselor de apă prin blocarea căilor navigabile sau prin colmatarea conductelor industriale de apă.</w:t>
      </w:r>
    </w:p>
    <w:p w14:paraId="0744B4D2" w14:textId="77777777" w:rsidR="00B36EB2" w:rsidRPr="00B36EB2" w:rsidRDefault="00B36EB2" w:rsidP="007F5F77">
      <w:pPr>
        <w:jc w:val="both"/>
      </w:pPr>
      <w:r w:rsidRPr="00B36EB2">
        <w:t>Speciile alogene invazive pot reprezenta, de asemenea, o problemă majoră pentru </w:t>
      </w:r>
      <w:r w:rsidRPr="00B36EB2">
        <w:rPr>
          <w:b/>
          <w:bCs/>
        </w:rPr>
        <w:t>sănătatea umană</w:t>
      </w:r>
      <w:r w:rsidRPr="00B36EB2">
        <w:t>, declanșând alergii grave și probleme cutanate (de exemplu, arsurile cauzate de crucea-pământului) și acționând ca vectori ai agenților patogeni periculoși și ai bolilor (de exemplu, transmiterea bolilor la animale și la oameni de către câinele enot).</w:t>
      </w:r>
    </w:p>
    <w:p w14:paraId="71D98C8A" w14:textId="77777777" w:rsidR="00B36EB2" w:rsidRPr="00B36EB2" w:rsidRDefault="00B36EB2" w:rsidP="007F5F77">
      <w:pPr>
        <w:jc w:val="both"/>
      </w:pPr>
      <w:r w:rsidRPr="00B36EB2">
        <w:rPr>
          <w:b/>
          <w:bCs/>
        </w:rPr>
        <w:t>Context</w:t>
      </w:r>
    </w:p>
    <w:p w14:paraId="41F18970" w14:textId="77BFC7D9" w:rsidR="00B36EB2" w:rsidRPr="00B36EB2" w:rsidRDefault="00B36EB2" w:rsidP="007F5F77">
      <w:pPr>
        <w:jc w:val="both"/>
      </w:pPr>
      <w:r w:rsidRPr="00B36EB2">
        <w:t>Ca parte a obiectivului ambițios de a proteja și de a reface ecosistemele sănătoase, stabilită în </w:t>
      </w:r>
      <w:hyperlink r:id="rId185" w:history="1">
        <w:r w:rsidRPr="00B36EB2">
          <w:rPr>
            <w:rStyle w:val="Hyperlink"/>
            <w:szCs w:val="24"/>
          </w:rPr>
          <w:t>Strategia europeană privind biodiversitatea pentru 2030</w:t>
        </w:r>
      </w:hyperlink>
      <w:hyperlink r:id="rId186" w:history="1"/>
      <w:r w:rsidRPr="00B36EB2">
        <w:t>, Comisia va propune în lunile următoare o lege cuprinzătoare privind refacerea naturii, cu obiective obligatorii. Aceasta se va baza pe </w:t>
      </w:r>
      <w:hyperlink r:id="rId187" w:history="1">
        <w:r w:rsidRPr="00B36EB2">
          <w:rPr>
            <w:rStyle w:val="Hyperlink"/>
            <w:szCs w:val="24"/>
          </w:rPr>
          <w:t>directivele privind habitatele și păsările</w:t>
        </w:r>
      </w:hyperlink>
      <w:hyperlink r:id="rId188" w:history="1"/>
      <w:r w:rsidRPr="00B36EB2">
        <w:t>, care, începând din 1992, asigură conservarea habitatelor naturale, a faunei și a florei sălbatice din UE, ținând seama de cerințele economice, sociale, culturale și regionale. Noua propunere va urmări să sporească reziliența mediului, astfel încât să beneficiem în continuare de serviciile pe care ni le furnizează, prin refacerea, până în 2050, a mai multor ecosisteme, inclusiv a celor marine, cu obiective pe termen mediu până în 2030. Acest lucru ar avea, de asemenea, un impact pozitiv asupra climei, deoarece vor fi vizate în mod specific ecosistemele degradate cu cel mai mare potențial de captare și stocare a carbonului.</w:t>
      </w:r>
    </w:p>
    <w:p w14:paraId="6A32588A" w14:textId="77777777" w:rsidR="00B36EB2" w:rsidRPr="00B36EB2" w:rsidRDefault="00B36EB2" w:rsidP="00B36EB2">
      <w:r w:rsidRPr="00B36EB2">
        <w:rPr>
          <w:b/>
          <w:bCs/>
        </w:rPr>
        <w:t>Pentru mai multe Informații</w:t>
      </w:r>
    </w:p>
    <w:p w14:paraId="287B9195" w14:textId="3C9DDFC5" w:rsidR="00B36EB2" w:rsidRPr="00B36EB2" w:rsidRDefault="00735F45" w:rsidP="00B36EB2">
      <w:hyperlink r:id="rId189" w:history="1">
        <w:r w:rsidR="00B36EB2" w:rsidRPr="00B36EB2">
          <w:rPr>
            <w:rStyle w:val="Hyperlink"/>
            <w:szCs w:val="24"/>
          </w:rPr>
          <w:t>Procedura de constatare a neîndeplinirii obligațiilor</w:t>
        </w:r>
      </w:hyperlink>
      <w:hyperlink r:id="rId190" w:history="1"/>
    </w:p>
    <w:p w14:paraId="278CC6BD" w14:textId="77777777" w:rsidR="00B36EB2" w:rsidRPr="00B36EB2" w:rsidRDefault="00735F45" w:rsidP="00B36EB2">
      <w:hyperlink r:id="rId191" w:history="1">
        <w:r w:rsidR="00B36EB2" w:rsidRPr="00B36EB2">
          <w:rPr>
            <w:rStyle w:val="Hyperlink"/>
            <w:szCs w:val="24"/>
          </w:rPr>
          <w:t>Punerea în aplicare a dreptului UE al mediului: beneficii și realizări</w:t>
        </w:r>
      </w:hyperlink>
    </w:p>
    <w:p w14:paraId="5EB110AF" w14:textId="77777777" w:rsidR="00B36EB2" w:rsidRPr="00B36EB2" w:rsidRDefault="00735F45" w:rsidP="00B36EB2">
      <w:hyperlink r:id="rId192" w:history="1">
        <w:r w:rsidR="00B36EB2" w:rsidRPr="00B36EB2">
          <w:rPr>
            <w:rStyle w:val="Hyperlink"/>
            <w:szCs w:val="24"/>
          </w:rPr>
          <w:t>Studiu de evaluare a beneficiilor obținute prin aplicarea legislației UE în domeniul mediului</w:t>
        </w:r>
      </w:hyperlink>
    </w:p>
    <w:p w14:paraId="49D9E31D" w14:textId="77777777" w:rsidR="00B36EB2" w:rsidRPr="00B36EB2" w:rsidRDefault="00735F45" w:rsidP="00B36EB2">
      <w:hyperlink r:id="rId193" w:history="1">
        <w:r w:rsidR="00B36EB2" w:rsidRPr="00B36EB2">
          <w:rPr>
            <w:rStyle w:val="Hyperlink"/>
            <w:szCs w:val="24"/>
          </w:rPr>
          <w:t>Studiu: Costurile nepunerii în aplicare a legislației UE în domeniul mediului</w:t>
        </w:r>
      </w:hyperlink>
    </w:p>
    <w:p w14:paraId="123084EC" w14:textId="6134D9D4" w:rsidR="00B36EB2" w:rsidRDefault="00B36EB2" w:rsidP="00B36EB2">
      <w:pPr>
        <w:pStyle w:val="separatorarticole"/>
      </w:pPr>
      <w:r>
        <w:t>*</w:t>
      </w:r>
    </w:p>
    <w:p w14:paraId="439571AF" w14:textId="7E25E9E0" w:rsidR="00B36EB2" w:rsidRDefault="00B36EB2" w:rsidP="00B36EB2">
      <w:pPr>
        <w:pStyle w:val="TitluArticolinINFOUE"/>
        <w:jc w:val="both"/>
      </w:pPr>
      <w:bookmarkStart w:id="167" w:name="_Toc95741926"/>
      <w:r w:rsidRPr="00B36EB2">
        <w:t>Suveranitatea digitală: Comisia propune un act privind cipurile pentru a face față penuriei de semiconductori și pentru a consolida poziția de lider tehnologic a Europei</w:t>
      </w:r>
      <w:bookmarkEnd w:id="167"/>
    </w:p>
    <w:p w14:paraId="65581BC1" w14:textId="77777777" w:rsidR="00B36EB2" w:rsidRPr="00B36EB2" w:rsidRDefault="00B36EB2" w:rsidP="00B36EB2">
      <w:r w:rsidRPr="00B36EB2">
        <w:t xml:space="preserve">Astăzi, 8 februarie, Comisia propune un set cuprinzător de măsuri menite să asigure securitatea aprovizionării, reziliența și poziția de lider tehnologic a UE în ceea ce privește tehnologiile și aplicațiile semiconductorilor.  </w:t>
      </w:r>
    </w:p>
    <w:p w14:paraId="70843D21" w14:textId="21F0A665" w:rsidR="00B36EB2" w:rsidRPr="00B36EB2" w:rsidRDefault="00B36EB2" w:rsidP="007F5F77">
      <w:pPr>
        <w:jc w:val="both"/>
      </w:pPr>
      <w:r w:rsidRPr="00B36EB2">
        <w:rPr>
          <w:noProof/>
          <w:lang w:eastAsia="ro-RO"/>
        </w:rPr>
        <w:lastRenderedPageBreak/>
        <w:drawing>
          <wp:anchor distT="0" distB="0" distL="114300" distR="114300" simplePos="0" relativeHeight="252029952" behindDoc="0" locked="0" layoutInCell="1" allowOverlap="1" wp14:anchorId="18147EFB" wp14:editId="38AA272B">
            <wp:simplePos x="0" y="0"/>
            <wp:positionH relativeFrom="column">
              <wp:posOffset>3254207</wp:posOffset>
            </wp:positionH>
            <wp:positionV relativeFrom="paragraph">
              <wp:posOffset>76296</wp:posOffset>
            </wp:positionV>
            <wp:extent cx="2786332" cy="1864457"/>
            <wp:effectExtent l="133350" t="76200" r="71755" b="135890"/>
            <wp:wrapSquare wrapText="bothSides"/>
            <wp:docPr id="67" name="Imagine 67" descr="EUChips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EUChipsAct"/>
                    <pic:cNvPicPr>
                      <a:picLocks noChangeAspect="1" noChangeArrowheads="1"/>
                    </pic:cNvPicPr>
                  </pic:nvPicPr>
                  <pic:blipFill>
                    <a:blip r:embed="rId194" cstate="email">
                      <a:extLst>
                        <a:ext uri="{28A0092B-C50C-407E-A947-70E740481C1C}">
                          <a14:useLocalDpi xmlns:a14="http://schemas.microsoft.com/office/drawing/2010/main"/>
                        </a:ext>
                      </a:extLst>
                    </a:blip>
                    <a:srcRect/>
                    <a:stretch>
                      <a:fillRect/>
                    </a:stretch>
                  </pic:blipFill>
                  <pic:spPr bwMode="auto">
                    <a:xfrm>
                      <a:off x="0" y="0"/>
                      <a:ext cx="2786332" cy="186445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hyperlink r:id="rId195" w:history="1">
        <w:r w:rsidRPr="00B36EB2">
          <w:rPr>
            <w:rStyle w:val="Hyperlink"/>
            <w:szCs w:val="24"/>
          </w:rPr>
          <w:t>Actul european privind cipurile</w:t>
        </w:r>
      </w:hyperlink>
      <w:r w:rsidRPr="00B36EB2">
        <w:t> va consolida competitivitatea și reziliența Europei și va contribui la realizarea atât a tranziției digitale, cât și a celei verzi.</w:t>
      </w:r>
    </w:p>
    <w:p w14:paraId="1C2A02B1" w14:textId="77777777" w:rsidR="00B36EB2" w:rsidRPr="00B36EB2" w:rsidRDefault="00B36EB2" w:rsidP="007F5F77">
      <w:pPr>
        <w:jc w:val="both"/>
      </w:pPr>
      <w:r w:rsidRPr="00B36EB2">
        <w:t>Din cauza penuriilor recente de semiconductori de la nivel mondial s-au închis fabrici într-o gamă largă de sectoare, de la automobile la dispozitive medicale. În sectorul automobilelor, de exemplu, producția din unele state membre a scăzut cu o treime în 2021. Acest lucru a evidențiat mai clar dependența mondială extremă a lanțului valoric al semiconductorilor de un număr foarte limitat de actori, într-un context geopolitic complex, dar a și ilustrat importanța semiconductorilor pentru întreaga industrie și societate europeană.</w:t>
      </w:r>
    </w:p>
    <w:p w14:paraId="12B61127" w14:textId="0F9E5479" w:rsidR="00B36EB2" w:rsidRPr="00B36EB2" w:rsidRDefault="00B36EB2" w:rsidP="007F5F77">
      <w:pPr>
        <w:jc w:val="both"/>
      </w:pPr>
      <w:r w:rsidRPr="00B36EB2">
        <w:t xml:space="preserve">Actul european privind cipurile se va baza pe punctele forte ale Europei – organizații și rețele de cercetare și tehnologie de vârf la nivel mondial, precum și producători de echipamente inovatoare – și va aborda punctele slabe rămase. Scopul este crearea unui sector prosper al semiconductorilor, de la cercetare la producție și un lanț de aprovizionare </w:t>
      </w:r>
      <w:proofErr w:type="spellStart"/>
      <w:r w:rsidRPr="00B36EB2">
        <w:t>rezilient</w:t>
      </w:r>
      <w:proofErr w:type="spellEnd"/>
      <w:r w:rsidRPr="00B36EB2">
        <w:t>. Actul va mobiliza investiții publice și private în valoare de peste 43 de miliarde EUR și va stabili măsuri pentru a preveni, a pregăti, a anticipa și a răspunde rapid la orice viitoare perturbare a lanțurilor de aprovizionare, împreună cu statele membre și cu partenerii noștri internaționali. De asemenea, actul va permite UE să își realizeze ambiția de a-și dubla cota de piață actuală, pentru ca aceasta să ajungă </w:t>
      </w:r>
      <w:hyperlink r:id="rId196" w:history="1">
        <w:r w:rsidRPr="00B36EB2">
          <w:rPr>
            <w:rStyle w:val="Hyperlink"/>
            <w:szCs w:val="24"/>
          </w:rPr>
          <w:t>la 20 % în 2030</w:t>
        </w:r>
      </w:hyperlink>
      <w:hyperlink r:id="rId197" w:history="1"/>
      <w:r w:rsidRPr="00B36EB2">
        <w:t>.</w:t>
      </w:r>
    </w:p>
    <w:p w14:paraId="6DBCB844" w14:textId="77777777" w:rsidR="00B36EB2" w:rsidRPr="00B36EB2" w:rsidRDefault="00735F45" w:rsidP="007F5F77">
      <w:pPr>
        <w:jc w:val="both"/>
      </w:pPr>
      <w:hyperlink r:id="rId198" w:history="1">
        <w:r w:rsidR="00B36EB2" w:rsidRPr="00B36EB2">
          <w:rPr>
            <w:rStyle w:val="Hyperlink"/>
            <w:szCs w:val="24"/>
          </w:rPr>
          <w:t>Actul european privind cipurile</w:t>
        </w:r>
      </w:hyperlink>
      <w:r w:rsidR="00B36EB2" w:rsidRPr="00B36EB2">
        <w:t> va asigura faptul că UE dispune de instrumentele, competențele și capacitățile tehnologice necesare pentru a deveni lider în acest domeniu, dincolo de cercetare și tehnologie, în ceea ce privește proiectarea, fabricarea și ambalarea cipurilor avansate, pentru a-și asigura aprovizionarea cu semiconductori și pentru a-și reduce dependențele. Principalele componente sunt:</w:t>
      </w:r>
    </w:p>
    <w:p w14:paraId="7BF60442" w14:textId="77777777" w:rsidR="00B36EB2" w:rsidRPr="00B36EB2" w:rsidRDefault="00B36EB2" w:rsidP="007F5F77">
      <w:pPr>
        <w:numPr>
          <w:ilvl w:val="0"/>
          <w:numId w:val="13"/>
        </w:numPr>
        <w:jc w:val="both"/>
      </w:pPr>
      <w:r w:rsidRPr="00B36EB2">
        <w:rPr>
          <w:b/>
          <w:bCs/>
        </w:rPr>
        <w:t>Inițiativa „Cipuri pentru Europa”</w:t>
      </w:r>
      <w:r w:rsidRPr="00B36EB2">
        <w:t> va reuni resurse din partea Uniunii, a statelor membre și a țărilor terțe asociate la programele existente ale Uniunii, precum și din partea sectorului privat, prin intermediul Întreprinderii comune consolidate pentru cipuri, rezultată din reorientarea strategică a întreprinderii comune existente „Tehnologii digitale esențiale”. Se vor pune la dispoziție 11 miliarde EUR pentru a consolida cercetarea, dezvoltarea și inovarea existente, pentru a asigura dezvoltarea de instrumente avansate de semiconductori, de linii-pilot pentru crearea de prototipuri, pentru testarea și experimentarea de noi dispozitive pentru aplicații inovatoare în viața reală, pentru a forma personalul și pentru a dezvolta o înțelegere aprofundată a ecosistemului și a lanțului valoric al semiconductorilor;</w:t>
      </w:r>
    </w:p>
    <w:p w14:paraId="280E460C" w14:textId="77777777" w:rsidR="00B36EB2" w:rsidRPr="00B36EB2" w:rsidRDefault="00B36EB2" w:rsidP="007F5F77">
      <w:pPr>
        <w:numPr>
          <w:ilvl w:val="0"/>
          <w:numId w:val="13"/>
        </w:numPr>
        <w:jc w:val="both"/>
      </w:pPr>
      <w:r w:rsidRPr="00B36EB2">
        <w:rPr>
          <w:b/>
          <w:bCs/>
        </w:rPr>
        <w:t>un nou cadru pentru a asigura securitatea aprovizionării</w:t>
      </w:r>
      <w:r w:rsidRPr="00B36EB2">
        <w:t> prin atragerea de investiții și consolidarea capacităților de producție, atât de necesare pentru a permite inovarea în ceea ce privește nodurile avansate și cipurile inovatoare și eficiente din punct de vedere energetic. În plus, </w:t>
      </w:r>
      <w:r w:rsidRPr="00B36EB2">
        <w:rPr>
          <w:b/>
          <w:bCs/>
        </w:rPr>
        <w:t>un Fond pentru cipuri va facilita accesul la finanțare</w:t>
      </w:r>
      <w:r w:rsidRPr="00B36EB2">
        <w:t xml:space="preserve"> al întreprinderilor nou-înființate, pentru a le ajuta să își maturizeze inovațiile și să atragă investitori. Acesta va include, de asemenea, o facilitate specifică de investiții de capital pentru semiconductori în cadrul </w:t>
      </w:r>
      <w:proofErr w:type="spellStart"/>
      <w:r w:rsidRPr="00B36EB2">
        <w:t>InvestEU</w:t>
      </w:r>
      <w:proofErr w:type="spellEnd"/>
      <w:r w:rsidRPr="00B36EB2">
        <w:t>, menită să sprijine întreprinderile în curs de extindere și IMM-urile să se extindă pe piață;</w:t>
      </w:r>
    </w:p>
    <w:p w14:paraId="46A20DC1" w14:textId="77777777" w:rsidR="00B36EB2" w:rsidRPr="00B36EB2" w:rsidRDefault="00B36EB2" w:rsidP="007F5F77">
      <w:pPr>
        <w:numPr>
          <w:ilvl w:val="0"/>
          <w:numId w:val="13"/>
        </w:numPr>
        <w:jc w:val="both"/>
      </w:pPr>
      <w:r w:rsidRPr="00B36EB2">
        <w:rPr>
          <w:b/>
          <w:bCs/>
        </w:rPr>
        <w:t>un mecanism de coordonare între statele membre și Comisie</w:t>
      </w:r>
      <w:r w:rsidRPr="00B36EB2">
        <w:t>, pentru monitorizarea aprovizionării cu semiconductori, pentru estimarea cererii și pentru anticiparea penuriilor. Mecanismul </w:t>
      </w:r>
      <w:r w:rsidRPr="00B36EB2">
        <w:rPr>
          <w:b/>
          <w:bCs/>
        </w:rPr>
        <w:t>va monitoriza</w:t>
      </w:r>
      <w:r w:rsidRPr="00B36EB2">
        <w:t> lanțul valoric al semiconductorilor prin colectarea de informații esențiale de la întreprinderi, pentru a </w:t>
      </w:r>
      <w:r w:rsidRPr="00B36EB2">
        <w:rPr>
          <w:b/>
          <w:bCs/>
        </w:rPr>
        <w:t>cartografia principalele puncte slabe și blocaje</w:t>
      </w:r>
      <w:r w:rsidRPr="00B36EB2">
        <w:t>.</w:t>
      </w:r>
      <w:r w:rsidRPr="00B36EB2">
        <w:rPr>
          <w:b/>
          <w:bCs/>
        </w:rPr>
        <w:t> </w:t>
      </w:r>
      <w:r w:rsidRPr="00B36EB2">
        <w:t>Acesta va stabili o </w:t>
      </w:r>
      <w:r w:rsidRPr="00B36EB2">
        <w:rPr>
          <w:b/>
          <w:bCs/>
        </w:rPr>
        <w:t>evaluare comună a crizelor</w:t>
      </w:r>
      <w:r w:rsidRPr="00B36EB2">
        <w:t> și va coordona </w:t>
      </w:r>
      <w:r w:rsidRPr="00B36EB2">
        <w:rPr>
          <w:b/>
          <w:bCs/>
        </w:rPr>
        <w:t>acțiunile care trebuie întreprinse</w:t>
      </w:r>
      <w:r w:rsidRPr="00B36EB2">
        <w:t> pe baza unui nou set de instrumente pentru situații de urgență. De asemenea, mecanismul va </w:t>
      </w:r>
      <w:r w:rsidRPr="00B36EB2">
        <w:rPr>
          <w:b/>
          <w:bCs/>
        </w:rPr>
        <w:t>reacționa rapid și hotărât</w:t>
      </w:r>
      <w:r w:rsidRPr="00B36EB2">
        <w:t> prin utilizarea deplină a instrumentelor naționale și ale UE.</w:t>
      </w:r>
    </w:p>
    <w:p w14:paraId="51F68552" w14:textId="77777777" w:rsidR="00B36EB2" w:rsidRPr="00B36EB2" w:rsidRDefault="00B36EB2" w:rsidP="007F5F77">
      <w:pPr>
        <w:jc w:val="both"/>
      </w:pPr>
      <w:r w:rsidRPr="00B36EB2">
        <w:t>Comisia propune, de asemenea, ca document însoțitor, o </w:t>
      </w:r>
      <w:hyperlink r:id="rId199" w:history="1">
        <w:r w:rsidRPr="00B36EB2">
          <w:rPr>
            <w:rStyle w:val="Hyperlink"/>
            <w:szCs w:val="24"/>
          </w:rPr>
          <w:t>recomandare</w:t>
        </w:r>
      </w:hyperlink>
      <w:r w:rsidRPr="00B36EB2">
        <w:t> adresată statelor membre. Aceasta este un instrument cu efect imediat, care permite lansarea imediată a </w:t>
      </w:r>
      <w:r w:rsidRPr="00B36EB2">
        <w:rPr>
          <w:b/>
          <w:bCs/>
        </w:rPr>
        <w:t>mecanismului de coordonare între statele membre și Comisie</w:t>
      </w:r>
      <w:r w:rsidRPr="00B36EB2">
        <w:t> și va permite de acum înainte să se discute și să se decidă cu privire la măsurile oportune și proporționale de răspuns la criză.</w:t>
      </w:r>
    </w:p>
    <w:p w14:paraId="79657D51" w14:textId="77777777" w:rsidR="00B36EB2" w:rsidRPr="00B36EB2" w:rsidRDefault="00B36EB2" w:rsidP="007F5F77">
      <w:pPr>
        <w:jc w:val="both"/>
        <w:rPr>
          <w:b/>
          <w:bCs/>
        </w:rPr>
      </w:pPr>
      <w:r w:rsidRPr="00B36EB2">
        <w:rPr>
          <w:b/>
          <w:bCs/>
        </w:rPr>
        <w:lastRenderedPageBreak/>
        <w:t>Declarațiile membrilor colegiului:</w:t>
      </w:r>
    </w:p>
    <w:p w14:paraId="45858729" w14:textId="77777777" w:rsidR="00B36EB2" w:rsidRPr="00B36EB2" w:rsidRDefault="00B36EB2" w:rsidP="007F5F77">
      <w:pPr>
        <w:jc w:val="both"/>
      </w:pPr>
      <w:r w:rsidRPr="00B36EB2">
        <w:t>Președinta Comisiei, Ursula </w:t>
      </w:r>
      <w:r w:rsidRPr="00B36EB2">
        <w:rPr>
          <w:b/>
          <w:bCs/>
        </w:rPr>
        <w:t xml:space="preserve">von </w:t>
      </w:r>
      <w:proofErr w:type="spellStart"/>
      <w:r w:rsidRPr="00B36EB2">
        <w:rPr>
          <w:b/>
          <w:bCs/>
        </w:rPr>
        <w:t>der</w:t>
      </w:r>
      <w:proofErr w:type="spellEnd"/>
      <w:r w:rsidRPr="00B36EB2">
        <w:rPr>
          <w:b/>
          <w:bCs/>
        </w:rPr>
        <w:t xml:space="preserve"> </w:t>
      </w:r>
      <w:proofErr w:type="spellStart"/>
      <w:r w:rsidRPr="00B36EB2">
        <w:rPr>
          <w:b/>
          <w:bCs/>
        </w:rPr>
        <w:t>Leyen</w:t>
      </w:r>
      <w:proofErr w:type="spellEnd"/>
      <w:r w:rsidRPr="00B36EB2">
        <w:t>, a declarat: „</w:t>
      </w:r>
      <w:r w:rsidRPr="00B36EB2">
        <w:rPr>
          <w:i/>
          <w:iCs/>
        </w:rPr>
        <w:t>Actul european privind cipurile va schimba radical competitivitatea mondială a pieței unice europene. Pe termen scurt, acesta ne va spori reziliența la crizele viitoare, permițându-ne să anticipăm și să evităm perturbările lanțului de aprovizionare, iar pe termen mediu, va contribui la transformarea Europei într-un lider industrial în acest sector strategic. Prin Actul european privind cipurile, noi oferim investițiile și strategia, însă cheia succesului stă în inovatorii Europei, cercetătorii noștri de talie mondială, în oamenii care au permis continentului nostru să prospere de-a lungul deceniilor.”</w:t>
      </w:r>
    </w:p>
    <w:p w14:paraId="2E9EF7C1" w14:textId="77777777" w:rsidR="00B36EB2" w:rsidRPr="00B36EB2" w:rsidRDefault="00B36EB2" w:rsidP="007F5F77">
      <w:pPr>
        <w:jc w:val="both"/>
      </w:pPr>
      <w:proofErr w:type="spellStart"/>
      <w:r w:rsidRPr="00B36EB2">
        <w:t>Margrethe</w:t>
      </w:r>
      <w:proofErr w:type="spellEnd"/>
      <w:r w:rsidRPr="00B36EB2">
        <w:t> </w:t>
      </w:r>
      <w:proofErr w:type="spellStart"/>
      <w:r w:rsidRPr="00B36EB2">
        <w:rPr>
          <w:b/>
          <w:bCs/>
        </w:rPr>
        <w:t>Vestager</w:t>
      </w:r>
      <w:proofErr w:type="spellEnd"/>
      <w:r w:rsidRPr="00B36EB2">
        <w:t xml:space="preserve">, vicepreședinta executivă pentru o </w:t>
      </w:r>
      <w:proofErr w:type="spellStart"/>
      <w:r w:rsidRPr="00B36EB2">
        <w:t>Europă</w:t>
      </w:r>
      <w:proofErr w:type="spellEnd"/>
      <w:r w:rsidRPr="00B36EB2">
        <w:t xml:space="preserve"> pregătită pentru era digitală, a adăugat: </w:t>
      </w:r>
      <w:r w:rsidRPr="00B36EB2">
        <w:rPr>
          <w:i/>
          <w:iCs/>
        </w:rPr>
        <w:t>„Cipurile sunt necesare pentru tranziția verde și digitală, precum și pentru competitivitatea industriei europene. Nu ar trebui să ne bazăm pe o singură țară sau pe o singură companie pentru siguranța aprovizionării. Trebuie să facem mai mult împreună – în ceea ce privește cercetarea, inovarea, proiectarea, instalațiile de producție – pentru a ne asigura că Europa va fi un actor-cheie mai puternic în lanțul valoric mondial. De acest lucru vor beneficia și partenerii noștri internaționali, cu care vom colabora pentru a evita probleme viitoare legate de aprovizionare.”</w:t>
      </w:r>
    </w:p>
    <w:p w14:paraId="23936202" w14:textId="77777777" w:rsidR="00B36EB2" w:rsidRPr="00B36EB2" w:rsidRDefault="00B36EB2" w:rsidP="007F5F77">
      <w:pPr>
        <w:jc w:val="both"/>
      </w:pPr>
      <w:proofErr w:type="spellStart"/>
      <w:r w:rsidRPr="00B36EB2">
        <w:t>Thierry</w:t>
      </w:r>
      <w:proofErr w:type="spellEnd"/>
      <w:r w:rsidRPr="00B36EB2">
        <w:t> </w:t>
      </w:r>
      <w:r w:rsidRPr="00B36EB2">
        <w:rPr>
          <w:b/>
          <w:bCs/>
        </w:rPr>
        <w:t>Breton</w:t>
      </w:r>
      <w:r w:rsidRPr="00B36EB2">
        <w:t>, comisarul pentru piața internă, a adăugat: </w:t>
      </w:r>
      <w:r w:rsidRPr="00B36EB2">
        <w:rPr>
          <w:i/>
          <w:iCs/>
        </w:rPr>
        <w:t>„Fără cipuri, nu este posibilă nici tranziția digitală, nici tranziția verde, nici atingerea poziției de lider tehnologic. Asigurarea aprovizionării cu cipurile cele mai avansate a devenit o prioritate economică și geopolitică. Obiectivele noastre sunt ambițioase: dublarea cotei noastre mondiale de piață la 20 % până în 2030 și producerea semiconductorilor celor mai sofisticați și eficienți din punct de vedere energetic din Europa. Prin Actul european privind cipurile, ne vom consolida excelența în materie de cercetare și vom contribui la trecerea de la laborator la producție. Mobilizăm fonduri publice considerabile, care atrag deja investiții private substanțiale și facem tot ce ne stă în putință pentru a securiza întregul lanț de aprovizionare și pentru a evita ca economia să fie afectată în viitor de șocuri precum penuria actuală de cipuri. Prin investiții în piețe-lider ale viitorului și prin reechilibrarea lanțurilor de aprovizionare mondiale vom permite industriei europene să rămână competitivă, să genereze locuri de muncă de calitate și să răspundă cererii în creștere de la nivel mondial.”</w:t>
      </w:r>
    </w:p>
    <w:p w14:paraId="6823B7B9" w14:textId="77777777" w:rsidR="00B36EB2" w:rsidRPr="00B36EB2" w:rsidRDefault="00B36EB2" w:rsidP="007F5F77">
      <w:pPr>
        <w:jc w:val="both"/>
      </w:pPr>
      <w:r w:rsidRPr="00B36EB2">
        <w:t xml:space="preserve">Doamna </w:t>
      </w:r>
      <w:proofErr w:type="spellStart"/>
      <w:r w:rsidRPr="00B36EB2">
        <w:t>Mariya</w:t>
      </w:r>
      <w:proofErr w:type="spellEnd"/>
      <w:r w:rsidRPr="00B36EB2">
        <w:t> </w:t>
      </w:r>
      <w:r w:rsidRPr="00B36EB2">
        <w:rPr>
          <w:b/>
          <w:bCs/>
        </w:rPr>
        <w:t>Gabriel</w:t>
      </w:r>
      <w:r w:rsidRPr="00B36EB2">
        <w:t>, comisar pentru inovare, cercetare, cultură, educație și tineret, a adăugat: </w:t>
      </w:r>
      <w:r w:rsidRPr="00B36EB2">
        <w:rPr>
          <w:i/>
          <w:iCs/>
        </w:rPr>
        <w:t>Inițiativa „Cipuri pentru Europa” este strâns legată de programul Orizont Europa și se va baza pe cercetarea și inovarea continuă pentru a dezvolta următoarea generație de cipuri mai mici și mai eficiente din punct de vedere energetic</w:t>
      </w:r>
      <w:r w:rsidRPr="00B36EB2">
        <w:t>.</w:t>
      </w:r>
      <w:r w:rsidRPr="00B36EB2">
        <w:rPr>
          <w:i/>
          <w:iCs/>
        </w:rPr>
        <w:t> Viitoarea inițiativă va oferi cercetătorilor și inovatorilor noștri, precum și întreprinderilor noastre nou-înființate, o ocazie deosebită de a se afla în fruntea noului val de inovare care va dezvolta soluții tehnologice avansate, bazate pe hardware. Dezvoltarea și producția de cipuri în Europa vor aduce beneficii actorilor noștri economici din lanțurile valorice esențiale și ne vor ajuta să ne atingem obiectivele ambițioase în sectoarele construcțiilor, transporturilor și energiei, precum și în domeniul digital</w:t>
      </w:r>
      <w:r w:rsidRPr="00B36EB2">
        <w:t>.</w:t>
      </w:r>
    </w:p>
    <w:p w14:paraId="3D4C1B9C" w14:textId="77777777" w:rsidR="00B36EB2" w:rsidRPr="00B36EB2" w:rsidRDefault="00B36EB2" w:rsidP="007F5F77">
      <w:pPr>
        <w:jc w:val="both"/>
        <w:rPr>
          <w:b/>
          <w:bCs/>
        </w:rPr>
      </w:pPr>
      <w:r w:rsidRPr="00B36EB2">
        <w:rPr>
          <w:b/>
          <w:bCs/>
        </w:rPr>
        <w:t>Etapele următoare</w:t>
      </w:r>
    </w:p>
    <w:p w14:paraId="2BCBFCA0" w14:textId="77777777" w:rsidR="00B36EB2" w:rsidRPr="00B36EB2" w:rsidRDefault="00B36EB2" w:rsidP="007F5F77">
      <w:pPr>
        <w:jc w:val="both"/>
      </w:pPr>
      <w:r w:rsidRPr="00B36EB2">
        <w:t>Statele membre sunt încurajate să înceapă imediat eforturile de coordonare, în conformitate cu recomandarea, pentru a înțelege situația actuală a lanțului valoric al semiconductorilor la nivelul UE, pentru a anticipa eventualele perturbări și pentru a lua măsuri corective care să permită depășirea penuriei actuale, până la adoptarea regulamentului. Parlamentul European și statele membre vor trebui să discute propunerile Comisiei referitoare la Actul european privind cipurile în cadrul procedurii legislative ordinare. Dacă va fi adoptat, regulamentul se va aplica direct în întreaga UE.</w:t>
      </w:r>
    </w:p>
    <w:p w14:paraId="4BA74E81" w14:textId="77777777" w:rsidR="00B36EB2" w:rsidRPr="00B36EB2" w:rsidRDefault="00B36EB2" w:rsidP="007F5F77">
      <w:pPr>
        <w:jc w:val="both"/>
        <w:rPr>
          <w:b/>
          <w:bCs/>
        </w:rPr>
      </w:pPr>
      <w:r w:rsidRPr="00B36EB2">
        <w:rPr>
          <w:b/>
          <w:bCs/>
        </w:rPr>
        <w:t>Context</w:t>
      </w:r>
    </w:p>
    <w:p w14:paraId="6C7B9688" w14:textId="77777777" w:rsidR="00B36EB2" w:rsidRPr="00B36EB2" w:rsidRDefault="00B36EB2" w:rsidP="007F5F77">
      <w:pPr>
        <w:jc w:val="both"/>
      </w:pPr>
      <w:r w:rsidRPr="00B36EB2">
        <w:t>Cipurile sunt active strategice pentru principalele lanțuri valorice industriale. Odată cu transformarea digitală apar noi piețe pentru industria cipurilor, cum ar fi automobilele foarte automatizate, tehnologia de tip </w:t>
      </w:r>
      <w:proofErr w:type="spellStart"/>
      <w:r w:rsidRPr="00B36EB2">
        <w:rPr>
          <w:i/>
          <w:iCs/>
        </w:rPr>
        <w:t>cloud</w:t>
      </w:r>
      <w:proofErr w:type="spellEnd"/>
      <w:r w:rsidRPr="00B36EB2">
        <w:t>, internetul obiectelor, conectivitatea (5G/6G), spațiul/apărarea, capacitățile de calcul și supercalculatoarele. Semiconductorii se află, de asemenea, în centrul unor interese geopolitice puternice, condiționând capacitatea țărilor de a acționa (militar, economic și industrial) și de a impulsiona tranziția digitală și tranziția verde.</w:t>
      </w:r>
    </w:p>
    <w:p w14:paraId="5C4AE048" w14:textId="1362C519" w:rsidR="00B36EB2" w:rsidRPr="00B36EB2" w:rsidRDefault="00B36EB2" w:rsidP="007F5F77">
      <w:pPr>
        <w:jc w:val="both"/>
      </w:pPr>
      <w:r w:rsidRPr="00B36EB2">
        <w:t>În discursul său din 2021 privind </w:t>
      </w:r>
      <w:hyperlink r:id="rId200" w:history="1">
        <w:r w:rsidRPr="00B36EB2">
          <w:rPr>
            <w:rStyle w:val="Hyperlink"/>
            <w:szCs w:val="24"/>
          </w:rPr>
          <w:t>starea Uniunii</w:t>
        </w:r>
      </w:hyperlink>
      <w:hyperlink r:id="rId201" w:history="1"/>
      <w:r w:rsidRPr="00B36EB2">
        <w:t>, președinta Comisiei, Ursula </w:t>
      </w:r>
      <w:r w:rsidRPr="00B36EB2">
        <w:rPr>
          <w:b/>
          <w:bCs/>
        </w:rPr>
        <w:t xml:space="preserve">von </w:t>
      </w:r>
      <w:proofErr w:type="spellStart"/>
      <w:r w:rsidRPr="00B36EB2">
        <w:rPr>
          <w:b/>
          <w:bCs/>
        </w:rPr>
        <w:t>der</w:t>
      </w:r>
      <w:proofErr w:type="spellEnd"/>
      <w:r w:rsidRPr="00B36EB2">
        <w:rPr>
          <w:b/>
          <w:bCs/>
        </w:rPr>
        <w:t xml:space="preserve"> </w:t>
      </w:r>
      <w:proofErr w:type="spellStart"/>
      <w:r w:rsidRPr="00B36EB2">
        <w:rPr>
          <w:b/>
          <w:bCs/>
        </w:rPr>
        <w:t>Leyen</w:t>
      </w:r>
      <w:proofErr w:type="spellEnd"/>
      <w:r w:rsidRPr="00B36EB2">
        <w:t>, a prezentat viziunea pentru strategia europeană privind cipurile, pentru a crea împreună un ecosistem european al cipurilor de ultimă generație, care include producția, precum și pentru a corela capacitățile de cercetare, proiectare și testare de nivel mondial ale UE. </w:t>
      </w:r>
      <w:hyperlink r:id="rId202" w:history="1">
        <w:r w:rsidRPr="00B36EB2">
          <w:rPr>
            <w:rStyle w:val="Hyperlink"/>
            <w:szCs w:val="24"/>
          </w:rPr>
          <w:t>Președinta a vizitat, de asemenea, întreprinderea ASML</w:t>
        </w:r>
      </w:hyperlink>
      <w:hyperlink r:id="rId203" w:history="1"/>
      <w:r w:rsidRPr="00B36EB2">
        <w:t xml:space="preserve">, unul </w:t>
      </w:r>
      <w:r w:rsidRPr="00B36EB2">
        <w:lastRenderedPageBreak/>
        <w:t>dintre principalii actori ai Europei în lanțul valoric global al semiconductorilor, care își are sediul la Eindhoven.</w:t>
      </w:r>
    </w:p>
    <w:p w14:paraId="3F8B142E" w14:textId="4F300DE6" w:rsidR="00B36EB2" w:rsidRPr="00B36EB2" w:rsidRDefault="00B36EB2" w:rsidP="007F5F77">
      <w:pPr>
        <w:jc w:val="both"/>
      </w:pPr>
      <w:r w:rsidRPr="00B36EB2">
        <w:t>În iulie 2021, Comisia Europeană </w:t>
      </w:r>
      <w:hyperlink r:id="rId204" w:history="1">
        <w:r w:rsidRPr="00B36EB2">
          <w:rPr>
            <w:rStyle w:val="Hyperlink"/>
            <w:szCs w:val="24"/>
          </w:rPr>
          <w:t>a lansat</w:t>
        </w:r>
      </w:hyperlink>
      <w:hyperlink r:id="rId205" w:history="1"/>
      <w:r w:rsidRPr="00B36EB2">
        <w:t> </w:t>
      </w:r>
      <w:hyperlink r:id="rId206" w:history="1">
        <w:r w:rsidRPr="00B36EB2">
          <w:rPr>
            <w:rStyle w:val="Hyperlink"/>
            <w:szCs w:val="24"/>
          </w:rPr>
          <w:t>Alianța industrială pentru procesoare și semiconductori</w:t>
        </w:r>
      </w:hyperlink>
      <w:hyperlink r:id="rId207" w:history="1"/>
      <w:r w:rsidRPr="00B36EB2">
        <w:t>, cu scopul de a identifica lacunele actuale în ceea ce privește producția de microcipuri și evoluțiile tehnologice necesare pentru ca întreprinderile și organizațiile să prospere, indiferent de dimensiunea lor. Alianța va contribui la încurajarea colaborării între inițiativele UE existente și viitoare, va juca totodată un rol consultativ important și va furniza o foaie de parcurs strategică pentru inițiativa „Cipuri pentru Europa”, împreună cu alte părți interesate.</w:t>
      </w:r>
    </w:p>
    <w:p w14:paraId="55920360" w14:textId="019204C7" w:rsidR="00B36EB2" w:rsidRPr="00B36EB2" w:rsidRDefault="00B36EB2" w:rsidP="007F5F77">
      <w:pPr>
        <w:jc w:val="both"/>
      </w:pPr>
      <w:r w:rsidRPr="00B36EB2">
        <w:t>Până în prezent, 22 state membre s-au angajat, printr-o </w:t>
      </w:r>
      <w:hyperlink r:id="rId208" w:history="1">
        <w:r w:rsidRPr="00B36EB2">
          <w:rPr>
            <w:rStyle w:val="Hyperlink"/>
            <w:szCs w:val="24"/>
          </w:rPr>
          <w:t>declarație comună</w:t>
        </w:r>
      </w:hyperlink>
      <w:hyperlink r:id="rId209" w:history="1"/>
      <w:r w:rsidRPr="00B36EB2">
        <w:t> semnată în decembrie 2020, să colaboreze în vederea consolidării lanțului valoric al sistemelor electronice și integrate din Europa, precum și a capacității de producție de vârf.</w:t>
      </w:r>
    </w:p>
    <w:p w14:paraId="5D984B78" w14:textId="776C21EA" w:rsidR="00B36EB2" w:rsidRPr="00B36EB2" w:rsidRDefault="00B36EB2" w:rsidP="007F5F77">
      <w:pPr>
        <w:jc w:val="both"/>
      </w:pPr>
      <w:r w:rsidRPr="00B36EB2">
        <w:t>Noile măsuri vor ajuta Europa să își atingă obiectivele </w:t>
      </w:r>
      <w:hyperlink r:id="rId210" w:history="1">
        <w:r w:rsidRPr="00B36EB2">
          <w:rPr>
            <w:rStyle w:val="Hyperlink"/>
            <w:szCs w:val="24"/>
          </w:rPr>
          <w:t>Deceniului digital pentru 2030</w:t>
        </w:r>
      </w:hyperlink>
      <w:hyperlink r:id="rId211" w:history="1"/>
      <w:r w:rsidRPr="00B36EB2">
        <w:t> de a deține 20 % din cota de piață a cipurilor la nivel mondial până în 2030.</w:t>
      </w:r>
    </w:p>
    <w:p w14:paraId="36943361" w14:textId="77777777" w:rsidR="00B36EB2" w:rsidRPr="00B36EB2" w:rsidRDefault="00B36EB2" w:rsidP="007F5F77">
      <w:pPr>
        <w:jc w:val="both"/>
      </w:pPr>
      <w:r w:rsidRPr="00B36EB2">
        <w:t>Împreună cu Actul privind cipurile, Comisia a publicat astăzi și un </w:t>
      </w:r>
      <w:hyperlink r:id="rId212" w:history="1">
        <w:r w:rsidRPr="00B36EB2">
          <w:rPr>
            <w:rStyle w:val="Hyperlink"/>
            <w:szCs w:val="24"/>
          </w:rPr>
          <w:t>sondaj specific adresat părților interesate</w:t>
        </w:r>
      </w:hyperlink>
      <w:r w:rsidRPr="00B36EB2">
        <w:t> pentru a colecta informații detaliate cu privire la cererea actuală și viitoare de cipuri și plachete. Rezultatele acestui sondaj vor contribui la o mai bună înțelegere a modului în care penuria de cipuri afectează industria europeană.</w:t>
      </w:r>
    </w:p>
    <w:p w14:paraId="6E83E295" w14:textId="77777777" w:rsidR="00B36EB2" w:rsidRPr="00B36EB2" w:rsidRDefault="00B36EB2" w:rsidP="00B36EB2">
      <w:pPr>
        <w:rPr>
          <w:b/>
          <w:bCs/>
        </w:rPr>
      </w:pPr>
      <w:r w:rsidRPr="00B36EB2">
        <w:rPr>
          <w:b/>
          <w:bCs/>
        </w:rPr>
        <w:t>Mai multe informații</w:t>
      </w:r>
    </w:p>
    <w:p w14:paraId="54985FDE" w14:textId="59CE0010" w:rsidR="00B36EB2" w:rsidRPr="00B36EB2" w:rsidRDefault="00735F45" w:rsidP="00B36EB2">
      <w:hyperlink r:id="rId213" w:history="1">
        <w:r w:rsidR="00B36EB2" w:rsidRPr="00B36EB2">
          <w:rPr>
            <w:rStyle w:val="Hyperlink"/>
            <w:szCs w:val="24"/>
          </w:rPr>
          <w:t>Actul european privind cipurile: Întrebări și răspunsuri</w:t>
        </w:r>
      </w:hyperlink>
      <w:hyperlink r:id="rId214" w:history="1"/>
    </w:p>
    <w:p w14:paraId="74A2BDA8" w14:textId="77777777" w:rsidR="00B36EB2" w:rsidRPr="00B36EB2" w:rsidRDefault="00735F45" w:rsidP="00B36EB2">
      <w:hyperlink r:id="rId215" w:history="1">
        <w:r w:rsidR="00B36EB2" w:rsidRPr="00B36EB2">
          <w:rPr>
            <w:rStyle w:val="Hyperlink"/>
            <w:szCs w:val="24"/>
          </w:rPr>
          <w:t>Actul european privind cipurile: Pagină informativă online</w:t>
        </w:r>
      </w:hyperlink>
    </w:p>
    <w:p w14:paraId="2252D975" w14:textId="77777777" w:rsidR="00B36EB2" w:rsidRPr="00B36EB2" w:rsidRDefault="00735F45" w:rsidP="00B36EB2">
      <w:hyperlink r:id="rId216" w:history="1">
        <w:r w:rsidR="00B36EB2" w:rsidRPr="00B36EB2">
          <w:rPr>
            <w:rStyle w:val="Hyperlink"/>
            <w:szCs w:val="24"/>
          </w:rPr>
          <w:t>Actul european privind cipurile: Fișă informativă</w:t>
        </w:r>
      </w:hyperlink>
    </w:p>
    <w:p w14:paraId="5F6D280E" w14:textId="77777777" w:rsidR="00B36EB2" w:rsidRPr="00B36EB2" w:rsidRDefault="00735F45" w:rsidP="00B36EB2">
      <w:hyperlink r:id="rId217" w:history="1">
        <w:r w:rsidR="00B36EB2" w:rsidRPr="00B36EB2">
          <w:rPr>
            <w:rStyle w:val="Hyperlink"/>
            <w:szCs w:val="24"/>
          </w:rPr>
          <w:t>Comunicarea referitoare la Actul european privind cipurile:</w:t>
        </w:r>
      </w:hyperlink>
    </w:p>
    <w:p w14:paraId="79A69705" w14:textId="77777777" w:rsidR="00B36EB2" w:rsidRPr="00B36EB2" w:rsidRDefault="00735F45" w:rsidP="00B36EB2">
      <w:hyperlink r:id="rId218" w:history="1">
        <w:r w:rsidR="00B36EB2" w:rsidRPr="00B36EB2">
          <w:rPr>
            <w:rStyle w:val="Hyperlink"/>
            <w:szCs w:val="24"/>
          </w:rPr>
          <w:t>Actul privind cipurile: regulament de stabilire a unui cadru de măsuri pentru consolidarea ecosistemului european al semiconductorilor</w:t>
        </w:r>
      </w:hyperlink>
    </w:p>
    <w:p w14:paraId="06FC9747" w14:textId="77777777" w:rsidR="00B36EB2" w:rsidRPr="00B36EB2" w:rsidRDefault="00735F45" w:rsidP="00B36EB2">
      <w:hyperlink r:id="rId219" w:history="1">
        <w:r w:rsidR="00B36EB2" w:rsidRPr="00B36EB2">
          <w:rPr>
            <w:rStyle w:val="Hyperlink"/>
            <w:szCs w:val="24"/>
          </w:rPr>
          <w:t>Recomandarea Comisiei către statele membre privind un set comun de instrumente la nivelul Uniunii pentru a aborda penuria de semiconductori și privind un mecanism al UE de monitorizare a ecosistemului semiconductorilor</w:t>
        </w:r>
      </w:hyperlink>
    </w:p>
    <w:p w14:paraId="23442708" w14:textId="77777777" w:rsidR="00B36EB2" w:rsidRPr="00B36EB2" w:rsidRDefault="00735F45" w:rsidP="00B36EB2">
      <w:hyperlink r:id="rId220" w:history="1">
        <w:r w:rsidR="00B36EB2" w:rsidRPr="00B36EB2">
          <w:rPr>
            <w:rStyle w:val="Hyperlink"/>
            <w:szCs w:val="24"/>
          </w:rPr>
          <w:t>Sondajul specific adresat părților interesate</w:t>
        </w:r>
      </w:hyperlink>
    </w:p>
    <w:p w14:paraId="0F8A3DEC" w14:textId="21666479" w:rsidR="00B36EB2" w:rsidRDefault="00B36EB2" w:rsidP="00B36EB2">
      <w:pPr>
        <w:pStyle w:val="separatorarticole"/>
      </w:pPr>
      <w:r>
        <w:t>*</w:t>
      </w:r>
    </w:p>
    <w:p w14:paraId="70293352" w14:textId="5B61471A" w:rsidR="00B36EB2" w:rsidRDefault="00B36EB2" w:rsidP="00B36EB2">
      <w:pPr>
        <w:pStyle w:val="TitluArticolinINFOUE"/>
        <w:jc w:val="both"/>
      </w:pPr>
      <w:bookmarkStart w:id="168" w:name="_Toc95741927"/>
      <w:r w:rsidRPr="00B36EB2">
        <w:t xml:space="preserve">O primă cale de tranziție creată împreună cu industria și societatea civilă pentru un ecosistem turistic </w:t>
      </w:r>
      <w:proofErr w:type="spellStart"/>
      <w:r w:rsidRPr="00B36EB2">
        <w:t>rezilient</w:t>
      </w:r>
      <w:proofErr w:type="spellEnd"/>
      <w:r w:rsidRPr="00B36EB2">
        <w:t>, ecologic și digital</w:t>
      </w:r>
      <w:bookmarkEnd w:id="168"/>
    </w:p>
    <w:p w14:paraId="0C5D22FB" w14:textId="77777777" w:rsidR="00B36EB2" w:rsidRPr="00B36EB2" w:rsidRDefault="00B36EB2" w:rsidP="00B36EB2">
      <w:r w:rsidRPr="00B36EB2">
        <w:t>Comisia a prezentat </w:t>
      </w:r>
      <w:hyperlink r:id="rId221" w:history="1">
        <w:r w:rsidRPr="00B36EB2">
          <w:rPr>
            <w:rStyle w:val="Hyperlink"/>
            <w:szCs w:val="24"/>
          </w:rPr>
          <w:t>calea de tranziție pentru turism</w:t>
        </w:r>
      </w:hyperlink>
      <w:r w:rsidRPr="00B36EB2">
        <w:t xml:space="preserve"> în cadrul Zilelor europene ale industriei.  </w:t>
      </w:r>
    </w:p>
    <w:p w14:paraId="4AC5F8B6" w14:textId="46105F03" w:rsidR="00B36EB2" w:rsidRPr="00B36EB2" w:rsidRDefault="00B36EB2" w:rsidP="007F5F77">
      <w:pPr>
        <w:jc w:val="both"/>
      </w:pPr>
      <w:r w:rsidRPr="00B36EB2">
        <w:rPr>
          <w:noProof/>
          <w:lang w:eastAsia="ro-RO"/>
        </w:rPr>
        <w:drawing>
          <wp:anchor distT="0" distB="0" distL="114300" distR="114300" simplePos="0" relativeHeight="252030976" behindDoc="0" locked="0" layoutInCell="1" allowOverlap="1" wp14:anchorId="19C742DF" wp14:editId="25E7BB7D">
            <wp:simplePos x="0" y="0"/>
            <wp:positionH relativeFrom="column">
              <wp:posOffset>131757</wp:posOffset>
            </wp:positionH>
            <wp:positionV relativeFrom="paragraph">
              <wp:posOffset>154856</wp:posOffset>
            </wp:positionV>
            <wp:extent cx="2742934" cy="1837427"/>
            <wp:effectExtent l="133350" t="76200" r="76835" b="125095"/>
            <wp:wrapSquare wrapText="bothSides"/>
            <wp:docPr id="69" name="Imagine 69" descr="EcosistemTuri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EcosistemTuristic"/>
                    <pic:cNvPicPr>
                      <a:picLocks noChangeAspect="1" noChangeArrowheads="1"/>
                    </pic:cNvPicPr>
                  </pic:nvPicPr>
                  <pic:blipFill>
                    <a:blip r:embed="rId222" cstate="email">
                      <a:extLst>
                        <a:ext uri="{28A0092B-C50C-407E-A947-70E740481C1C}">
                          <a14:useLocalDpi xmlns:a14="http://schemas.microsoft.com/office/drawing/2010/main"/>
                        </a:ext>
                      </a:extLst>
                    </a:blip>
                    <a:srcRect/>
                    <a:stretch>
                      <a:fillRect/>
                    </a:stretch>
                  </pic:blipFill>
                  <pic:spPr bwMode="auto">
                    <a:xfrm>
                      <a:off x="0" y="0"/>
                      <a:ext cx="2742934" cy="183742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B36EB2">
        <w:t>Calea de tranziție este un plan creat în comun cu actorii ecosistemului turistic care detaliază acțiunile-cheie, obiectivele și condițiile pentru a realiza tranziția verde și digitală și reziliența pe termen lung a sectorului. Comisia a invitat părțile implicate să participe la punerea sa în aplicare. Calea de tranziție invită comunitatea din sectorul turistic să pună în aplicare măsuri în douăzeci și șapte de domenii, inclusiv:</w:t>
      </w:r>
    </w:p>
    <w:p w14:paraId="27E33A81" w14:textId="77777777" w:rsidR="00B36EB2" w:rsidRPr="00B36EB2" w:rsidRDefault="00B36EB2" w:rsidP="007F5F77">
      <w:pPr>
        <w:numPr>
          <w:ilvl w:val="0"/>
          <w:numId w:val="14"/>
        </w:numPr>
        <w:jc w:val="both"/>
      </w:pPr>
      <w:r w:rsidRPr="00B36EB2">
        <w:t>Să investească în circularitate pentru a reduce consumul de energie și apă, deșeurile și poluarea, precum și pentru a răspunde mai bine cererii tot mai mari de turism durabil;</w:t>
      </w:r>
    </w:p>
    <w:p w14:paraId="53483F47" w14:textId="77777777" w:rsidR="00B36EB2" w:rsidRPr="00B36EB2" w:rsidRDefault="00B36EB2" w:rsidP="007F5F77">
      <w:pPr>
        <w:numPr>
          <w:ilvl w:val="0"/>
          <w:numId w:val="14"/>
        </w:numPr>
        <w:jc w:val="both"/>
      </w:pPr>
      <w:r w:rsidRPr="00B36EB2">
        <w:t>Să îmbunătățească practicile de schimburi de date pentru a permite noi servicii turistice inovatoare și pentru a îmbunătăți gestionarea durabilă a destinațiilor;</w:t>
      </w:r>
    </w:p>
    <w:p w14:paraId="15B06D86" w14:textId="77777777" w:rsidR="00B36EB2" w:rsidRPr="00B36EB2" w:rsidRDefault="00B36EB2" w:rsidP="00B36EB2">
      <w:pPr>
        <w:numPr>
          <w:ilvl w:val="0"/>
          <w:numId w:val="14"/>
        </w:numPr>
      </w:pPr>
      <w:r w:rsidRPr="00B36EB2">
        <w:lastRenderedPageBreak/>
        <w:t>Să investească în competențe pentru a asigura disponibilitatea forței de muncă calificate și cariere atractive în ecosistemul turistic.</w:t>
      </w:r>
    </w:p>
    <w:p w14:paraId="2C666248" w14:textId="77777777" w:rsidR="00B36EB2" w:rsidRPr="00B36EB2" w:rsidRDefault="00B36EB2" w:rsidP="007F5F77">
      <w:pPr>
        <w:jc w:val="both"/>
      </w:pPr>
      <w:r w:rsidRPr="00B36EB2">
        <w:t>În deschiderea acestui eveniment important pe tema turismului, comisarul pentru piața internă, </w:t>
      </w:r>
      <w:proofErr w:type="spellStart"/>
      <w:r w:rsidRPr="00B36EB2">
        <w:rPr>
          <w:b/>
          <w:bCs/>
        </w:rPr>
        <w:t>Thierry</w:t>
      </w:r>
      <w:proofErr w:type="spellEnd"/>
      <w:r w:rsidRPr="00B36EB2">
        <w:rPr>
          <w:b/>
          <w:bCs/>
        </w:rPr>
        <w:t xml:space="preserve"> Breton</w:t>
      </w:r>
      <w:r w:rsidRPr="00B36EB2">
        <w:t>, a declarat: „</w:t>
      </w:r>
      <w:r w:rsidRPr="00B36EB2">
        <w:rPr>
          <w:i/>
          <w:iCs/>
        </w:rPr>
        <w:t>Am deosebita plăcere de a vă prezenta rezultatul mai multor luni de cooperare între toate părțile interesate. Numai printr-o strânsă colaborare am reușit să elaborăm o viziune comună pentru turismul din UE și să convenim asupra modalităților de realizare a acesteia. Această cale va stabili agenda pentru turismul european în următorii zece ani. Aș dori să invit astăzi toate părțile interesate să se alăture procesului comun de punere în aplicare</w:t>
      </w:r>
      <w:r w:rsidRPr="00B36EB2">
        <w:t>”.</w:t>
      </w:r>
    </w:p>
    <w:p w14:paraId="6ED52B43" w14:textId="77777777" w:rsidR="00B36EB2" w:rsidRPr="00B36EB2" w:rsidRDefault="00B36EB2" w:rsidP="007F5F77">
      <w:pPr>
        <w:jc w:val="both"/>
      </w:pPr>
      <w:r w:rsidRPr="00B36EB2">
        <w:t>Implicarea activă a tuturor actorilor din sector va fi esențială pentru succesul tranziției verzi și digitale. Acesta este motivul pentru care Comisia lansează astăzi o </w:t>
      </w:r>
      <w:hyperlink r:id="rId223" w:history="1">
        <w:r w:rsidRPr="00B36EB2">
          <w:rPr>
            <w:rStyle w:val="Hyperlink"/>
            <w:szCs w:val="24"/>
          </w:rPr>
          <w:t>anchetă online</w:t>
        </w:r>
      </w:hyperlink>
      <w:r w:rsidRPr="00B36EB2">
        <w:t>, invitând comunitatea turistică din UE să facă schimb de informații cu privire la angajamentele individuale și colective și să își exprime interesul de a colabora la punerea în aplicare a tranziției. Comisia va colabora cu părțile interesate pentru a orienta, a sprijini și a monitoriza progresele tranziției.</w:t>
      </w:r>
    </w:p>
    <w:p w14:paraId="02E991A5" w14:textId="77777777" w:rsidR="00B36EB2" w:rsidRPr="00B36EB2" w:rsidRDefault="00B36EB2" w:rsidP="007F5F77">
      <w:pPr>
        <w:jc w:val="both"/>
        <w:rPr>
          <w:b/>
          <w:bCs/>
        </w:rPr>
      </w:pPr>
      <w:r w:rsidRPr="00B36EB2">
        <w:rPr>
          <w:b/>
          <w:bCs/>
        </w:rPr>
        <w:t>Context</w:t>
      </w:r>
    </w:p>
    <w:p w14:paraId="5585146C" w14:textId="4EE54160" w:rsidR="00B36EB2" w:rsidRPr="00B36EB2" w:rsidRDefault="00B36EB2" w:rsidP="007F5F77">
      <w:pPr>
        <w:jc w:val="both"/>
      </w:pPr>
      <w:r w:rsidRPr="00B36EB2">
        <w:t>Dezvoltarea căii de tranziție pentru turism a început în iunie 2021 cu o </w:t>
      </w:r>
      <w:hyperlink r:id="rId224" w:history="1">
        <w:r w:rsidRPr="00B36EB2">
          <w:rPr>
            <w:rStyle w:val="Hyperlink"/>
            <w:szCs w:val="24"/>
          </w:rPr>
          <w:t>consultare a părților interesate</w:t>
        </w:r>
      </w:hyperlink>
      <w:hyperlink r:id="rId225" w:history="1"/>
      <w:r w:rsidRPr="00B36EB2">
        <w:t> cu privire la </w:t>
      </w:r>
      <w:hyperlink r:id="rId226" w:history="1">
        <w:r w:rsidRPr="00B36EB2">
          <w:rPr>
            <w:rStyle w:val="Hyperlink"/>
            <w:szCs w:val="24"/>
          </w:rPr>
          <w:t>scenariile</w:t>
        </w:r>
      </w:hyperlink>
      <w:r w:rsidRPr="00B36EB2">
        <w:t> pentru tranziția turismului. Au fost organizate mai multe ateliere și reuniuni ale părților interesate pentru a continua schimbul de idei și pentru a oferi detalii cu privire la propuneri.</w:t>
      </w:r>
    </w:p>
    <w:p w14:paraId="6D6D56E4" w14:textId="4C09E3D4" w:rsidR="00B36EB2" w:rsidRPr="00B36EB2" w:rsidRDefault="00B36EB2" w:rsidP="007F5F77">
      <w:pPr>
        <w:jc w:val="both"/>
      </w:pPr>
      <w:r w:rsidRPr="00B36EB2">
        <w:t>Această cale de tranziție este prima realizată ca parte a unei acțiuni mai ample anunțate în </w:t>
      </w:r>
      <w:hyperlink r:id="rId227" w:history="1">
        <w:r w:rsidRPr="00B36EB2">
          <w:rPr>
            <w:rStyle w:val="Hyperlink"/>
            <w:szCs w:val="24"/>
          </w:rPr>
          <w:t>actualizarea strategiei industriale</w:t>
        </w:r>
      </w:hyperlink>
      <w:hyperlink r:id="rId228" w:history="1"/>
      <w:r w:rsidRPr="00B36EB2">
        <w:t>, publicată la 5 mai 2021, în care Comisia a solicitat ecosistemelor industriale să accelereze transformarea verde și digitală și să sporească reziliența economiei europene. Comisia a inițiat principiul creării în comun cu părțile interesate a unor căi de tranziție ca instrument esențial de colaborare pentru transformarea verde și digitală a ecosistemelor industriale. În prezent Comisia lucrează la crearea în comun a unor căi pentru mobilitate, construcții, industriile mari consumatoare de energie și ecosistemele economiei sociale și de proximitate.</w:t>
      </w:r>
    </w:p>
    <w:p w14:paraId="16AB49A3" w14:textId="77777777" w:rsidR="00B36EB2" w:rsidRPr="00B36EB2" w:rsidRDefault="00B36EB2" w:rsidP="007F5F77">
      <w:pPr>
        <w:jc w:val="both"/>
      </w:pPr>
      <w:r w:rsidRPr="00B36EB2">
        <w:t>Calea de tranziție pentru turism contribuie, de asemenea, la solicitarea Consiliului European din concluziile sale din 27 mai 2021 care invită „Comisia și statele membre, în colaborare cu părțile interesate relevante, să elaboreze o agendă europeană pentru turism”.</w:t>
      </w:r>
    </w:p>
    <w:p w14:paraId="4434BFC4" w14:textId="77777777" w:rsidR="00B36EB2" w:rsidRPr="00B36EB2" w:rsidRDefault="00B36EB2" w:rsidP="007F5F77">
      <w:pPr>
        <w:jc w:val="both"/>
      </w:pPr>
      <w:r w:rsidRPr="00B36EB2">
        <w:t>Calea de tranziție pentru turism răspunde solicitărilor subliniate mai sus și pregătește terenul pentru o tranziție orientată spre viitor și o reziliență pe termen lung pentru ecosistemul turistic, în perspectiva anului 2030 și ulterior.</w:t>
      </w:r>
    </w:p>
    <w:p w14:paraId="36AD9BF8" w14:textId="77777777" w:rsidR="00B36EB2" w:rsidRPr="00B36EB2" w:rsidRDefault="00B36EB2" w:rsidP="00B36EB2">
      <w:pPr>
        <w:rPr>
          <w:b/>
          <w:bCs/>
        </w:rPr>
      </w:pPr>
      <w:r w:rsidRPr="00B36EB2">
        <w:rPr>
          <w:b/>
          <w:bCs/>
        </w:rPr>
        <w:t>Pentru mai multe informații</w:t>
      </w:r>
    </w:p>
    <w:p w14:paraId="3D4543CC" w14:textId="0A5E02F9" w:rsidR="00B36EB2" w:rsidRPr="00B36EB2" w:rsidRDefault="00735F45" w:rsidP="00B36EB2">
      <w:hyperlink r:id="rId229" w:history="1">
        <w:r w:rsidR="00B36EB2" w:rsidRPr="00B36EB2">
          <w:rPr>
            <w:rStyle w:val="Hyperlink"/>
            <w:szCs w:val="24"/>
          </w:rPr>
          <w:t>Actualizarea strategiei industriale</w:t>
        </w:r>
      </w:hyperlink>
      <w:hyperlink r:id="rId230" w:history="1"/>
    </w:p>
    <w:p w14:paraId="2546C69F" w14:textId="327621B2" w:rsidR="00B36EB2" w:rsidRPr="00B36EB2" w:rsidRDefault="00735F45" w:rsidP="00B36EB2">
      <w:hyperlink r:id="rId231" w:history="1">
        <w:r w:rsidR="00B36EB2" w:rsidRPr="00B36EB2">
          <w:rPr>
            <w:rStyle w:val="Hyperlink"/>
            <w:szCs w:val="24"/>
          </w:rPr>
          <w:t>Crearea în comun a căii de tranziție pentru turism</w:t>
        </w:r>
      </w:hyperlink>
      <w:hyperlink r:id="rId232" w:history="1"/>
    </w:p>
    <w:p w14:paraId="273E8F9D" w14:textId="77777777" w:rsidR="00B36EB2" w:rsidRPr="00B36EB2" w:rsidRDefault="00735F45" w:rsidP="00B36EB2">
      <w:hyperlink r:id="rId233" w:history="1">
        <w:r w:rsidR="00B36EB2" w:rsidRPr="00B36EB2">
          <w:rPr>
            <w:rStyle w:val="Hyperlink"/>
            <w:szCs w:val="24"/>
          </w:rPr>
          <w:t>Calea de tranziție pentru turism</w:t>
        </w:r>
      </w:hyperlink>
    </w:p>
    <w:p w14:paraId="26184950" w14:textId="77777777" w:rsidR="00B36EB2" w:rsidRPr="00B36EB2" w:rsidRDefault="00735F45" w:rsidP="00B36EB2">
      <w:hyperlink r:id="rId234" w:history="1">
        <w:r w:rsidR="00B36EB2" w:rsidRPr="00B36EB2">
          <w:rPr>
            <w:rStyle w:val="Hyperlink"/>
            <w:szCs w:val="24"/>
          </w:rPr>
          <w:t>Solicitare adresată părților interesate din domeniul turismului de a-și exprima angajamentele și participarea la calea de tranziție</w:t>
        </w:r>
      </w:hyperlink>
      <w:r w:rsidR="00B36EB2" w:rsidRPr="00B36EB2">
        <w:t> </w:t>
      </w:r>
    </w:p>
    <w:p w14:paraId="3DF19A9F" w14:textId="7FEC04D5" w:rsidR="00B36EB2" w:rsidRDefault="00B36EB2" w:rsidP="00B36EB2">
      <w:pPr>
        <w:pStyle w:val="separatorarticole"/>
      </w:pPr>
      <w:r>
        <w:t>*</w:t>
      </w:r>
    </w:p>
    <w:p w14:paraId="1C825731" w14:textId="74DEB47A" w:rsidR="00B36EB2" w:rsidRDefault="00B36EB2" w:rsidP="00B36EB2">
      <w:pPr>
        <w:pStyle w:val="TitluArticolinINFOUE"/>
        <w:jc w:val="both"/>
      </w:pPr>
      <w:bookmarkStart w:id="169" w:name="_Toc95741928"/>
      <w:r w:rsidRPr="00B36EB2">
        <w:t>Conferința privind viitorul Europei: Cetățenii își încheie deliberările pe tema UE în lume/migrație.</w:t>
      </w:r>
      <w:bookmarkEnd w:id="169"/>
    </w:p>
    <w:p w14:paraId="65EC8F9C" w14:textId="77777777" w:rsidR="00B36EB2" w:rsidRPr="00B36EB2" w:rsidRDefault="00B36EB2" w:rsidP="007F5F77">
      <w:pPr>
        <w:jc w:val="both"/>
      </w:pPr>
      <w:r w:rsidRPr="00B36EB2">
        <w:t xml:space="preserve">În perioada 11-13 februarie, aproximativ 200 de cetățeni din toate statele membre își vor finaliza recomandările privind viitorul Europei în cadrul Grupului de dezbatere al cetățenilor europeni pe tema </w:t>
      </w:r>
      <w:hyperlink r:id="rId235" w:history="1">
        <w:r w:rsidRPr="00B36EB2">
          <w:rPr>
            <w:rStyle w:val="Hyperlink"/>
            <w:szCs w:val="24"/>
          </w:rPr>
          <w:t>UE în lume/migrație</w:t>
        </w:r>
      </w:hyperlink>
      <w:r w:rsidRPr="00B36EB2">
        <w:t xml:space="preserve">. </w:t>
      </w:r>
    </w:p>
    <w:p w14:paraId="3A8FEE93" w14:textId="77777777" w:rsidR="00B36EB2" w:rsidRPr="00B36EB2" w:rsidRDefault="00B36EB2" w:rsidP="007F5F77">
      <w:pPr>
        <w:jc w:val="both"/>
      </w:pPr>
      <w:r w:rsidRPr="00B36EB2">
        <w:t xml:space="preserve">În perioada 11-13 februarie, aproximativ 200 de cetățeni din toate statele membre, de vârste diferite și provenind din medii diverse, își vor finaliza recomandările privind viitorul Europei în cadrul Grupului de dezbatere al cetățenilor europeni pe tema </w:t>
      </w:r>
      <w:hyperlink r:id="rId236" w:history="1">
        <w:r w:rsidRPr="00B36EB2">
          <w:rPr>
            <w:rStyle w:val="Hyperlink"/>
            <w:szCs w:val="24"/>
          </w:rPr>
          <w:t>UE în lume/migrație</w:t>
        </w:r>
      </w:hyperlink>
      <w:r w:rsidRPr="00B36EB2">
        <w:t>.</w:t>
      </w:r>
    </w:p>
    <w:p w14:paraId="3EC04D93" w14:textId="4F9E4613" w:rsidR="00B36EB2" w:rsidRPr="00B36EB2" w:rsidRDefault="007F5F77" w:rsidP="007F5F77">
      <w:pPr>
        <w:jc w:val="both"/>
      </w:pPr>
      <w:r w:rsidRPr="00B36EB2">
        <w:rPr>
          <w:noProof/>
          <w:lang w:eastAsia="ro-RO"/>
        </w:rPr>
        <w:lastRenderedPageBreak/>
        <w:drawing>
          <wp:anchor distT="0" distB="0" distL="114300" distR="114300" simplePos="0" relativeHeight="252032000" behindDoc="0" locked="0" layoutInCell="1" allowOverlap="1" wp14:anchorId="7BC3FC80" wp14:editId="5C303FB4">
            <wp:simplePos x="0" y="0"/>
            <wp:positionH relativeFrom="column">
              <wp:posOffset>131757</wp:posOffset>
            </wp:positionH>
            <wp:positionV relativeFrom="paragraph">
              <wp:posOffset>76571</wp:posOffset>
            </wp:positionV>
            <wp:extent cx="2622430" cy="1754783"/>
            <wp:effectExtent l="133350" t="76200" r="83185" b="131445"/>
            <wp:wrapSquare wrapText="bothSides"/>
            <wp:docPr id="71" name="Imagine 71" descr="Co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ofE"/>
                    <pic:cNvPicPr>
                      <a:picLocks noChangeAspect="1" noChangeArrowheads="1"/>
                    </pic:cNvPicPr>
                  </pic:nvPicPr>
                  <pic:blipFill>
                    <a:blip r:embed="rId237" cstate="email">
                      <a:extLst>
                        <a:ext uri="{28A0092B-C50C-407E-A947-70E740481C1C}">
                          <a14:useLocalDpi xmlns:a14="http://schemas.microsoft.com/office/drawing/2010/main"/>
                        </a:ext>
                      </a:extLst>
                    </a:blip>
                    <a:srcRect/>
                    <a:stretch>
                      <a:fillRect/>
                    </a:stretch>
                  </pic:blipFill>
                  <pic:spPr bwMode="auto">
                    <a:xfrm>
                      <a:off x="0" y="0"/>
                      <a:ext cx="2622430" cy="175478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B36EB2" w:rsidRPr="00B36EB2">
        <w:t>Se preconizează că recomandările vor acoperi, în primul rând, obiectivele și strategiile UE în domeniile securității, apărării, politicii externe și comerciale, ajutorului umanitar și cooperării pentru dezvoltare, extinderii și migrației și vor fi prezentate și discutate în cadrul reuniunii plenare a Conferinței din 11-12 martie 2022 de la Strasbourg, Franța.</w:t>
      </w:r>
    </w:p>
    <w:p w14:paraId="726CE7E0" w14:textId="77777777" w:rsidR="00B36EB2" w:rsidRPr="00B36EB2" w:rsidRDefault="00B36EB2" w:rsidP="007F5F77">
      <w:pPr>
        <w:jc w:val="both"/>
      </w:pPr>
      <w:r w:rsidRPr="00B36EB2">
        <w:t>Această a treia sesiune a grupului de dezbatere este găzduită la Maastricht, Țările de Jos de Institutul European de Administrație Publică și de Studio Europa Maastricht, cu respectarea deplină a măsurilor de sănătate aplicabile.</w:t>
      </w:r>
    </w:p>
    <w:p w14:paraId="570876A8" w14:textId="77777777" w:rsidR="00B36EB2" w:rsidRPr="00B36EB2" w:rsidRDefault="00B36EB2" w:rsidP="007F5F77">
      <w:pPr>
        <w:jc w:val="both"/>
      </w:pPr>
      <w:r w:rsidRPr="00B36EB2">
        <w:t xml:space="preserve">Participanții care nu pot să călătorească participă la dezbateri conectându-se de la distanță. Reprezentanții presei care doresc să participe la această sesiune se pot înregistra </w:t>
      </w:r>
      <w:hyperlink r:id="rId238" w:history="1">
        <w:r w:rsidRPr="00B36EB2">
          <w:rPr>
            <w:rStyle w:val="Hyperlink"/>
            <w:szCs w:val="24"/>
          </w:rPr>
          <w:t>aici</w:t>
        </w:r>
      </w:hyperlink>
      <w:r w:rsidRPr="00B36EB2">
        <w:t xml:space="preserve">. Sesiunea de deschidere din 11 februarie și cea de închidere din 13 februarie vor fi transmise în direct pe </w:t>
      </w:r>
      <w:hyperlink r:id="rId239" w:history="1">
        <w:r w:rsidRPr="00B36EB2">
          <w:rPr>
            <w:rStyle w:val="Hyperlink"/>
            <w:szCs w:val="24"/>
          </w:rPr>
          <w:t>platforma digitală multilingvă a conferinței</w:t>
        </w:r>
      </w:hyperlink>
      <w:r w:rsidRPr="00B36EB2">
        <w:t>.</w:t>
      </w:r>
    </w:p>
    <w:p w14:paraId="7ABCF5A7" w14:textId="77777777" w:rsidR="00B36EB2" w:rsidRPr="00B36EB2" w:rsidRDefault="00B36EB2" w:rsidP="007F5F77">
      <w:pPr>
        <w:jc w:val="both"/>
      </w:pPr>
      <w:r w:rsidRPr="00B36EB2">
        <w:t xml:space="preserve">Cetățenii din acest grup de dezbatere s-au reunit anterior la </w:t>
      </w:r>
      <w:hyperlink r:id="rId240" w:history="1">
        <w:r w:rsidRPr="00B36EB2">
          <w:rPr>
            <w:rStyle w:val="Hyperlink"/>
            <w:szCs w:val="24"/>
          </w:rPr>
          <w:t>Strasbourg în perioada 15-17 octombrie</w:t>
        </w:r>
      </w:hyperlink>
      <w:r w:rsidRPr="00B36EB2">
        <w:t xml:space="preserve"> și </w:t>
      </w:r>
      <w:hyperlink r:id="rId241" w:history="1">
        <w:r w:rsidRPr="00B36EB2">
          <w:rPr>
            <w:rStyle w:val="Hyperlink"/>
            <w:szCs w:val="24"/>
          </w:rPr>
          <w:t>online în perioada 26-28 noiembrie</w:t>
        </w:r>
      </w:hyperlink>
      <w:r w:rsidRPr="00B36EB2">
        <w:t xml:space="preserve">. În cadrul </w:t>
      </w:r>
      <w:hyperlink r:id="rId242" w:history="1">
        <w:r w:rsidRPr="00B36EB2">
          <w:rPr>
            <w:rStyle w:val="Hyperlink"/>
            <w:szCs w:val="24"/>
          </w:rPr>
          <w:t>Conferinței privind viitorul Europei</w:t>
        </w:r>
      </w:hyperlink>
      <w:r w:rsidRPr="00B36EB2">
        <w:t xml:space="preserve"> s-au constituit patru astfel de </w:t>
      </w:r>
      <w:hyperlink r:id="rId243" w:history="1">
        <w:r w:rsidRPr="00B36EB2">
          <w:rPr>
            <w:rStyle w:val="Hyperlink"/>
            <w:szCs w:val="24"/>
          </w:rPr>
          <w:t>grupuri de dezbatere ale cetățenilor europeni</w:t>
        </w:r>
      </w:hyperlink>
      <w:r w:rsidRPr="00B36EB2">
        <w:t xml:space="preserve">. Din cadrul acestora, 80 de reprezentanți – cel puțin o treime având vârsta cuprinsă între 16 și 25 de ani – participă la </w:t>
      </w:r>
      <w:hyperlink r:id="rId244" w:history="1">
        <w:r w:rsidRPr="00B36EB2">
          <w:rPr>
            <w:rStyle w:val="Hyperlink"/>
            <w:szCs w:val="24"/>
          </w:rPr>
          <w:t>sesiunile plenare ale conferinței</w:t>
        </w:r>
      </w:hyperlink>
      <w:r w:rsidRPr="00B36EB2">
        <w:t>, prezentând rezultatele discuțiilor lor respective.</w:t>
      </w:r>
    </w:p>
    <w:p w14:paraId="3E28F3B7" w14:textId="77777777" w:rsidR="00B36EB2" w:rsidRPr="00B36EB2" w:rsidRDefault="00B36EB2" w:rsidP="007F5F77">
      <w:pPr>
        <w:jc w:val="both"/>
      </w:pPr>
      <w:r w:rsidRPr="00B36EB2">
        <w:t xml:space="preserve">Grupul de dezbatere al cetățenilor europeni pe tema „Democrația europeană/valori și drepturi, statul de drept, securitate” și-a adoptat </w:t>
      </w:r>
      <w:hyperlink r:id="rId245" w:history="1">
        <w:r w:rsidRPr="00B36EB2">
          <w:rPr>
            <w:rStyle w:val="Hyperlink"/>
            <w:szCs w:val="24"/>
          </w:rPr>
          <w:t>recomandările la Florența în decembrie 2021</w:t>
        </w:r>
      </w:hyperlink>
      <w:r w:rsidRPr="00B36EB2">
        <w:t xml:space="preserve">, în timp ce grupul de dezbatere pe tema „Schimbări climatice, mediu/sănătate” și-a încheiat activitatea la </w:t>
      </w:r>
      <w:hyperlink r:id="rId246" w:history="1">
        <w:r w:rsidRPr="00B36EB2">
          <w:rPr>
            <w:rStyle w:val="Hyperlink"/>
            <w:szCs w:val="24"/>
          </w:rPr>
          <w:t>Varșovia în ianuarie 2022</w:t>
        </w:r>
      </w:hyperlink>
      <w:r w:rsidRPr="00B36EB2">
        <w:t xml:space="preserve">. Recomandările acestor două grupuri au fost prezentate și dezbătute în cadrul </w:t>
      </w:r>
      <w:hyperlink r:id="rId247" w:history="1">
        <w:r w:rsidRPr="00B36EB2">
          <w:rPr>
            <w:rStyle w:val="Hyperlink"/>
            <w:szCs w:val="24"/>
          </w:rPr>
          <w:t>sesiunii plenare a conferinței din ianuarie 2022</w:t>
        </w:r>
      </w:hyperlink>
      <w:r w:rsidRPr="00B36EB2">
        <w:t>.  </w:t>
      </w:r>
    </w:p>
    <w:p w14:paraId="441A8A9F" w14:textId="7A77D9A3" w:rsidR="00B36EB2" w:rsidRPr="00B36EB2" w:rsidRDefault="00B36EB2" w:rsidP="007F5F77">
      <w:pPr>
        <w:jc w:val="both"/>
      </w:pPr>
      <w:r w:rsidRPr="00B36EB2">
        <w:t>Grupul de dezbatere pe tema „</w:t>
      </w:r>
      <w:hyperlink r:id="rId248" w:history="1">
        <w:r w:rsidRPr="00B36EB2">
          <w:rPr>
            <w:rStyle w:val="Hyperlink"/>
            <w:szCs w:val="24"/>
          </w:rPr>
          <w:t>O economie mai puternică, justiție socială și locuri de muncă/Educație, cultură, tineret, sport/Transformarea digitală</w:t>
        </w:r>
      </w:hyperlink>
      <w:r w:rsidRPr="00B36EB2">
        <w:t xml:space="preserve">” își va încheia activitatea la Dublin în perioada 25-27 februarie 2022. Toți europenii își pot împărtăși în continuare ideile, pe </w:t>
      </w:r>
      <w:hyperlink r:id="rId249" w:history="1">
        <w:r w:rsidRPr="00B36EB2">
          <w:rPr>
            <w:rStyle w:val="Hyperlink"/>
            <w:szCs w:val="24"/>
          </w:rPr>
          <w:t>platformă</w:t>
        </w:r>
      </w:hyperlink>
      <w:r w:rsidRPr="00B36EB2">
        <w:t xml:space="preserve">, cu privire la modul în care să ne construim viitorul comun.  Cea mai recentă versiune a prezentării generale și a analizei contribuțiilor este disponibilă în cadrul celui de </w:t>
      </w:r>
      <w:hyperlink r:id="rId250" w:history="1">
        <w:r w:rsidRPr="00B36EB2">
          <w:rPr>
            <w:rStyle w:val="Hyperlink"/>
            <w:szCs w:val="24"/>
          </w:rPr>
          <w:t>al treilea raport intermediar</w:t>
        </w:r>
      </w:hyperlink>
      <w:r w:rsidRPr="00B36EB2">
        <w:t>.  </w:t>
      </w:r>
    </w:p>
    <w:p w14:paraId="7F161175" w14:textId="65D3CCC9" w:rsidR="000B0469" w:rsidRDefault="000B0469" w:rsidP="000B0469">
      <w:pPr>
        <w:spacing w:before="240"/>
        <w:ind w:right="198"/>
        <w:jc w:val="center"/>
        <w:rPr>
          <w:color w:val="9999FF"/>
          <w:spacing w:val="40"/>
          <w:sz w:val="16"/>
          <w:szCs w:val="16"/>
        </w:rPr>
      </w:pPr>
      <w:r w:rsidRPr="000B0469">
        <w:rPr>
          <w:color w:val="9999FF"/>
          <w:spacing w:val="40"/>
          <w:sz w:val="16"/>
          <w:szCs w:val="16"/>
        </w:rPr>
        <w:sym w:font="Wingdings" w:char="F07B"/>
      </w:r>
      <w:r w:rsidRPr="000B0469">
        <w:rPr>
          <w:color w:val="9999FF"/>
          <w:spacing w:val="40"/>
          <w:sz w:val="16"/>
          <w:szCs w:val="16"/>
        </w:rPr>
        <w:sym w:font="Wingdings" w:char="F07B"/>
      </w:r>
      <w:r w:rsidRPr="000B0469">
        <w:rPr>
          <w:color w:val="9999FF"/>
          <w:spacing w:val="40"/>
          <w:sz w:val="16"/>
          <w:szCs w:val="16"/>
        </w:rPr>
        <w:sym w:font="Wingdings" w:char="F07B"/>
      </w:r>
    </w:p>
    <w:p w14:paraId="171A3D1D" w14:textId="77777777" w:rsidR="00F639BB" w:rsidRPr="000B0469" w:rsidRDefault="00F639BB" w:rsidP="000B0469">
      <w:pPr>
        <w:spacing w:before="240"/>
        <w:ind w:right="198"/>
        <w:jc w:val="center"/>
        <w:rPr>
          <w:color w:val="9999FF"/>
          <w:spacing w:val="40"/>
          <w:sz w:val="16"/>
          <w:szCs w:val="16"/>
        </w:rPr>
      </w:pPr>
    </w:p>
    <w:p w14:paraId="2E332D9C" w14:textId="72BF03BC" w:rsidR="00A03CAC" w:rsidRPr="00771BDE" w:rsidRDefault="00A03CAC" w:rsidP="00A03CAC">
      <w:pPr>
        <w:pStyle w:val="Heading3"/>
        <w:jc w:val="left"/>
        <w:rPr>
          <w:color w:val="FF0000"/>
          <w:sz w:val="20"/>
          <w:szCs w:val="20"/>
        </w:rPr>
      </w:pPr>
      <w:bookmarkStart w:id="170" w:name="_Toc95741929"/>
      <w:r w:rsidRPr="00771BDE">
        <w:rPr>
          <w:color w:val="FF0000"/>
          <w:sz w:val="20"/>
          <w:szCs w:val="20"/>
        </w:rPr>
        <w:t>C</w:t>
      </w:r>
      <w:r w:rsidR="009B78AB" w:rsidRPr="00771BDE">
        <w:rPr>
          <w:color w:val="FF0000"/>
          <w:sz w:val="20"/>
          <w:szCs w:val="20"/>
        </w:rPr>
        <w:t>oronavirus</w:t>
      </w:r>
      <w:bookmarkEnd w:id="170"/>
    </w:p>
    <w:p w14:paraId="7C6979E2" w14:textId="6CB36E50" w:rsidR="00A03CAC" w:rsidRDefault="00B36EB2" w:rsidP="009B78AB">
      <w:pPr>
        <w:pStyle w:val="TitluArticolinINFOUE"/>
        <w:jc w:val="both"/>
      </w:pPr>
      <w:bookmarkStart w:id="171" w:name="_Toc95741930"/>
      <w:r w:rsidRPr="00B36EB2">
        <w:t>Ajutoare de stat: Comisia aprobă un ajutor în valoare de 43,63 milioane EUR pentru compensarea pagubei suferite de către CFR Călători ca urmare a pandemiei de coronavirus</w:t>
      </w:r>
      <w:bookmarkEnd w:id="171"/>
    </w:p>
    <w:p w14:paraId="7F51BE96" w14:textId="7C932427" w:rsidR="00B36EB2" w:rsidRPr="00B36EB2" w:rsidRDefault="007F5F77" w:rsidP="00B36EB2">
      <w:pPr>
        <w:jc w:val="both"/>
      </w:pPr>
      <w:r w:rsidRPr="00B36EB2">
        <w:rPr>
          <w:noProof/>
          <w:lang w:eastAsia="ro-RO"/>
        </w:rPr>
        <w:drawing>
          <wp:anchor distT="0" distB="0" distL="114300" distR="114300" simplePos="0" relativeHeight="252033024" behindDoc="0" locked="0" layoutInCell="1" allowOverlap="1" wp14:anchorId="188453BD" wp14:editId="4FD7B4A7">
            <wp:simplePos x="0" y="0"/>
            <wp:positionH relativeFrom="column">
              <wp:posOffset>71060</wp:posOffset>
            </wp:positionH>
            <wp:positionV relativeFrom="paragraph">
              <wp:posOffset>84995</wp:posOffset>
            </wp:positionV>
            <wp:extent cx="2397861" cy="1604514"/>
            <wp:effectExtent l="133350" t="76200" r="78740" b="129540"/>
            <wp:wrapSquare wrapText="bothSides"/>
            <wp:docPr id="65" name="Imagine 65" descr="CFRCalat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FRCalatori"/>
                    <pic:cNvPicPr>
                      <a:picLocks noChangeAspect="1" noChangeArrowheads="1"/>
                    </pic:cNvPicPr>
                  </pic:nvPicPr>
                  <pic:blipFill>
                    <a:blip r:embed="rId251" cstate="email">
                      <a:extLst>
                        <a:ext uri="{28A0092B-C50C-407E-A947-70E740481C1C}">
                          <a14:useLocalDpi xmlns:a14="http://schemas.microsoft.com/office/drawing/2010/main"/>
                        </a:ext>
                      </a:extLst>
                    </a:blip>
                    <a:srcRect/>
                    <a:stretch>
                      <a:fillRect/>
                    </a:stretch>
                  </pic:blipFill>
                  <pic:spPr bwMode="auto">
                    <a:xfrm>
                      <a:off x="0" y="0"/>
                      <a:ext cx="2397861" cy="160451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B36EB2" w:rsidRPr="00B36EB2">
        <w:t xml:space="preserve">În temeiul normelor UE privind ajutoarele de Stat, Comisia Europeană a aprobat un ajutor în valoare de 43,63 milioane € pentru a compensa paguba suferită de către CFR Călători. </w:t>
      </w:r>
    </w:p>
    <w:p w14:paraId="4C7E6B24" w14:textId="7EAAA940" w:rsidR="00B36EB2" w:rsidRPr="00B36EB2" w:rsidRDefault="00B36EB2" w:rsidP="00B36EB2">
      <w:pPr>
        <w:jc w:val="both"/>
      </w:pPr>
      <w:r w:rsidRPr="00B36EB2">
        <w:t>În temeiul normelor UE privind ajutoarele de Stat, Comisia Europeană a aprobat un ajutor în valoare de 43,63 milioane € pentru a compensa paguba suferită de către CFR Călători, cel mai mare operator public în domeniul transportului feroviar de călători din România, în urma pandemiei de COVID-19 și a restricțiilor impuse de către guvernul României pentru a limita răspândirea virusului.</w:t>
      </w:r>
    </w:p>
    <w:p w14:paraId="28E10F88" w14:textId="1DE4FA6E" w:rsidR="00B36EB2" w:rsidRPr="00B36EB2" w:rsidRDefault="00B36EB2" w:rsidP="00B36EB2">
      <w:pPr>
        <w:jc w:val="both"/>
      </w:pPr>
      <w:r w:rsidRPr="00B36EB2">
        <w:t xml:space="preserve">Această măsură va permite României să ofere compensații CFR Călători pentru paguba suferită în perioada 1 aprilie-31 </w:t>
      </w:r>
      <w:r w:rsidRPr="00B36EB2">
        <w:lastRenderedPageBreak/>
        <w:t>august 2020, pagubă care a reprezentat o consecință directă a restricțiilor impuse. Acest ajutor va lua forma unei injecții de capital.</w:t>
      </w:r>
    </w:p>
    <w:p w14:paraId="5D1DAADF" w14:textId="1724DF31" w:rsidR="00B36EB2" w:rsidRPr="00B36EB2" w:rsidRDefault="00B36EB2" w:rsidP="00B36EB2">
      <w:pPr>
        <w:jc w:val="both"/>
      </w:pPr>
      <w:r w:rsidRPr="00B36EB2">
        <w:t xml:space="preserve">Măsura a fost adoptată în temeiul </w:t>
      </w:r>
      <w:hyperlink r:id="rId252" w:history="1">
        <w:r w:rsidRPr="00B36EB2">
          <w:rPr>
            <w:rStyle w:val="Hyperlink"/>
            <w:szCs w:val="24"/>
          </w:rPr>
          <w:t>articolului 107, alineatul (2), litera (b)</w:t>
        </w:r>
      </w:hyperlink>
      <w:hyperlink r:id="rId253" w:history="1"/>
      <w:r w:rsidRPr="00B36EB2">
        <w:t xml:space="preserve"> din Tratatul privind funcționarea Uniunii Europene, care permite Comisiei să aprobe măsuri de ajutor de stat acordate de statele membre pentru a oferi compensații întreprinderilor care suferă pagube provocate direct de evenimente extraordinare, cum este cazul pandemiei de coronavirus. Comisia a constatat că prin măsura notificată va fi compensată paguba rezultată direct în urma izbucnirii pandemiei de coronavirus.</w:t>
      </w:r>
    </w:p>
    <w:p w14:paraId="56311E61" w14:textId="78F76FCB" w:rsidR="00B36EB2" w:rsidRPr="00B36EB2" w:rsidRDefault="00B36EB2" w:rsidP="00B36EB2">
      <w:pPr>
        <w:jc w:val="both"/>
      </w:pPr>
      <w:r w:rsidRPr="00B36EB2">
        <w:t xml:space="preserve">De asemenea, Comisia a mai constatat că măsura este proporțională, întrucât nu se depășește valoarea necesară pentru repararea pagubei. Pe această bază, Comisia a ajuns la concluzia că măsura corespunde normelor UE în materie de ajutoare de stat. Mai multe informații privind măsurile luate de către Comisie în vederea atenuării impactului economic produs de pandemia de coronavirus se găsesc </w:t>
      </w:r>
      <w:hyperlink r:id="rId254" w:history="1">
        <w:r w:rsidRPr="00B36EB2">
          <w:rPr>
            <w:rStyle w:val="Hyperlink"/>
            <w:szCs w:val="24"/>
          </w:rPr>
          <w:t>aici</w:t>
        </w:r>
      </w:hyperlink>
      <w:hyperlink r:id="rId255" w:history="1"/>
      <w:r w:rsidRPr="00B36EB2">
        <w:t>.</w:t>
      </w:r>
    </w:p>
    <w:p w14:paraId="35674243" w14:textId="4788BF8C" w:rsidR="00B36EB2" w:rsidRPr="00B36EB2" w:rsidRDefault="00B36EB2" w:rsidP="00B36EB2">
      <w:pPr>
        <w:jc w:val="both"/>
      </w:pPr>
      <w:r w:rsidRPr="00B36EB2">
        <w:t xml:space="preserve">După soluționarea tuturor aspectelor legate de confidențialitate, varianta neconfidențială a deciziei va fi disponibilă sub numărul de caz SA.60996  în </w:t>
      </w:r>
      <w:hyperlink r:id="rId256" w:history="1">
        <w:r w:rsidRPr="00B36EB2">
          <w:rPr>
            <w:rStyle w:val="Hyperlink"/>
            <w:szCs w:val="24"/>
          </w:rPr>
          <w:t>Registrul ajutoarelor de stat</w:t>
        </w:r>
      </w:hyperlink>
      <w:r w:rsidRPr="00B36EB2">
        <w:t xml:space="preserve">, aflat pe site-ul Comisiei în domeniul </w:t>
      </w:r>
      <w:hyperlink r:id="rId257" w:history="1">
        <w:r w:rsidRPr="00B36EB2">
          <w:rPr>
            <w:rStyle w:val="Hyperlink"/>
            <w:szCs w:val="24"/>
          </w:rPr>
          <w:t>concurenței</w:t>
        </w:r>
      </w:hyperlink>
      <w:hyperlink r:id="rId258" w:history="1"/>
      <w:r w:rsidRPr="00B36EB2">
        <w:t>.</w:t>
      </w:r>
    </w:p>
    <w:p w14:paraId="23215290" w14:textId="77777777" w:rsidR="00F22783" w:rsidRDefault="00F22783" w:rsidP="009B78AB">
      <w:pPr>
        <w:jc w:val="both"/>
      </w:pPr>
    </w:p>
    <w:p w14:paraId="4A3AECEE" w14:textId="77777777" w:rsidR="005F7703" w:rsidRDefault="005F7703" w:rsidP="00F22783">
      <w:pPr>
        <w:jc w:val="both"/>
      </w:pPr>
    </w:p>
    <w:p w14:paraId="75DBB9D4" w14:textId="3927E2F7" w:rsidR="00F22783" w:rsidRPr="00F22783" w:rsidRDefault="00735F45" w:rsidP="00F22783">
      <w:pPr>
        <w:jc w:val="both"/>
      </w:pPr>
      <w:hyperlink r:id="rId259" w:history="1"/>
    </w:p>
    <w:p w14:paraId="57BE5555" w14:textId="0AC0B0F3" w:rsidR="0001178E" w:rsidRDefault="0001178E" w:rsidP="0001178E">
      <w:pPr>
        <w:pStyle w:val="Stilsursa"/>
      </w:pPr>
      <w:r>
        <w:t xml:space="preserve">Sursa: </w:t>
      </w:r>
      <w:r w:rsidRPr="0001178E">
        <w:t>Reprezentanța în România</w:t>
      </w:r>
      <w:r>
        <w:t xml:space="preserve"> a Comisiei Europene  </w:t>
      </w:r>
      <w:r w:rsidRPr="0001178E">
        <w:t>https://romania.representation.ec.europa.eu/stiri-evenimente-si-resurse-pentru-presa/stiri_ro</w:t>
      </w:r>
    </w:p>
    <w:p w14:paraId="65ACAD8F" w14:textId="77777777" w:rsidR="00CD4B20" w:rsidRDefault="00CD4B20" w:rsidP="0029188B">
      <w:pPr>
        <w:pStyle w:val="separatorcapitole"/>
        <w:ind w:right="198"/>
      </w:pPr>
      <w:r w:rsidRPr="00F50627">
        <w:sym w:font="Wingdings" w:char="F07B"/>
      </w:r>
      <w:r w:rsidRPr="00F50627">
        <w:sym w:font="Wingdings" w:char="F07B"/>
      </w:r>
      <w:r w:rsidRPr="00F50627">
        <w:sym w:font="Wingdings" w:char="F07B"/>
      </w:r>
    </w:p>
    <w:tbl>
      <w:tblPr>
        <w:tblW w:w="5000" w:type="pct"/>
        <w:tblLook w:val="01E0" w:firstRow="1" w:lastRow="1" w:firstColumn="1" w:lastColumn="1" w:noHBand="0" w:noVBand="0"/>
      </w:tblPr>
      <w:tblGrid>
        <w:gridCol w:w="3860"/>
        <w:gridCol w:w="5694"/>
      </w:tblGrid>
      <w:tr w:rsidR="00C236C1" w:rsidRPr="00F50627" w14:paraId="191DA8D8" w14:textId="77777777" w:rsidTr="00DF7F45">
        <w:tc>
          <w:tcPr>
            <w:tcW w:w="2020" w:type="pct"/>
            <w:shd w:val="clear" w:color="auto" w:fill="auto"/>
            <w:vAlign w:val="center"/>
          </w:tcPr>
          <w:bookmarkEnd w:id="16"/>
          <w:bookmarkEnd w:id="17"/>
          <w:bookmarkEnd w:id="130"/>
          <w:bookmarkEnd w:id="131"/>
          <w:bookmarkEnd w:id="132"/>
          <w:p w14:paraId="3473D198" w14:textId="77777777" w:rsidR="00C236C1" w:rsidRPr="00F50627" w:rsidRDefault="00C236C1" w:rsidP="00B2000B">
            <w:pPr>
              <w:ind w:right="198"/>
              <w:jc w:val="center"/>
              <w:rPr>
                <w:szCs w:val="18"/>
              </w:rPr>
            </w:pPr>
            <w:r w:rsidRPr="00F50627">
              <w:rPr>
                <w:rFonts w:cs="Arial"/>
                <w:b/>
                <w:bCs/>
                <w:noProof/>
                <w:color w:val="003399"/>
                <w:sz w:val="15"/>
                <w:szCs w:val="15"/>
                <w:lang w:eastAsia="ro-RO"/>
              </w:rPr>
              <w:drawing>
                <wp:inline distT="0" distB="0" distL="0" distR="0" wp14:anchorId="0104286E" wp14:editId="73CFF1D9">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0"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5A3C81D8" w14:textId="77777777" w:rsidR="00C236C1" w:rsidRPr="00F50627" w:rsidRDefault="00C236C1" w:rsidP="00B2000B">
            <w:pPr>
              <w:spacing w:before="0"/>
              <w:ind w:right="198"/>
              <w:jc w:val="center"/>
              <w:rPr>
                <w:rFonts w:cs="Arial"/>
                <w:bCs/>
                <w:color w:val="003399"/>
                <w:sz w:val="15"/>
                <w:szCs w:val="15"/>
              </w:rPr>
            </w:pPr>
            <w:r w:rsidRPr="00F50627">
              <w:rPr>
                <w:rFonts w:cs="Arial"/>
                <w:bCs/>
                <w:color w:val="003399"/>
                <w:sz w:val="15"/>
                <w:szCs w:val="15"/>
              </w:rPr>
              <w:t>Sunaţi la numărul gratuit* valabil pentru toate cele 27 de state-membre în cursul orelor de lucru</w:t>
            </w:r>
          </w:p>
          <w:p w14:paraId="5E4E1C33" w14:textId="77777777" w:rsidR="00C236C1" w:rsidRPr="00F50627" w:rsidRDefault="00C236C1" w:rsidP="00B2000B">
            <w:pPr>
              <w:spacing w:before="0"/>
              <w:ind w:right="198"/>
              <w:jc w:val="center"/>
              <w:rPr>
                <w:rFonts w:cs="Arial"/>
                <w:bCs/>
                <w:color w:val="003399"/>
                <w:sz w:val="15"/>
                <w:szCs w:val="15"/>
              </w:rPr>
            </w:pPr>
            <w:r w:rsidRPr="00F50627">
              <w:rPr>
                <w:rFonts w:cs="Arial"/>
                <w:bCs/>
                <w:color w:val="003399"/>
                <w:sz w:val="15"/>
                <w:szCs w:val="15"/>
              </w:rPr>
              <w:t>(9-8:30 CET în timpul săptămânii) 00 800 6 7 8 9 10 11</w:t>
            </w:r>
          </w:p>
          <w:p w14:paraId="759CBD78" w14:textId="77777777" w:rsidR="00C236C1" w:rsidRPr="00F50627" w:rsidRDefault="00C236C1" w:rsidP="00B2000B">
            <w:pPr>
              <w:spacing w:before="0"/>
              <w:ind w:right="198"/>
              <w:jc w:val="center"/>
              <w:rPr>
                <w:rFonts w:cs="Arial"/>
                <w:b/>
                <w:color w:val="003399"/>
                <w:sz w:val="15"/>
                <w:szCs w:val="15"/>
              </w:rPr>
            </w:pPr>
            <w:r w:rsidRPr="00F50627">
              <w:rPr>
                <w:rFonts w:cs="Arial"/>
                <w:color w:val="003399"/>
                <w:sz w:val="15"/>
                <w:szCs w:val="15"/>
              </w:rPr>
              <w:t>sau sunaţi la numărul de telefon + 32-2-299.96.96 accesibil de oriunde din lume (tarif normal).</w:t>
            </w:r>
          </w:p>
        </w:tc>
      </w:tr>
      <w:tr w:rsidR="00C236C1" w:rsidRPr="00F50627" w14:paraId="23D6C304" w14:textId="77777777" w:rsidTr="00DF7F45">
        <w:tc>
          <w:tcPr>
            <w:tcW w:w="5000" w:type="pct"/>
            <w:gridSpan w:val="2"/>
            <w:shd w:val="clear" w:color="auto" w:fill="auto"/>
          </w:tcPr>
          <w:p w14:paraId="7F6568E4" w14:textId="77777777" w:rsidR="007C7261" w:rsidRDefault="007C7261" w:rsidP="00B2000B">
            <w:pPr>
              <w:ind w:right="198"/>
              <w:rPr>
                <w:i/>
                <w:spacing w:val="-6"/>
                <w:sz w:val="14"/>
                <w:szCs w:val="14"/>
              </w:rPr>
            </w:pPr>
          </w:p>
          <w:p w14:paraId="21E330E0" w14:textId="3BF5800F" w:rsidR="00C236C1" w:rsidRPr="00F50627" w:rsidRDefault="00F16F29" w:rsidP="00B2000B">
            <w:pPr>
              <w:ind w:right="198"/>
              <w:rPr>
                <w:i/>
                <w:spacing w:val="-6"/>
                <w:sz w:val="14"/>
                <w:szCs w:val="14"/>
              </w:rPr>
            </w:pPr>
            <w:r w:rsidRPr="00F50627">
              <w:rPr>
                <w:i/>
                <w:spacing w:val="-6"/>
                <w:sz w:val="14"/>
                <w:szCs w:val="14"/>
              </w:rPr>
              <w:t xml:space="preserve"> </w:t>
            </w:r>
            <w:r w:rsidR="00C236C1" w:rsidRPr="00F50627">
              <w:rPr>
                <w:i/>
                <w:spacing w:val="-6"/>
                <w:sz w:val="14"/>
                <w:szCs w:val="14"/>
              </w:rPr>
              <w:t>*Anumiţi operatori de telefonie mobilă nu permit accesul la numerele cu prefixul 00800 sau taxează aceste apeluri. În unele cazuri, aceste apeluri pot fi taxate dacă sunt efectuate de la o cabină telefonică sau de la hotel.</w:t>
            </w:r>
          </w:p>
        </w:tc>
      </w:tr>
    </w:tbl>
    <w:p w14:paraId="4FC32EF6" w14:textId="42A2DDC1" w:rsidR="00DC5114" w:rsidRPr="00F50627" w:rsidRDefault="00DC5114" w:rsidP="00B2000B">
      <w:pPr>
        <w:spacing w:after="120"/>
        <w:ind w:right="198"/>
        <w:rPr>
          <w:rFonts w:cs="Arial"/>
          <w:color w:val="000000"/>
          <w:szCs w:val="18"/>
        </w:rPr>
      </w:pPr>
    </w:p>
    <w:p w14:paraId="5FB5B74F" w14:textId="5D4C1586" w:rsidR="00FB71DC" w:rsidRPr="00F50627" w:rsidRDefault="00FB71DC" w:rsidP="00B2000B">
      <w:pPr>
        <w:ind w:right="198"/>
      </w:pPr>
    </w:p>
    <w:p w14:paraId="54E7DAAE" w14:textId="717B03D8" w:rsidR="00F5480E" w:rsidRPr="00F50627" w:rsidRDefault="005D0FC6" w:rsidP="00B2000B">
      <w:pPr>
        <w:pStyle w:val="NormalWeb"/>
        <w:spacing w:before="120" w:beforeAutospacing="0" w:after="0" w:afterAutospacing="0"/>
        <w:ind w:right="198"/>
        <w:rPr>
          <w:rFonts w:ascii="Verdana" w:hAnsi="Verdana" w:cs="Arial"/>
          <w:color w:val="000000"/>
          <w:sz w:val="18"/>
          <w:szCs w:val="18"/>
          <w:lang w:val="ro-RO"/>
        </w:rPr>
      </w:pPr>
      <w:r>
        <w:rPr>
          <w:noProof/>
          <w:lang w:val="ro-RO" w:eastAsia="ro-RO"/>
        </w:rPr>
        <w:lastRenderedPageBreak/>
        <mc:AlternateContent>
          <mc:Choice Requires="wps">
            <w:drawing>
              <wp:anchor distT="0" distB="0" distL="114300" distR="114300" simplePos="0" relativeHeight="252014592" behindDoc="0" locked="0" layoutInCell="1" allowOverlap="1" wp14:anchorId="0EBB5C0F" wp14:editId="0B7E1197">
                <wp:simplePos x="0" y="0"/>
                <wp:positionH relativeFrom="margin">
                  <wp:posOffset>1352550</wp:posOffset>
                </wp:positionH>
                <wp:positionV relativeFrom="margin">
                  <wp:posOffset>888365</wp:posOffset>
                </wp:positionV>
                <wp:extent cx="2945130" cy="6286500"/>
                <wp:effectExtent l="38100" t="38100" r="26670" b="1905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1B0472D" w14:textId="77777777" w:rsidR="00617655" w:rsidRDefault="00617655" w:rsidP="00FB71DC">
                            <w:pPr>
                              <w:jc w:val="center"/>
                              <w:rPr>
                                <w:b/>
                                <w:smallCaps/>
                                <w:color w:val="000080"/>
                                <w:szCs w:val="18"/>
                                <w:u w:val="single"/>
                              </w:rPr>
                            </w:pPr>
                          </w:p>
                          <w:p w14:paraId="32A750FB" w14:textId="77777777" w:rsidR="00617655" w:rsidRDefault="00617655" w:rsidP="00FB71DC">
                            <w:pPr>
                              <w:jc w:val="center"/>
                              <w:rPr>
                                <w:b/>
                                <w:smallCaps/>
                                <w:color w:val="000080"/>
                                <w:szCs w:val="18"/>
                                <w:u w:val="single"/>
                              </w:rPr>
                            </w:pPr>
                          </w:p>
                          <w:p w14:paraId="57DA7989" w14:textId="77777777" w:rsidR="00617655" w:rsidRPr="00307C1A" w:rsidRDefault="00617655" w:rsidP="00FB71DC">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73755A21" w14:textId="77777777" w:rsidR="00617655" w:rsidRPr="00307C1A" w:rsidRDefault="00617655" w:rsidP="00FB71DC">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780F8A43" w14:textId="77777777" w:rsidR="00617655" w:rsidRPr="00100481" w:rsidRDefault="00617655" w:rsidP="00FB71DC">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7382A4C" w14:textId="77777777" w:rsidR="00617655" w:rsidRDefault="00617655" w:rsidP="00FB71DC">
                            <w:pPr>
                              <w:spacing w:before="200"/>
                              <w:jc w:val="center"/>
                              <w:rPr>
                                <w:b/>
                                <w:smallCaps/>
                                <w:color w:val="000080"/>
                                <w:szCs w:val="18"/>
                              </w:rPr>
                            </w:pPr>
                          </w:p>
                          <w:p w14:paraId="10BB6620" w14:textId="77777777" w:rsidR="00617655" w:rsidRDefault="00617655" w:rsidP="00FB71DC">
                            <w:pPr>
                              <w:spacing w:before="200"/>
                              <w:jc w:val="center"/>
                              <w:rPr>
                                <w:b/>
                                <w:smallCaps/>
                                <w:color w:val="000080"/>
                                <w:szCs w:val="18"/>
                              </w:rPr>
                            </w:pPr>
                          </w:p>
                          <w:p w14:paraId="00499C2A" w14:textId="77777777" w:rsidR="00617655" w:rsidRPr="00827DC2" w:rsidRDefault="00617655" w:rsidP="00FB71DC">
                            <w:pPr>
                              <w:jc w:val="center"/>
                              <w:rPr>
                                <w:b/>
                                <w:smallCaps/>
                                <w:color w:val="000080"/>
                                <w:szCs w:val="18"/>
                              </w:rPr>
                            </w:pPr>
                            <w:r w:rsidRPr="00827DC2">
                              <w:rPr>
                                <w:b/>
                                <w:smallCaps/>
                                <w:color w:val="000080"/>
                                <w:szCs w:val="18"/>
                              </w:rPr>
                              <w:t>Instituţia Prefectului - Judeţul Hunedoara</w:t>
                            </w:r>
                          </w:p>
                          <w:p w14:paraId="22F8B620" w14:textId="77777777" w:rsidR="00617655" w:rsidRPr="00A16260" w:rsidRDefault="00617655" w:rsidP="00FB71DC">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617655" w:rsidRPr="00A16260" w:rsidRDefault="00617655"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617655" w:rsidRDefault="00617655"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617655" w:rsidRPr="00A16260" w:rsidRDefault="00617655" w:rsidP="00FB71DC">
                            <w:pPr>
                              <w:spacing w:before="40"/>
                              <w:jc w:val="center"/>
                              <w:rPr>
                                <w:rFonts w:ascii="Book Antiqua" w:hAnsi="Book Antiqua" w:cs="Tahoma"/>
                                <w:b/>
                                <w:szCs w:val="18"/>
                              </w:rPr>
                            </w:pPr>
                          </w:p>
                          <w:p w14:paraId="33D8A147" w14:textId="77777777" w:rsidR="00617655" w:rsidRPr="00C85301" w:rsidRDefault="00735F45" w:rsidP="00FB71DC">
                            <w:pPr>
                              <w:spacing w:before="40"/>
                              <w:jc w:val="center"/>
                              <w:rPr>
                                <w:rStyle w:val="Hyperlink"/>
                                <w:rFonts w:ascii="Book Antiqua" w:hAnsi="Book Antiqua"/>
                              </w:rPr>
                            </w:pPr>
                            <w:hyperlink r:id="rId261" w:history="1">
                              <w:r w:rsidR="00617655" w:rsidRPr="00A16260">
                                <w:rPr>
                                  <w:rStyle w:val="Hyperlink"/>
                                  <w:rFonts w:ascii="Book Antiqua" w:hAnsi="Book Antiqua" w:cs="Tahoma"/>
                                </w:rPr>
                                <w:t>prefhd@prefecturahunedoara.ro</w:t>
                              </w:r>
                            </w:hyperlink>
                            <w:r w:rsidR="00617655" w:rsidRPr="00A16260">
                              <w:rPr>
                                <w:rFonts w:ascii="Book Antiqua" w:hAnsi="Book Antiqua" w:cs="Tahoma"/>
                                <w:szCs w:val="18"/>
                              </w:rPr>
                              <w:t xml:space="preserve">; </w:t>
                            </w:r>
                            <w:r w:rsidR="00617655" w:rsidRPr="00C85301">
                              <w:rPr>
                                <w:rStyle w:val="Hyperlink"/>
                                <w:rFonts w:ascii="Book Antiqua" w:hAnsi="Book Antiqua" w:cs="Tahoma"/>
                              </w:rPr>
                              <w:t>https://hd.prefectura.mai.gov.ro/</w:t>
                            </w:r>
                          </w:p>
                          <w:p w14:paraId="18AFF5C4" w14:textId="77777777" w:rsidR="00617655" w:rsidRPr="00A16260" w:rsidRDefault="00617655" w:rsidP="00FB71DC">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B5C0F" id="Text Box 34" o:spid="_x0000_s1028" type="#_x0000_t202" style="position:absolute;margin-left:106.5pt;margin-top:69.95pt;width:231.9pt;height:495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" fillcolor="#85abcd" strokecolor="gray" strokeweight="5.25pt">
                <v:fill opacity="13107f"/>
                <v:stroke linestyle="thickThin"/>
                <v:textbox>
                  <w:txbxContent>
                    <w:p w14:paraId="11B0472D" w14:textId="77777777" w:rsidR="00617655" w:rsidRDefault="00617655" w:rsidP="00FB71DC">
                      <w:pPr>
                        <w:jc w:val="center"/>
                        <w:rPr>
                          <w:b/>
                          <w:smallCaps/>
                          <w:color w:val="000080"/>
                          <w:szCs w:val="18"/>
                          <w:u w:val="single"/>
                        </w:rPr>
                      </w:pPr>
                    </w:p>
                    <w:p w14:paraId="32A750FB" w14:textId="77777777" w:rsidR="00617655" w:rsidRDefault="00617655" w:rsidP="00FB71DC">
                      <w:pPr>
                        <w:jc w:val="center"/>
                        <w:rPr>
                          <w:b/>
                          <w:smallCaps/>
                          <w:color w:val="000080"/>
                          <w:szCs w:val="18"/>
                          <w:u w:val="single"/>
                        </w:rPr>
                      </w:pPr>
                    </w:p>
                    <w:p w14:paraId="57DA7989" w14:textId="77777777" w:rsidR="00617655" w:rsidRPr="00307C1A" w:rsidRDefault="00617655" w:rsidP="00FB71DC">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73755A21" w14:textId="77777777" w:rsidR="00617655" w:rsidRPr="00307C1A" w:rsidRDefault="00617655" w:rsidP="00FB71DC">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780F8A43" w14:textId="77777777" w:rsidR="00617655" w:rsidRPr="00100481" w:rsidRDefault="00617655" w:rsidP="00FB71DC">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7382A4C" w14:textId="77777777" w:rsidR="00617655" w:rsidRDefault="00617655" w:rsidP="00FB71DC">
                      <w:pPr>
                        <w:spacing w:before="200"/>
                        <w:jc w:val="center"/>
                        <w:rPr>
                          <w:b/>
                          <w:smallCaps/>
                          <w:color w:val="000080"/>
                          <w:szCs w:val="18"/>
                        </w:rPr>
                      </w:pPr>
                    </w:p>
                    <w:p w14:paraId="10BB6620" w14:textId="77777777" w:rsidR="00617655" w:rsidRDefault="00617655" w:rsidP="00FB71DC">
                      <w:pPr>
                        <w:spacing w:before="200"/>
                        <w:jc w:val="center"/>
                        <w:rPr>
                          <w:b/>
                          <w:smallCaps/>
                          <w:color w:val="000080"/>
                          <w:szCs w:val="18"/>
                        </w:rPr>
                      </w:pPr>
                    </w:p>
                    <w:p w14:paraId="00499C2A" w14:textId="77777777" w:rsidR="00617655" w:rsidRPr="00827DC2" w:rsidRDefault="00617655" w:rsidP="00FB71DC">
                      <w:pPr>
                        <w:jc w:val="center"/>
                        <w:rPr>
                          <w:b/>
                          <w:smallCaps/>
                          <w:color w:val="000080"/>
                          <w:szCs w:val="18"/>
                        </w:rPr>
                      </w:pPr>
                      <w:r w:rsidRPr="00827DC2">
                        <w:rPr>
                          <w:b/>
                          <w:smallCaps/>
                          <w:color w:val="000080"/>
                          <w:szCs w:val="18"/>
                        </w:rPr>
                        <w:t>Instituţia Prefectului - Judeţul Hunedoara</w:t>
                      </w:r>
                    </w:p>
                    <w:p w14:paraId="22F8B620" w14:textId="77777777" w:rsidR="00617655" w:rsidRPr="00A16260" w:rsidRDefault="00617655" w:rsidP="00FB71DC">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617655" w:rsidRPr="00A16260" w:rsidRDefault="00617655"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617655" w:rsidRDefault="00617655"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617655" w:rsidRPr="00A16260" w:rsidRDefault="00617655" w:rsidP="00FB71DC">
                      <w:pPr>
                        <w:spacing w:before="40"/>
                        <w:jc w:val="center"/>
                        <w:rPr>
                          <w:rFonts w:ascii="Book Antiqua" w:hAnsi="Book Antiqua" w:cs="Tahoma"/>
                          <w:b/>
                          <w:szCs w:val="18"/>
                        </w:rPr>
                      </w:pPr>
                    </w:p>
                    <w:p w14:paraId="33D8A147" w14:textId="77777777" w:rsidR="00617655" w:rsidRPr="00C85301" w:rsidRDefault="00617655" w:rsidP="00FB71DC">
                      <w:pPr>
                        <w:spacing w:before="40"/>
                        <w:jc w:val="center"/>
                        <w:rPr>
                          <w:rStyle w:val="Hyperlink"/>
                          <w:rFonts w:ascii="Book Antiqua" w:hAnsi="Book Antiqua"/>
                        </w:rPr>
                      </w:pPr>
                      <w:hyperlink r:id="rId262"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18AFF5C4" w14:textId="77777777" w:rsidR="00617655" w:rsidRPr="00A16260" w:rsidRDefault="00617655" w:rsidP="00FB71DC">
                      <w:pPr>
                        <w:spacing w:before="40"/>
                        <w:jc w:val="center"/>
                        <w:rPr>
                          <w:rFonts w:ascii="Book Antiqua" w:hAnsi="Book Antiqua" w:cs="Tahoma"/>
                          <w:szCs w:val="18"/>
                        </w:rPr>
                      </w:pPr>
                    </w:p>
                  </w:txbxContent>
                </v:textbox>
                <w10:wrap type="square" anchorx="margin" anchory="margin"/>
              </v:shape>
            </w:pict>
          </mc:Fallback>
        </mc:AlternateContent>
      </w:r>
    </w:p>
    <w:sectPr w:rsidR="00F5480E" w:rsidRPr="00F50627" w:rsidSect="00FB23B3">
      <w:headerReference w:type="even" r:id="rId263"/>
      <w:headerReference w:type="default" r:id="rId264"/>
      <w:footerReference w:type="default" r:id="rId265"/>
      <w:type w:val="continuous"/>
      <w:pgSz w:w="11907" w:h="16840" w:code="9"/>
      <w:pgMar w:top="811" w:right="992" w:bottom="992" w:left="1361" w:header="709" w:footer="709" w:gutter="0"/>
      <w:pgBorders w:display="notFirstPage" w:offsetFrom="page">
        <w:top w:val="twistedLines1" w:sz="20" w:space="24" w:color="FFFFFF" w:themeColor="background1"/>
        <w:left w:val="twistedLines1" w:sz="20" w:space="24" w:color="FFFFFF" w:themeColor="background1"/>
        <w:bottom w:val="twistedLines1" w:sz="20" w:space="24" w:color="FFFFFF" w:themeColor="background1"/>
        <w:right w:val="twistedLines1" w:sz="20" w:space="24" w:color="FFFFFF" w:themeColor="background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6AB390" w14:textId="77777777" w:rsidR="00735F45" w:rsidRDefault="00735F45">
      <w:r>
        <w:separator/>
      </w:r>
    </w:p>
    <w:p w14:paraId="31778EC7" w14:textId="77777777" w:rsidR="00735F45" w:rsidRDefault="00735F45"/>
  </w:endnote>
  <w:endnote w:type="continuationSeparator" w:id="0">
    <w:p w14:paraId="5B4AA9F9" w14:textId="77777777" w:rsidR="00735F45" w:rsidRDefault="00735F45">
      <w:r>
        <w:continuationSeparator/>
      </w:r>
    </w:p>
    <w:p w14:paraId="5A678C99" w14:textId="77777777" w:rsidR="00735F45" w:rsidRDefault="00735F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6"/>
      <w:gridCol w:w="1574"/>
      <w:gridCol w:w="5064"/>
      <w:gridCol w:w="1760"/>
      <w:gridCol w:w="10"/>
    </w:tblGrid>
    <w:tr w:rsidR="00617655" w:rsidRPr="006E031F" w14:paraId="29C45603" w14:textId="77777777" w:rsidTr="0041562B">
      <w:trPr>
        <w:gridAfter w:val="1"/>
        <w:wAfter w:w="6" w:type="pct"/>
        <w:trHeight w:val="288"/>
      </w:trPr>
      <w:tc>
        <w:tcPr>
          <w:tcW w:w="600" w:type="pct"/>
          <w:vMerge w:val="restart"/>
          <w:vAlign w:val="center"/>
        </w:tcPr>
        <w:p w14:paraId="65FB61FF" w14:textId="77777777" w:rsidR="00617655" w:rsidRPr="008B206B" w:rsidRDefault="00617655" w:rsidP="0041562B">
          <w:pPr>
            <w:pStyle w:val="Footer"/>
            <w:spacing w:before="0"/>
            <w:rPr>
              <w:szCs w:val="18"/>
            </w:rPr>
          </w:pPr>
          <w:r w:rsidRPr="008B206B">
            <w:rPr>
              <w:szCs w:val="18"/>
            </w:rPr>
            <w:t xml:space="preserve">Anul </w:t>
          </w:r>
        </w:p>
        <w:p w14:paraId="77EB7363" w14:textId="404A0254" w:rsidR="00617655" w:rsidRPr="00E97917" w:rsidRDefault="00617655" w:rsidP="006C6248">
          <w:pPr>
            <w:spacing w:before="0"/>
            <w:jc w:val="center"/>
            <w:rPr>
              <w:szCs w:val="18"/>
            </w:rPr>
          </w:pPr>
          <w:r w:rsidRPr="00E97917">
            <w:rPr>
              <w:rFonts w:ascii="Book Antiqua" w:hAnsi="Book Antiqua"/>
              <w:color w:val="808080"/>
              <w:szCs w:val="18"/>
            </w:rPr>
            <w:t>20</w:t>
          </w:r>
          <w:r>
            <w:rPr>
              <w:rFonts w:ascii="Book Antiqua" w:hAnsi="Book Antiqua"/>
              <w:color w:val="808080"/>
              <w:szCs w:val="18"/>
            </w:rPr>
            <w:t>22</w:t>
          </w:r>
        </w:p>
      </w:tc>
      <w:tc>
        <w:tcPr>
          <w:tcW w:w="824" w:type="pct"/>
          <w:vMerge w:val="restart"/>
          <w:vAlign w:val="center"/>
        </w:tcPr>
        <w:p w14:paraId="1EB6918E" w14:textId="606B15FE" w:rsidR="00617655" w:rsidRPr="008B206B" w:rsidRDefault="00617655" w:rsidP="006C6248">
          <w:pPr>
            <w:pStyle w:val="Footer"/>
            <w:spacing w:before="0"/>
            <w:rPr>
              <w:szCs w:val="18"/>
            </w:rPr>
          </w:pPr>
          <w:r>
            <w:rPr>
              <w:szCs w:val="18"/>
            </w:rPr>
            <w:t>Numărul 6</w:t>
          </w:r>
        </w:p>
      </w:tc>
      <w:tc>
        <w:tcPr>
          <w:tcW w:w="2650" w:type="pct"/>
          <w:vAlign w:val="center"/>
        </w:tcPr>
        <w:p w14:paraId="5CFAC056" w14:textId="4A95812A" w:rsidR="00617655" w:rsidRPr="00CD7AF9" w:rsidRDefault="00617655" w:rsidP="004E0F90">
          <w:pPr>
            <w:spacing w:before="0"/>
            <w:jc w:val="center"/>
            <w:rPr>
              <w:rFonts w:ascii="Book Antiqua" w:hAnsi="Book Antiqua"/>
              <w:b/>
              <w:color w:val="000080"/>
              <w:spacing w:val="10"/>
              <w:szCs w:val="18"/>
            </w:rPr>
          </w:pPr>
          <w:r w:rsidRPr="00C80BE8">
            <w:rPr>
              <w:rFonts w:ascii="Book Antiqua" w:hAnsi="Book Antiqua"/>
              <w:b/>
              <w:color w:val="000080"/>
              <w:spacing w:val="10"/>
              <w:szCs w:val="18"/>
            </w:rPr>
            <w:t>7 – 11 februarie</w:t>
          </w:r>
        </w:p>
      </w:tc>
      <w:tc>
        <w:tcPr>
          <w:tcW w:w="921" w:type="pct"/>
          <w:vAlign w:val="center"/>
        </w:tcPr>
        <w:p w14:paraId="1AB19596" w14:textId="77777777" w:rsidR="00617655" w:rsidRPr="008B206B" w:rsidRDefault="00617655"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A02107">
            <w:rPr>
              <w:noProof/>
              <w:szCs w:val="18"/>
            </w:rPr>
            <w:t>11</w:t>
          </w:r>
          <w:r w:rsidRPr="008B206B">
            <w:rPr>
              <w:szCs w:val="18"/>
            </w:rPr>
            <w:fldChar w:fldCharType="end"/>
          </w:r>
        </w:p>
      </w:tc>
    </w:tr>
    <w:tr w:rsidR="00617655" w:rsidRPr="006E031F" w14:paraId="5A7A2BD8" w14:textId="77777777" w:rsidTr="00E119C2">
      <w:trPr>
        <w:trHeight w:val="257"/>
      </w:trPr>
      <w:tc>
        <w:tcPr>
          <w:tcW w:w="600" w:type="pct"/>
          <w:vMerge/>
        </w:tcPr>
        <w:p w14:paraId="6C24859B" w14:textId="77777777" w:rsidR="00617655" w:rsidRPr="006E031F" w:rsidRDefault="00617655" w:rsidP="0041562B">
          <w:pPr>
            <w:spacing w:before="0"/>
            <w:jc w:val="center"/>
            <w:rPr>
              <w:rFonts w:ascii="Book Antiqua" w:hAnsi="Book Antiqua"/>
              <w:b/>
              <w:color w:val="808080"/>
              <w:szCs w:val="18"/>
            </w:rPr>
          </w:pPr>
        </w:p>
      </w:tc>
      <w:tc>
        <w:tcPr>
          <w:tcW w:w="824" w:type="pct"/>
          <w:vMerge/>
          <w:vAlign w:val="center"/>
        </w:tcPr>
        <w:p w14:paraId="50268750" w14:textId="77777777" w:rsidR="00617655" w:rsidRPr="006E031F" w:rsidRDefault="00617655" w:rsidP="0041562B">
          <w:pPr>
            <w:spacing w:before="0"/>
            <w:jc w:val="center"/>
            <w:rPr>
              <w:rFonts w:ascii="Book Antiqua" w:hAnsi="Book Antiqua"/>
              <w:b/>
              <w:color w:val="808080"/>
              <w:szCs w:val="18"/>
            </w:rPr>
          </w:pPr>
        </w:p>
      </w:tc>
      <w:tc>
        <w:tcPr>
          <w:tcW w:w="2650" w:type="pct"/>
        </w:tcPr>
        <w:p w14:paraId="7121F994" w14:textId="77777777" w:rsidR="00617655" w:rsidRPr="006E031F" w:rsidRDefault="00617655"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617655" w:rsidRPr="006E031F" w:rsidRDefault="00617655" w:rsidP="0041562B">
          <w:pPr>
            <w:spacing w:before="0"/>
            <w:rPr>
              <w:rFonts w:ascii="Book Antiqua" w:hAnsi="Book Antiqua"/>
              <w:b/>
              <w:color w:val="808080"/>
              <w:szCs w:val="18"/>
            </w:rPr>
          </w:pPr>
        </w:p>
      </w:tc>
    </w:tr>
  </w:tbl>
  <w:p w14:paraId="1BF0DCEE" w14:textId="5F76118D" w:rsidR="00617655" w:rsidRPr="00B445F1" w:rsidRDefault="00617655" w:rsidP="00EF3149">
    <w:pPr>
      <w:tabs>
        <w:tab w:val="left" w:pos="1956"/>
        <w:tab w:val="center" w:pos="4762"/>
      </w:tabs>
    </w:pPr>
    <w:r>
      <w:tab/>
    </w:r>
    <w:r>
      <w:tab/>
    </w:r>
  </w:p>
  <w:p w14:paraId="30EB9954" w14:textId="77777777" w:rsidR="00617655" w:rsidRDefault="0061765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D77A42" w14:textId="77777777" w:rsidR="00735F45" w:rsidRDefault="00735F45">
      <w:r>
        <w:separator/>
      </w:r>
    </w:p>
    <w:p w14:paraId="0F79F632" w14:textId="77777777" w:rsidR="00735F45" w:rsidRDefault="00735F45"/>
  </w:footnote>
  <w:footnote w:type="continuationSeparator" w:id="0">
    <w:p w14:paraId="2A35CE5E" w14:textId="77777777" w:rsidR="00735F45" w:rsidRDefault="00735F45">
      <w:r>
        <w:continuationSeparator/>
      </w:r>
    </w:p>
    <w:p w14:paraId="6D3AAD55" w14:textId="77777777" w:rsidR="00735F45" w:rsidRDefault="00735F4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617655" w:rsidRDefault="00617655" w:rsidP="00633305">
    <w:pPr>
      <w:pStyle w:val="Header"/>
    </w:pPr>
  </w:p>
  <w:p w14:paraId="3D4EE5EE" w14:textId="77777777" w:rsidR="00617655" w:rsidRDefault="00617655"/>
  <w:p w14:paraId="16D7B7A0" w14:textId="77777777" w:rsidR="00617655" w:rsidRDefault="00617655"/>
  <w:p w14:paraId="32F98579" w14:textId="77777777" w:rsidR="00617655" w:rsidRDefault="0061765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617655" w:rsidRDefault="00617655"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24"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675DD"/>
    <w:multiLevelType w:val="multilevel"/>
    <w:tmpl w:val="063C9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47667"/>
    <w:multiLevelType w:val="multilevel"/>
    <w:tmpl w:val="55643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930D75"/>
    <w:multiLevelType w:val="multilevel"/>
    <w:tmpl w:val="F41C98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646974"/>
    <w:multiLevelType w:val="multilevel"/>
    <w:tmpl w:val="CE8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B13D36"/>
    <w:multiLevelType w:val="multilevel"/>
    <w:tmpl w:val="E36AE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9B67A3"/>
    <w:multiLevelType w:val="multilevel"/>
    <w:tmpl w:val="6F8CC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C0634C"/>
    <w:multiLevelType w:val="multilevel"/>
    <w:tmpl w:val="4F165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5273DD"/>
    <w:multiLevelType w:val="multilevel"/>
    <w:tmpl w:val="7C74D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E262E6"/>
    <w:multiLevelType w:val="multilevel"/>
    <w:tmpl w:val="D410E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23148E"/>
    <w:multiLevelType w:val="multilevel"/>
    <w:tmpl w:val="70FCC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E35B8C"/>
    <w:multiLevelType w:val="multilevel"/>
    <w:tmpl w:val="B46C2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tentative="1">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12" w15:restartNumberingAfterBreak="0">
    <w:nsid w:val="46487D76"/>
    <w:multiLevelType w:val="multilevel"/>
    <w:tmpl w:val="B3404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D925FF"/>
    <w:multiLevelType w:val="multilevel"/>
    <w:tmpl w:val="C302D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2E632D"/>
    <w:multiLevelType w:val="multilevel"/>
    <w:tmpl w:val="F55A3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3E4467"/>
    <w:multiLevelType w:val="multilevel"/>
    <w:tmpl w:val="B3C2A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4F74BA"/>
    <w:multiLevelType w:val="multilevel"/>
    <w:tmpl w:val="970AC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4C4DEB"/>
    <w:multiLevelType w:val="multilevel"/>
    <w:tmpl w:val="ED4CF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F4644B"/>
    <w:multiLevelType w:val="multilevel"/>
    <w:tmpl w:val="9F585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A36254"/>
    <w:multiLevelType w:val="multilevel"/>
    <w:tmpl w:val="F4340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C875088"/>
    <w:multiLevelType w:val="multilevel"/>
    <w:tmpl w:val="78C49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38870AC"/>
    <w:multiLevelType w:val="multilevel"/>
    <w:tmpl w:val="85EE9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1105CE"/>
    <w:multiLevelType w:val="multilevel"/>
    <w:tmpl w:val="E34C8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906DE3"/>
    <w:multiLevelType w:val="multilevel"/>
    <w:tmpl w:val="F99454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2C0C12"/>
    <w:multiLevelType w:val="multilevel"/>
    <w:tmpl w:val="81EE0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3"/>
  </w:num>
  <w:num w:numId="3">
    <w:abstractNumId w:val="11"/>
  </w:num>
  <w:num w:numId="4">
    <w:abstractNumId w:val="25"/>
  </w:num>
  <w:num w:numId="5">
    <w:abstractNumId w:val="17"/>
  </w:num>
  <w:num w:numId="6">
    <w:abstractNumId w:val="18"/>
  </w:num>
  <w:num w:numId="7">
    <w:abstractNumId w:val="14"/>
  </w:num>
  <w:num w:numId="8">
    <w:abstractNumId w:val="24"/>
  </w:num>
  <w:num w:numId="9">
    <w:abstractNumId w:val="5"/>
  </w:num>
  <w:num w:numId="10">
    <w:abstractNumId w:val="8"/>
  </w:num>
  <w:num w:numId="11">
    <w:abstractNumId w:val="2"/>
  </w:num>
  <w:num w:numId="12">
    <w:abstractNumId w:val="12"/>
  </w:num>
  <w:num w:numId="13">
    <w:abstractNumId w:val="13"/>
  </w:num>
  <w:num w:numId="14">
    <w:abstractNumId w:val="16"/>
  </w:num>
  <w:num w:numId="15">
    <w:abstractNumId w:val="15"/>
  </w:num>
  <w:num w:numId="16">
    <w:abstractNumId w:val="10"/>
  </w:num>
  <w:num w:numId="17">
    <w:abstractNumId w:val="23"/>
  </w:num>
  <w:num w:numId="18">
    <w:abstractNumId w:val="19"/>
  </w:num>
  <w:num w:numId="19">
    <w:abstractNumId w:val="1"/>
  </w:num>
  <w:num w:numId="20">
    <w:abstractNumId w:val="9"/>
  </w:num>
  <w:num w:numId="21">
    <w:abstractNumId w:val="4"/>
  </w:num>
  <w:num w:numId="22">
    <w:abstractNumId w:val="7"/>
  </w:num>
  <w:num w:numId="23">
    <w:abstractNumId w:val="21"/>
  </w:num>
  <w:num w:numId="24">
    <w:abstractNumId w:val="0"/>
  </w:num>
  <w:num w:numId="25">
    <w:abstractNumId w:val="6"/>
  </w:num>
  <w:num w:numId="26">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58F"/>
    <w:rsid w:val="000015D1"/>
    <w:rsid w:val="00001E0A"/>
    <w:rsid w:val="0000348F"/>
    <w:rsid w:val="000035FE"/>
    <w:rsid w:val="0000369F"/>
    <w:rsid w:val="0000418C"/>
    <w:rsid w:val="000041A4"/>
    <w:rsid w:val="000042CB"/>
    <w:rsid w:val="000043DC"/>
    <w:rsid w:val="00004E05"/>
    <w:rsid w:val="0000509F"/>
    <w:rsid w:val="00005140"/>
    <w:rsid w:val="000063B7"/>
    <w:rsid w:val="00006880"/>
    <w:rsid w:val="00006E87"/>
    <w:rsid w:val="00007144"/>
    <w:rsid w:val="000077EE"/>
    <w:rsid w:val="0000780C"/>
    <w:rsid w:val="00007812"/>
    <w:rsid w:val="0001003C"/>
    <w:rsid w:val="00010040"/>
    <w:rsid w:val="000100A9"/>
    <w:rsid w:val="000103ED"/>
    <w:rsid w:val="00010909"/>
    <w:rsid w:val="0001099D"/>
    <w:rsid w:val="00010C39"/>
    <w:rsid w:val="00011182"/>
    <w:rsid w:val="0001178E"/>
    <w:rsid w:val="00011803"/>
    <w:rsid w:val="000118B7"/>
    <w:rsid w:val="00011E08"/>
    <w:rsid w:val="00012669"/>
    <w:rsid w:val="00012E09"/>
    <w:rsid w:val="000132E9"/>
    <w:rsid w:val="00013939"/>
    <w:rsid w:val="00013BBC"/>
    <w:rsid w:val="00014077"/>
    <w:rsid w:val="0001462B"/>
    <w:rsid w:val="00014A88"/>
    <w:rsid w:val="00014D45"/>
    <w:rsid w:val="000151FB"/>
    <w:rsid w:val="0001543E"/>
    <w:rsid w:val="000159F3"/>
    <w:rsid w:val="00015B66"/>
    <w:rsid w:val="00015E6F"/>
    <w:rsid w:val="000173F4"/>
    <w:rsid w:val="000175C6"/>
    <w:rsid w:val="00017A56"/>
    <w:rsid w:val="00017B4E"/>
    <w:rsid w:val="00017DF3"/>
    <w:rsid w:val="00020226"/>
    <w:rsid w:val="00020877"/>
    <w:rsid w:val="00020935"/>
    <w:rsid w:val="00020E7D"/>
    <w:rsid w:val="00021096"/>
    <w:rsid w:val="00021E0D"/>
    <w:rsid w:val="00021F94"/>
    <w:rsid w:val="000223F0"/>
    <w:rsid w:val="0002247B"/>
    <w:rsid w:val="00022846"/>
    <w:rsid w:val="000232F6"/>
    <w:rsid w:val="0002362A"/>
    <w:rsid w:val="00023C31"/>
    <w:rsid w:val="0002475A"/>
    <w:rsid w:val="0002483C"/>
    <w:rsid w:val="00025276"/>
    <w:rsid w:val="000255FD"/>
    <w:rsid w:val="00025AD7"/>
    <w:rsid w:val="00025F2D"/>
    <w:rsid w:val="00026116"/>
    <w:rsid w:val="0002641A"/>
    <w:rsid w:val="00026EE7"/>
    <w:rsid w:val="00027453"/>
    <w:rsid w:val="0002746D"/>
    <w:rsid w:val="000274FE"/>
    <w:rsid w:val="000275DF"/>
    <w:rsid w:val="00027E91"/>
    <w:rsid w:val="00027F40"/>
    <w:rsid w:val="00027FFA"/>
    <w:rsid w:val="00030013"/>
    <w:rsid w:val="00030254"/>
    <w:rsid w:val="00030371"/>
    <w:rsid w:val="00030A31"/>
    <w:rsid w:val="00030AF2"/>
    <w:rsid w:val="00030B5E"/>
    <w:rsid w:val="000310BD"/>
    <w:rsid w:val="0003158A"/>
    <w:rsid w:val="000315D2"/>
    <w:rsid w:val="00031773"/>
    <w:rsid w:val="00031978"/>
    <w:rsid w:val="000319C8"/>
    <w:rsid w:val="00031A65"/>
    <w:rsid w:val="00031B48"/>
    <w:rsid w:val="00031D15"/>
    <w:rsid w:val="0003201F"/>
    <w:rsid w:val="00032095"/>
    <w:rsid w:val="0003235C"/>
    <w:rsid w:val="000324C4"/>
    <w:rsid w:val="0003297B"/>
    <w:rsid w:val="0003356B"/>
    <w:rsid w:val="00035BFE"/>
    <w:rsid w:val="0003611C"/>
    <w:rsid w:val="000362A9"/>
    <w:rsid w:val="0003633A"/>
    <w:rsid w:val="00036672"/>
    <w:rsid w:val="00036C94"/>
    <w:rsid w:val="00036D2F"/>
    <w:rsid w:val="00036E55"/>
    <w:rsid w:val="0003712B"/>
    <w:rsid w:val="00037557"/>
    <w:rsid w:val="000377D0"/>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87B"/>
    <w:rsid w:val="0004494E"/>
    <w:rsid w:val="00044ABD"/>
    <w:rsid w:val="00044ACD"/>
    <w:rsid w:val="00044C04"/>
    <w:rsid w:val="00044D78"/>
    <w:rsid w:val="00044E6B"/>
    <w:rsid w:val="00045561"/>
    <w:rsid w:val="00045823"/>
    <w:rsid w:val="00046479"/>
    <w:rsid w:val="0004679B"/>
    <w:rsid w:val="00046990"/>
    <w:rsid w:val="00046B60"/>
    <w:rsid w:val="00046BDD"/>
    <w:rsid w:val="00046FD7"/>
    <w:rsid w:val="0004726D"/>
    <w:rsid w:val="000479D4"/>
    <w:rsid w:val="00047F08"/>
    <w:rsid w:val="0005010E"/>
    <w:rsid w:val="00050427"/>
    <w:rsid w:val="00050431"/>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2C8C"/>
    <w:rsid w:val="000530A8"/>
    <w:rsid w:val="000536B1"/>
    <w:rsid w:val="00053898"/>
    <w:rsid w:val="00053F24"/>
    <w:rsid w:val="00054286"/>
    <w:rsid w:val="000542E4"/>
    <w:rsid w:val="0005436C"/>
    <w:rsid w:val="00054668"/>
    <w:rsid w:val="000546E6"/>
    <w:rsid w:val="00054759"/>
    <w:rsid w:val="00054807"/>
    <w:rsid w:val="0005499A"/>
    <w:rsid w:val="00054AC8"/>
    <w:rsid w:val="00054D16"/>
    <w:rsid w:val="0005505F"/>
    <w:rsid w:val="0005522F"/>
    <w:rsid w:val="00055474"/>
    <w:rsid w:val="00055981"/>
    <w:rsid w:val="00055E70"/>
    <w:rsid w:val="000560BC"/>
    <w:rsid w:val="00056558"/>
    <w:rsid w:val="0005666F"/>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539B"/>
    <w:rsid w:val="00065BE4"/>
    <w:rsid w:val="000664F6"/>
    <w:rsid w:val="00066B77"/>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7C8"/>
    <w:rsid w:val="00076C6C"/>
    <w:rsid w:val="00076F88"/>
    <w:rsid w:val="00077499"/>
    <w:rsid w:val="00077640"/>
    <w:rsid w:val="00077D46"/>
    <w:rsid w:val="00080ABB"/>
    <w:rsid w:val="000811A0"/>
    <w:rsid w:val="000815CC"/>
    <w:rsid w:val="00081DEB"/>
    <w:rsid w:val="000822A3"/>
    <w:rsid w:val="00082BA1"/>
    <w:rsid w:val="00082D09"/>
    <w:rsid w:val="000833C0"/>
    <w:rsid w:val="0008345E"/>
    <w:rsid w:val="00083754"/>
    <w:rsid w:val="00083B64"/>
    <w:rsid w:val="00083D18"/>
    <w:rsid w:val="00084436"/>
    <w:rsid w:val="00085282"/>
    <w:rsid w:val="0008533F"/>
    <w:rsid w:val="000856AD"/>
    <w:rsid w:val="0008576A"/>
    <w:rsid w:val="00085EBB"/>
    <w:rsid w:val="0008715A"/>
    <w:rsid w:val="000877E3"/>
    <w:rsid w:val="00087E0B"/>
    <w:rsid w:val="0009029C"/>
    <w:rsid w:val="000903EE"/>
    <w:rsid w:val="0009097B"/>
    <w:rsid w:val="00092732"/>
    <w:rsid w:val="0009294A"/>
    <w:rsid w:val="00092CEF"/>
    <w:rsid w:val="000938A7"/>
    <w:rsid w:val="00094239"/>
    <w:rsid w:val="00094794"/>
    <w:rsid w:val="00094884"/>
    <w:rsid w:val="00094999"/>
    <w:rsid w:val="00094C06"/>
    <w:rsid w:val="00095227"/>
    <w:rsid w:val="00095277"/>
    <w:rsid w:val="0009561F"/>
    <w:rsid w:val="0009616F"/>
    <w:rsid w:val="000974F7"/>
    <w:rsid w:val="000976EE"/>
    <w:rsid w:val="000977AF"/>
    <w:rsid w:val="00097DBC"/>
    <w:rsid w:val="000A0921"/>
    <w:rsid w:val="000A0A65"/>
    <w:rsid w:val="000A0E5B"/>
    <w:rsid w:val="000A1220"/>
    <w:rsid w:val="000A18F8"/>
    <w:rsid w:val="000A25A8"/>
    <w:rsid w:val="000A27E9"/>
    <w:rsid w:val="000A2AA9"/>
    <w:rsid w:val="000A2E2C"/>
    <w:rsid w:val="000A3962"/>
    <w:rsid w:val="000A3C23"/>
    <w:rsid w:val="000A409E"/>
    <w:rsid w:val="000A40CF"/>
    <w:rsid w:val="000A4B6F"/>
    <w:rsid w:val="000A4BC7"/>
    <w:rsid w:val="000A51E0"/>
    <w:rsid w:val="000A5652"/>
    <w:rsid w:val="000A5DFD"/>
    <w:rsid w:val="000A6166"/>
    <w:rsid w:val="000A6FDB"/>
    <w:rsid w:val="000A77FE"/>
    <w:rsid w:val="000A7B12"/>
    <w:rsid w:val="000B019A"/>
    <w:rsid w:val="000B0469"/>
    <w:rsid w:val="000B04EF"/>
    <w:rsid w:val="000B0CC4"/>
    <w:rsid w:val="000B1579"/>
    <w:rsid w:val="000B1BD4"/>
    <w:rsid w:val="000B20BD"/>
    <w:rsid w:val="000B22DC"/>
    <w:rsid w:val="000B284B"/>
    <w:rsid w:val="000B287F"/>
    <w:rsid w:val="000B2CCF"/>
    <w:rsid w:val="000B2DD6"/>
    <w:rsid w:val="000B2F76"/>
    <w:rsid w:val="000B34EB"/>
    <w:rsid w:val="000B3709"/>
    <w:rsid w:val="000B391B"/>
    <w:rsid w:val="000B3EDA"/>
    <w:rsid w:val="000B4106"/>
    <w:rsid w:val="000B41ED"/>
    <w:rsid w:val="000B4456"/>
    <w:rsid w:val="000B4807"/>
    <w:rsid w:val="000B4988"/>
    <w:rsid w:val="000B4C16"/>
    <w:rsid w:val="000B5950"/>
    <w:rsid w:val="000B630B"/>
    <w:rsid w:val="000B65ED"/>
    <w:rsid w:val="000B684D"/>
    <w:rsid w:val="000B730C"/>
    <w:rsid w:val="000B7F99"/>
    <w:rsid w:val="000C0256"/>
    <w:rsid w:val="000C0370"/>
    <w:rsid w:val="000C053D"/>
    <w:rsid w:val="000C0669"/>
    <w:rsid w:val="000C0B35"/>
    <w:rsid w:val="000C1BFC"/>
    <w:rsid w:val="000C1DAF"/>
    <w:rsid w:val="000C25BD"/>
    <w:rsid w:val="000C2618"/>
    <w:rsid w:val="000C2FFA"/>
    <w:rsid w:val="000C310B"/>
    <w:rsid w:val="000C4375"/>
    <w:rsid w:val="000C4762"/>
    <w:rsid w:val="000C483B"/>
    <w:rsid w:val="000C4CFB"/>
    <w:rsid w:val="000C4E08"/>
    <w:rsid w:val="000C5375"/>
    <w:rsid w:val="000C5C5B"/>
    <w:rsid w:val="000C615C"/>
    <w:rsid w:val="000C6191"/>
    <w:rsid w:val="000C65AD"/>
    <w:rsid w:val="000C671C"/>
    <w:rsid w:val="000C6C00"/>
    <w:rsid w:val="000C74C6"/>
    <w:rsid w:val="000C78D8"/>
    <w:rsid w:val="000C7BA6"/>
    <w:rsid w:val="000C7FB1"/>
    <w:rsid w:val="000D0440"/>
    <w:rsid w:val="000D0688"/>
    <w:rsid w:val="000D0704"/>
    <w:rsid w:val="000D087C"/>
    <w:rsid w:val="000D10F8"/>
    <w:rsid w:val="000D1279"/>
    <w:rsid w:val="000D1BEB"/>
    <w:rsid w:val="000D1FC5"/>
    <w:rsid w:val="000D233C"/>
    <w:rsid w:val="000D2405"/>
    <w:rsid w:val="000D2645"/>
    <w:rsid w:val="000D2A49"/>
    <w:rsid w:val="000D2D1E"/>
    <w:rsid w:val="000D2E10"/>
    <w:rsid w:val="000D2E85"/>
    <w:rsid w:val="000D371E"/>
    <w:rsid w:val="000D3C67"/>
    <w:rsid w:val="000D3DE8"/>
    <w:rsid w:val="000D3ECC"/>
    <w:rsid w:val="000D41E5"/>
    <w:rsid w:val="000D4266"/>
    <w:rsid w:val="000D4526"/>
    <w:rsid w:val="000D4614"/>
    <w:rsid w:val="000D4720"/>
    <w:rsid w:val="000D4BDE"/>
    <w:rsid w:val="000D5C6B"/>
    <w:rsid w:val="000D61A6"/>
    <w:rsid w:val="000D623A"/>
    <w:rsid w:val="000D6419"/>
    <w:rsid w:val="000D74C3"/>
    <w:rsid w:val="000D74FD"/>
    <w:rsid w:val="000D77BB"/>
    <w:rsid w:val="000E0012"/>
    <w:rsid w:val="000E0056"/>
    <w:rsid w:val="000E0363"/>
    <w:rsid w:val="000E06AC"/>
    <w:rsid w:val="000E0D6A"/>
    <w:rsid w:val="000E0E1A"/>
    <w:rsid w:val="000E1549"/>
    <w:rsid w:val="000E1670"/>
    <w:rsid w:val="000E1856"/>
    <w:rsid w:val="000E1D33"/>
    <w:rsid w:val="000E1FA3"/>
    <w:rsid w:val="000E2031"/>
    <w:rsid w:val="000E245C"/>
    <w:rsid w:val="000E24F7"/>
    <w:rsid w:val="000E2D73"/>
    <w:rsid w:val="000E37A1"/>
    <w:rsid w:val="000E3988"/>
    <w:rsid w:val="000E3D83"/>
    <w:rsid w:val="000E4006"/>
    <w:rsid w:val="000E4DC3"/>
    <w:rsid w:val="000E5114"/>
    <w:rsid w:val="000E52B4"/>
    <w:rsid w:val="000E6A54"/>
    <w:rsid w:val="000E6C52"/>
    <w:rsid w:val="000E6DFB"/>
    <w:rsid w:val="000E7163"/>
    <w:rsid w:val="000E74A8"/>
    <w:rsid w:val="000E7509"/>
    <w:rsid w:val="000E7556"/>
    <w:rsid w:val="000E7845"/>
    <w:rsid w:val="000E79CD"/>
    <w:rsid w:val="000E7A38"/>
    <w:rsid w:val="000E7FD2"/>
    <w:rsid w:val="000F00A6"/>
    <w:rsid w:val="000F0215"/>
    <w:rsid w:val="000F07A0"/>
    <w:rsid w:val="000F0995"/>
    <w:rsid w:val="000F0D65"/>
    <w:rsid w:val="000F0F95"/>
    <w:rsid w:val="000F1116"/>
    <w:rsid w:val="000F1EDA"/>
    <w:rsid w:val="000F2176"/>
    <w:rsid w:val="000F222B"/>
    <w:rsid w:val="000F2486"/>
    <w:rsid w:val="000F2B94"/>
    <w:rsid w:val="000F2E32"/>
    <w:rsid w:val="000F32C8"/>
    <w:rsid w:val="000F32F5"/>
    <w:rsid w:val="000F3326"/>
    <w:rsid w:val="000F3675"/>
    <w:rsid w:val="000F373B"/>
    <w:rsid w:val="000F373D"/>
    <w:rsid w:val="000F3B42"/>
    <w:rsid w:val="000F4A45"/>
    <w:rsid w:val="000F4AA7"/>
    <w:rsid w:val="000F4DCB"/>
    <w:rsid w:val="000F4EE7"/>
    <w:rsid w:val="000F4F05"/>
    <w:rsid w:val="000F5031"/>
    <w:rsid w:val="000F5615"/>
    <w:rsid w:val="000F5A51"/>
    <w:rsid w:val="000F5BB7"/>
    <w:rsid w:val="000F6A5B"/>
    <w:rsid w:val="000F6D72"/>
    <w:rsid w:val="000F7BF0"/>
    <w:rsid w:val="000F7D13"/>
    <w:rsid w:val="000F7F13"/>
    <w:rsid w:val="001002F0"/>
    <w:rsid w:val="001003D7"/>
    <w:rsid w:val="00100481"/>
    <w:rsid w:val="00100AEF"/>
    <w:rsid w:val="00100EA3"/>
    <w:rsid w:val="00100FAF"/>
    <w:rsid w:val="0010137F"/>
    <w:rsid w:val="00101BB8"/>
    <w:rsid w:val="001020C9"/>
    <w:rsid w:val="0010239D"/>
    <w:rsid w:val="001028A7"/>
    <w:rsid w:val="001028BE"/>
    <w:rsid w:val="0010295E"/>
    <w:rsid w:val="00102DC3"/>
    <w:rsid w:val="001035DD"/>
    <w:rsid w:val="00103E63"/>
    <w:rsid w:val="00104572"/>
    <w:rsid w:val="00104718"/>
    <w:rsid w:val="00104E34"/>
    <w:rsid w:val="00104EE0"/>
    <w:rsid w:val="00105D1B"/>
    <w:rsid w:val="00106842"/>
    <w:rsid w:val="00106BC5"/>
    <w:rsid w:val="00107168"/>
    <w:rsid w:val="00107715"/>
    <w:rsid w:val="00107AD6"/>
    <w:rsid w:val="00107BF5"/>
    <w:rsid w:val="00107DF3"/>
    <w:rsid w:val="00110C62"/>
    <w:rsid w:val="001118C2"/>
    <w:rsid w:val="001118C4"/>
    <w:rsid w:val="0011244C"/>
    <w:rsid w:val="00112783"/>
    <w:rsid w:val="00112D62"/>
    <w:rsid w:val="00112E4A"/>
    <w:rsid w:val="001130BA"/>
    <w:rsid w:val="00113164"/>
    <w:rsid w:val="001134B2"/>
    <w:rsid w:val="00113A26"/>
    <w:rsid w:val="00113F39"/>
    <w:rsid w:val="0011415D"/>
    <w:rsid w:val="00114725"/>
    <w:rsid w:val="0011474C"/>
    <w:rsid w:val="001147C5"/>
    <w:rsid w:val="00114E37"/>
    <w:rsid w:val="0011509E"/>
    <w:rsid w:val="001150D2"/>
    <w:rsid w:val="001153DC"/>
    <w:rsid w:val="001154CD"/>
    <w:rsid w:val="00115DC1"/>
    <w:rsid w:val="00115F77"/>
    <w:rsid w:val="0011601F"/>
    <w:rsid w:val="00116037"/>
    <w:rsid w:val="001160AB"/>
    <w:rsid w:val="001169C3"/>
    <w:rsid w:val="001171CC"/>
    <w:rsid w:val="00117517"/>
    <w:rsid w:val="00117931"/>
    <w:rsid w:val="001179A5"/>
    <w:rsid w:val="001179A9"/>
    <w:rsid w:val="00117EEF"/>
    <w:rsid w:val="00120287"/>
    <w:rsid w:val="00120339"/>
    <w:rsid w:val="0012071B"/>
    <w:rsid w:val="00120808"/>
    <w:rsid w:val="00121232"/>
    <w:rsid w:val="0012140F"/>
    <w:rsid w:val="001214BD"/>
    <w:rsid w:val="00121B95"/>
    <w:rsid w:val="00121E55"/>
    <w:rsid w:val="001234F9"/>
    <w:rsid w:val="001235A4"/>
    <w:rsid w:val="00123687"/>
    <w:rsid w:val="001237BB"/>
    <w:rsid w:val="00123BCB"/>
    <w:rsid w:val="0012494A"/>
    <w:rsid w:val="00124BEB"/>
    <w:rsid w:val="00124BFF"/>
    <w:rsid w:val="00124EEA"/>
    <w:rsid w:val="00124F12"/>
    <w:rsid w:val="001255C7"/>
    <w:rsid w:val="001256EA"/>
    <w:rsid w:val="00125A9D"/>
    <w:rsid w:val="00125AA5"/>
    <w:rsid w:val="00126823"/>
    <w:rsid w:val="00126AE0"/>
    <w:rsid w:val="00127351"/>
    <w:rsid w:val="00127672"/>
    <w:rsid w:val="00127D90"/>
    <w:rsid w:val="00127EEE"/>
    <w:rsid w:val="00130129"/>
    <w:rsid w:val="0013014A"/>
    <w:rsid w:val="001302ED"/>
    <w:rsid w:val="00130AAF"/>
    <w:rsid w:val="00131C4E"/>
    <w:rsid w:val="00131D35"/>
    <w:rsid w:val="00131D61"/>
    <w:rsid w:val="00131F4B"/>
    <w:rsid w:val="00131F77"/>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CB7"/>
    <w:rsid w:val="0013600C"/>
    <w:rsid w:val="001369D7"/>
    <w:rsid w:val="00136B29"/>
    <w:rsid w:val="00136D1A"/>
    <w:rsid w:val="0013746B"/>
    <w:rsid w:val="00137A66"/>
    <w:rsid w:val="00137A9C"/>
    <w:rsid w:val="00137AE2"/>
    <w:rsid w:val="00137B14"/>
    <w:rsid w:val="0014064D"/>
    <w:rsid w:val="001406E6"/>
    <w:rsid w:val="00140897"/>
    <w:rsid w:val="00140EA4"/>
    <w:rsid w:val="0014106F"/>
    <w:rsid w:val="00141356"/>
    <w:rsid w:val="001413F8"/>
    <w:rsid w:val="00141914"/>
    <w:rsid w:val="0014214E"/>
    <w:rsid w:val="001424F4"/>
    <w:rsid w:val="0014268E"/>
    <w:rsid w:val="00142F0E"/>
    <w:rsid w:val="00142FEC"/>
    <w:rsid w:val="00143233"/>
    <w:rsid w:val="00143C1D"/>
    <w:rsid w:val="00144B03"/>
    <w:rsid w:val="00144B80"/>
    <w:rsid w:val="00145289"/>
    <w:rsid w:val="00145776"/>
    <w:rsid w:val="00146A21"/>
    <w:rsid w:val="001476EA"/>
    <w:rsid w:val="0014798B"/>
    <w:rsid w:val="00147B3C"/>
    <w:rsid w:val="00147B72"/>
    <w:rsid w:val="001505F3"/>
    <w:rsid w:val="001506F9"/>
    <w:rsid w:val="001512DB"/>
    <w:rsid w:val="0015159E"/>
    <w:rsid w:val="001515DC"/>
    <w:rsid w:val="001517E4"/>
    <w:rsid w:val="0015195F"/>
    <w:rsid w:val="0015233C"/>
    <w:rsid w:val="001523FC"/>
    <w:rsid w:val="001529CE"/>
    <w:rsid w:val="00152D46"/>
    <w:rsid w:val="00153246"/>
    <w:rsid w:val="00153423"/>
    <w:rsid w:val="00153EAB"/>
    <w:rsid w:val="00153F49"/>
    <w:rsid w:val="0015449C"/>
    <w:rsid w:val="00154512"/>
    <w:rsid w:val="001549BB"/>
    <w:rsid w:val="00154C36"/>
    <w:rsid w:val="001560CB"/>
    <w:rsid w:val="00156B0C"/>
    <w:rsid w:val="00156E2C"/>
    <w:rsid w:val="00156EA0"/>
    <w:rsid w:val="001571C0"/>
    <w:rsid w:val="00157444"/>
    <w:rsid w:val="0015788C"/>
    <w:rsid w:val="00157A75"/>
    <w:rsid w:val="00160234"/>
    <w:rsid w:val="00160515"/>
    <w:rsid w:val="00160F37"/>
    <w:rsid w:val="001613B0"/>
    <w:rsid w:val="00161652"/>
    <w:rsid w:val="0016188F"/>
    <w:rsid w:val="00161B2F"/>
    <w:rsid w:val="00162473"/>
    <w:rsid w:val="001625C0"/>
    <w:rsid w:val="0016334B"/>
    <w:rsid w:val="0016343E"/>
    <w:rsid w:val="001637EB"/>
    <w:rsid w:val="00163907"/>
    <w:rsid w:val="00164CC4"/>
    <w:rsid w:val="00164E41"/>
    <w:rsid w:val="00165279"/>
    <w:rsid w:val="0016557D"/>
    <w:rsid w:val="00165DBF"/>
    <w:rsid w:val="001661AB"/>
    <w:rsid w:val="0016626D"/>
    <w:rsid w:val="00166307"/>
    <w:rsid w:val="00166BFC"/>
    <w:rsid w:val="00166E62"/>
    <w:rsid w:val="00167407"/>
    <w:rsid w:val="00167773"/>
    <w:rsid w:val="00170276"/>
    <w:rsid w:val="001702C9"/>
    <w:rsid w:val="001702FD"/>
    <w:rsid w:val="001706CC"/>
    <w:rsid w:val="0017074A"/>
    <w:rsid w:val="0017083B"/>
    <w:rsid w:val="00171461"/>
    <w:rsid w:val="00171615"/>
    <w:rsid w:val="00171A7D"/>
    <w:rsid w:val="00172425"/>
    <w:rsid w:val="00172D2C"/>
    <w:rsid w:val="00173D0B"/>
    <w:rsid w:val="00173DFF"/>
    <w:rsid w:val="0017457D"/>
    <w:rsid w:val="001751A5"/>
    <w:rsid w:val="001751D7"/>
    <w:rsid w:val="00175217"/>
    <w:rsid w:val="00175884"/>
    <w:rsid w:val="00175E42"/>
    <w:rsid w:val="00176604"/>
    <w:rsid w:val="00176B34"/>
    <w:rsid w:val="00176D02"/>
    <w:rsid w:val="00176F0F"/>
    <w:rsid w:val="00177439"/>
    <w:rsid w:val="0017757A"/>
    <w:rsid w:val="00177864"/>
    <w:rsid w:val="001800BE"/>
    <w:rsid w:val="001801B2"/>
    <w:rsid w:val="00180686"/>
    <w:rsid w:val="00180826"/>
    <w:rsid w:val="00181127"/>
    <w:rsid w:val="00181839"/>
    <w:rsid w:val="001818BF"/>
    <w:rsid w:val="00181A00"/>
    <w:rsid w:val="00181AD7"/>
    <w:rsid w:val="0018217E"/>
    <w:rsid w:val="001822A3"/>
    <w:rsid w:val="001823FB"/>
    <w:rsid w:val="00182737"/>
    <w:rsid w:val="00182B42"/>
    <w:rsid w:val="00182BF7"/>
    <w:rsid w:val="001836FD"/>
    <w:rsid w:val="00183B55"/>
    <w:rsid w:val="00184100"/>
    <w:rsid w:val="0018444D"/>
    <w:rsid w:val="0018465A"/>
    <w:rsid w:val="00184940"/>
    <w:rsid w:val="00184BE4"/>
    <w:rsid w:val="00184D71"/>
    <w:rsid w:val="00185F73"/>
    <w:rsid w:val="00186BD4"/>
    <w:rsid w:val="00186F62"/>
    <w:rsid w:val="001878BA"/>
    <w:rsid w:val="00187BDE"/>
    <w:rsid w:val="00187C23"/>
    <w:rsid w:val="00190381"/>
    <w:rsid w:val="001907A1"/>
    <w:rsid w:val="00190FC9"/>
    <w:rsid w:val="00191379"/>
    <w:rsid w:val="00191D2C"/>
    <w:rsid w:val="001927D7"/>
    <w:rsid w:val="001927FF"/>
    <w:rsid w:val="00192B0E"/>
    <w:rsid w:val="00192E17"/>
    <w:rsid w:val="0019352E"/>
    <w:rsid w:val="00193668"/>
    <w:rsid w:val="00193795"/>
    <w:rsid w:val="001943FE"/>
    <w:rsid w:val="00194A78"/>
    <w:rsid w:val="00194B05"/>
    <w:rsid w:val="00194FC1"/>
    <w:rsid w:val="00195065"/>
    <w:rsid w:val="001954BF"/>
    <w:rsid w:val="001957D1"/>
    <w:rsid w:val="00196641"/>
    <w:rsid w:val="00196ADC"/>
    <w:rsid w:val="00196EEB"/>
    <w:rsid w:val="001973E0"/>
    <w:rsid w:val="001975DC"/>
    <w:rsid w:val="001975EE"/>
    <w:rsid w:val="00197924"/>
    <w:rsid w:val="00197B3C"/>
    <w:rsid w:val="00197C87"/>
    <w:rsid w:val="00197EE6"/>
    <w:rsid w:val="001A08E3"/>
    <w:rsid w:val="001A0B9D"/>
    <w:rsid w:val="001A0D33"/>
    <w:rsid w:val="001A0E8A"/>
    <w:rsid w:val="001A0EA1"/>
    <w:rsid w:val="001A1330"/>
    <w:rsid w:val="001A13BC"/>
    <w:rsid w:val="001A14D8"/>
    <w:rsid w:val="001A1648"/>
    <w:rsid w:val="001A28BA"/>
    <w:rsid w:val="001A2B66"/>
    <w:rsid w:val="001A2D32"/>
    <w:rsid w:val="001A3122"/>
    <w:rsid w:val="001A38F8"/>
    <w:rsid w:val="001A39E5"/>
    <w:rsid w:val="001A41EB"/>
    <w:rsid w:val="001A48B2"/>
    <w:rsid w:val="001A4ABE"/>
    <w:rsid w:val="001A4EB7"/>
    <w:rsid w:val="001A5219"/>
    <w:rsid w:val="001A555F"/>
    <w:rsid w:val="001A5687"/>
    <w:rsid w:val="001A59DA"/>
    <w:rsid w:val="001A6957"/>
    <w:rsid w:val="001A6CAE"/>
    <w:rsid w:val="001A6E93"/>
    <w:rsid w:val="001A71E7"/>
    <w:rsid w:val="001A722A"/>
    <w:rsid w:val="001A75D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877"/>
    <w:rsid w:val="001B2F54"/>
    <w:rsid w:val="001B3126"/>
    <w:rsid w:val="001B389D"/>
    <w:rsid w:val="001B3B2C"/>
    <w:rsid w:val="001B3C60"/>
    <w:rsid w:val="001B4211"/>
    <w:rsid w:val="001B4372"/>
    <w:rsid w:val="001B454E"/>
    <w:rsid w:val="001B47BC"/>
    <w:rsid w:val="001B49FB"/>
    <w:rsid w:val="001B64E3"/>
    <w:rsid w:val="001B6986"/>
    <w:rsid w:val="001B6A50"/>
    <w:rsid w:val="001B6EAF"/>
    <w:rsid w:val="001B7757"/>
    <w:rsid w:val="001B787B"/>
    <w:rsid w:val="001B7DA9"/>
    <w:rsid w:val="001C07E5"/>
    <w:rsid w:val="001C08BA"/>
    <w:rsid w:val="001C0FF6"/>
    <w:rsid w:val="001C1364"/>
    <w:rsid w:val="001C1BAF"/>
    <w:rsid w:val="001C1D75"/>
    <w:rsid w:val="001C232C"/>
    <w:rsid w:val="001C2FFD"/>
    <w:rsid w:val="001C3146"/>
    <w:rsid w:val="001C3185"/>
    <w:rsid w:val="001C3701"/>
    <w:rsid w:val="001C3D57"/>
    <w:rsid w:val="001C42EF"/>
    <w:rsid w:val="001C4348"/>
    <w:rsid w:val="001C4B46"/>
    <w:rsid w:val="001C4E26"/>
    <w:rsid w:val="001C502F"/>
    <w:rsid w:val="001C5316"/>
    <w:rsid w:val="001C551A"/>
    <w:rsid w:val="001C55BD"/>
    <w:rsid w:val="001C64A5"/>
    <w:rsid w:val="001C65EC"/>
    <w:rsid w:val="001C6AA4"/>
    <w:rsid w:val="001C728C"/>
    <w:rsid w:val="001C73A2"/>
    <w:rsid w:val="001C73B6"/>
    <w:rsid w:val="001C7AC2"/>
    <w:rsid w:val="001C7CEC"/>
    <w:rsid w:val="001D0158"/>
    <w:rsid w:val="001D08E8"/>
    <w:rsid w:val="001D0D1D"/>
    <w:rsid w:val="001D0FBC"/>
    <w:rsid w:val="001D1741"/>
    <w:rsid w:val="001D18B9"/>
    <w:rsid w:val="001D1A63"/>
    <w:rsid w:val="001D1C16"/>
    <w:rsid w:val="001D1DAE"/>
    <w:rsid w:val="001D1FE0"/>
    <w:rsid w:val="001D2050"/>
    <w:rsid w:val="001D2826"/>
    <w:rsid w:val="001D3184"/>
    <w:rsid w:val="001D3408"/>
    <w:rsid w:val="001D3908"/>
    <w:rsid w:val="001D4232"/>
    <w:rsid w:val="001D423C"/>
    <w:rsid w:val="001D42C3"/>
    <w:rsid w:val="001D4793"/>
    <w:rsid w:val="001D479C"/>
    <w:rsid w:val="001D49B1"/>
    <w:rsid w:val="001D4A9D"/>
    <w:rsid w:val="001D4C5A"/>
    <w:rsid w:val="001D4C5C"/>
    <w:rsid w:val="001D4F7A"/>
    <w:rsid w:val="001D50C0"/>
    <w:rsid w:val="001D52CC"/>
    <w:rsid w:val="001D53AF"/>
    <w:rsid w:val="001D5674"/>
    <w:rsid w:val="001D5936"/>
    <w:rsid w:val="001D596D"/>
    <w:rsid w:val="001D5BA9"/>
    <w:rsid w:val="001D5D71"/>
    <w:rsid w:val="001D6BDF"/>
    <w:rsid w:val="001D723F"/>
    <w:rsid w:val="001D7394"/>
    <w:rsid w:val="001D75A5"/>
    <w:rsid w:val="001D76FB"/>
    <w:rsid w:val="001D7781"/>
    <w:rsid w:val="001D7BE7"/>
    <w:rsid w:val="001D7C86"/>
    <w:rsid w:val="001E0162"/>
    <w:rsid w:val="001E09B2"/>
    <w:rsid w:val="001E0B0A"/>
    <w:rsid w:val="001E0B69"/>
    <w:rsid w:val="001E0C93"/>
    <w:rsid w:val="001E1318"/>
    <w:rsid w:val="001E1A08"/>
    <w:rsid w:val="001E20B8"/>
    <w:rsid w:val="001E2554"/>
    <w:rsid w:val="001E2CEF"/>
    <w:rsid w:val="001E2F10"/>
    <w:rsid w:val="001E3172"/>
    <w:rsid w:val="001E3B34"/>
    <w:rsid w:val="001E3D3C"/>
    <w:rsid w:val="001E400F"/>
    <w:rsid w:val="001E4ECD"/>
    <w:rsid w:val="001E54EE"/>
    <w:rsid w:val="001E5576"/>
    <w:rsid w:val="001E5663"/>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215C"/>
    <w:rsid w:val="001F2334"/>
    <w:rsid w:val="001F284C"/>
    <w:rsid w:val="001F287A"/>
    <w:rsid w:val="001F2FFB"/>
    <w:rsid w:val="001F30F6"/>
    <w:rsid w:val="001F327F"/>
    <w:rsid w:val="001F35B3"/>
    <w:rsid w:val="001F3621"/>
    <w:rsid w:val="001F3651"/>
    <w:rsid w:val="001F3E42"/>
    <w:rsid w:val="001F4202"/>
    <w:rsid w:val="001F474E"/>
    <w:rsid w:val="001F5108"/>
    <w:rsid w:val="001F5EBB"/>
    <w:rsid w:val="001F619B"/>
    <w:rsid w:val="001F63F6"/>
    <w:rsid w:val="001F6F16"/>
    <w:rsid w:val="001F7413"/>
    <w:rsid w:val="001F7445"/>
    <w:rsid w:val="001F7A61"/>
    <w:rsid w:val="001F7AB1"/>
    <w:rsid w:val="001F7CB5"/>
    <w:rsid w:val="001F7CE6"/>
    <w:rsid w:val="002004EF"/>
    <w:rsid w:val="00200921"/>
    <w:rsid w:val="002009E0"/>
    <w:rsid w:val="00200AEA"/>
    <w:rsid w:val="00200DC1"/>
    <w:rsid w:val="00201490"/>
    <w:rsid w:val="00201826"/>
    <w:rsid w:val="002018E6"/>
    <w:rsid w:val="00201A36"/>
    <w:rsid w:val="00201C76"/>
    <w:rsid w:val="00201F4B"/>
    <w:rsid w:val="00202E43"/>
    <w:rsid w:val="002037CB"/>
    <w:rsid w:val="00203806"/>
    <w:rsid w:val="00204812"/>
    <w:rsid w:val="00204869"/>
    <w:rsid w:val="00204B6B"/>
    <w:rsid w:val="00204C2C"/>
    <w:rsid w:val="00204CA9"/>
    <w:rsid w:val="00204FEF"/>
    <w:rsid w:val="0020513E"/>
    <w:rsid w:val="0020538A"/>
    <w:rsid w:val="00205C79"/>
    <w:rsid w:val="002061CF"/>
    <w:rsid w:val="00206201"/>
    <w:rsid w:val="00206509"/>
    <w:rsid w:val="0020653A"/>
    <w:rsid w:val="0020660E"/>
    <w:rsid w:val="00206FE3"/>
    <w:rsid w:val="00207389"/>
    <w:rsid w:val="002075AC"/>
    <w:rsid w:val="00207830"/>
    <w:rsid w:val="00207893"/>
    <w:rsid w:val="00207E1D"/>
    <w:rsid w:val="002102C7"/>
    <w:rsid w:val="00210A19"/>
    <w:rsid w:val="00211419"/>
    <w:rsid w:val="0021151B"/>
    <w:rsid w:val="00211C60"/>
    <w:rsid w:val="00211DB7"/>
    <w:rsid w:val="00211E5F"/>
    <w:rsid w:val="00211FD8"/>
    <w:rsid w:val="00212863"/>
    <w:rsid w:val="00212894"/>
    <w:rsid w:val="002128E5"/>
    <w:rsid w:val="002129BF"/>
    <w:rsid w:val="00212DCB"/>
    <w:rsid w:val="002132B7"/>
    <w:rsid w:val="002138AD"/>
    <w:rsid w:val="00213CB1"/>
    <w:rsid w:val="0021467A"/>
    <w:rsid w:val="0021470E"/>
    <w:rsid w:val="00214F55"/>
    <w:rsid w:val="00214FCB"/>
    <w:rsid w:val="00215142"/>
    <w:rsid w:val="00215C5A"/>
    <w:rsid w:val="002162E0"/>
    <w:rsid w:val="002165A0"/>
    <w:rsid w:val="0021684C"/>
    <w:rsid w:val="002171AB"/>
    <w:rsid w:val="00217358"/>
    <w:rsid w:val="0021739F"/>
    <w:rsid w:val="00217950"/>
    <w:rsid w:val="00217A5C"/>
    <w:rsid w:val="00217A90"/>
    <w:rsid w:val="00217C63"/>
    <w:rsid w:val="00220035"/>
    <w:rsid w:val="00220A12"/>
    <w:rsid w:val="00220F67"/>
    <w:rsid w:val="0022131B"/>
    <w:rsid w:val="002219F0"/>
    <w:rsid w:val="0022284F"/>
    <w:rsid w:val="00222CE8"/>
    <w:rsid w:val="002239D5"/>
    <w:rsid w:val="00223FA3"/>
    <w:rsid w:val="002242DC"/>
    <w:rsid w:val="0022442D"/>
    <w:rsid w:val="00224A78"/>
    <w:rsid w:val="00224B61"/>
    <w:rsid w:val="00224E66"/>
    <w:rsid w:val="00225B47"/>
    <w:rsid w:val="002260D8"/>
    <w:rsid w:val="00226383"/>
    <w:rsid w:val="002266FE"/>
    <w:rsid w:val="00226970"/>
    <w:rsid w:val="00226BB4"/>
    <w:rsid w:val="002272A2"/>
    <w:rsid w:val="00227669"/>
    <w:rsid w:val="0022789E"/>
    <w:rsid w:val="00227DE9"/>
    <w:rsid w:val="002307AB"/>
    <w:rsid w:val="002308E0"/>
    <w:rsid w:val="00230E3D"/>
    <w:rsid w:val="00230F54"/>
    <w:rsid w:val="00231307"/>
    <w:rsid w:val="00231DC6"/>
    <w:rsid w:val="002320B0"/>
    <w:rsid w:val="00232214"/>
    <w:rsid w:val="0023383A"/>
    <w:rsid w:val="00233B56"/>
    <w:rsid w:val="00233BE1"/>
    <w:rsid w:val="0023405C"/>
    <w:rsid w:val="00234387"/>
    <w:rsid w:val="002349C9"/>
    <w:rsid w:val="00234AEC"/>
    <w:rsid w:val="00234B8E"/>
    <w:rsid w:val="00234F8A"/>
    <w:rsid w:val="002353A5"/>
    <w:rsid w:val="0023549D"/>
    <w:rsid w:val="002356D4"/>
    <w:rsid w:val="0023590F"/>
    <w:rsid w:val="00235AA2"/>
    <w:rsid w:val="00235AAC"/>
    <w:rsid w:val="0023614E"/>
    <w:rsid w:val="00236194"/>
    <w:rsid w:val="00236888"/>
    <w:rsid w:val="00236A45"/>
    <w:rsid w:val="00236F02"/>
    <w:rsid w:val="002372EE"/>
    <w:rsid w:val="0023759D"/>
    <w:rsid w:val="00237A91"/>
    <w:rsid w:val="00240247"/>
    <w:rsid w:val="00240358"/>
    <w:rsid w:val="002417EC"/>
    <w:rsid w:val="00242467"/>
    <w:rsid w:val="002425F6"/>
    <w:rsid w:val="0024264E"/>
    <w:rsid w:val="00242DE1"/>
    <w:rsid w:val="00242DFF"/>
    <w:rsid w:val="00243A87"/>
    <w:rsid w:val="00243AD6"/>
    <w:rsid w:val="00243E5C"/>
    <w:rsid w:val="002447A5"/>
    <w:rsid w:val="00244D8F"/>
    <w:rsid w:val="00245700"/>
    <w:rsid w:val="002462EB"/>
    <w:rsid w:val="002463A0"/>
    <w:rsid w:val="002463B4"/>
    <w:rsid w:val="00247483"/>
    <w:rsid w:val="002474E6"/>
    <w:rsid w:val="002476AE"/>
    <w:rsid w:val="002477F4"/>
    <w:rsid w:val="00247BBC"/>
    <w:rsid w:val="002518C5"/>
    <w:rsid w:val="002519CA"/>
    <w:rsid w:val="00251D16"/>
    <w:rsid w:val="00251EC3"/>
    <w:rsid w:val="00251EEE"/>
    <w:rsid w:val="00252020"/>
    <w:rsid w:val="002527D0"/>
    <w:rsid w:val="00253261"/>
    <w:rsid w:val="0025328A"/>
    <w:rsid w:val="0025372A"/>
    <w:rsid w:val="00253B9E"/>
    <w:rsid w:val="002545E5"/>
    <w:rsid w:val="00254FAE"/>
    <w:rsid w:val="002553F0"/>
    <w:rsid w:val="002555C7"/>
    <w:rsid w:val="00256632"/>
    <w:rsid w:val="0025688A"/>
    <w:rsid w:val="00256A3D"/>
    <w:rsid w:val="00256E80"/>
    <w:rsid w:val="00257640"/>
    <w:rsid w:val="0026018C"/>
    <w:rsid w:val="002608C1"/>
    <w:rsid w:val="00260921"/>
    <w:rsid w:val="00260DB5"/>
    <w:rsid w:val="0026109A"/>
    <w:rsid w:val="002625FD"/>
    <w:rsid w:val="00262628"/>
    <w:rsid w:val="00262778"/>
    <w:rsid w:val="00262783"/>
    <w:rsid w:val="002630D9"/>
    <w:rsid w:val="002632A9"/>
    <w:rsid w:val="00264048"/>
    <w:rsid w:val="002640C5"/>
    <w:rsid w:val="0026419B"/>
    <w:rsid w:val="002642AC"/>
    <w:rsid w:val="0026431C"/>
    <w:rsid w:val="0026451D"/>
    <w:rsid w:val="0026487D"/>
    <w:rsid w:val="002649DD"/>
    <w:rsid w:val="0026566A"/>
    <w:rsid w:val="0026638C"/>
    <w:rsid w:val="00266787"/>
    <w:rsid w:val="00266880"/>
    <w:rsid w:val="00266CF8"/>
    <w:rsid w:val="00266F80"/>
    <w:rsid w:val="002671AB"/>
    <w:rsid w:val="0026763E"/>
    <w:rsid w:val="0026779F"/>
    <w:rsid w:val="002677C6"/>
    <w:rsid w:val="00267C7C"/>
    <w:rsid w:val="00267D74"/>
    <w:rsid w:val="0027005E"/>
    <w:rsid w:val="00270170"/>
    <w:rsid w:val="00270243"/>
    <w:rsid w:val="002703ED"/>
    <w:rsid w:val="00270C7C"/>
    <w:rsid w:val="00271173"/>
    <w:rsid w:val="00271C5E"/>
    <w:rsid w:val="00271F89"/>
    <w:rsid w:val="0027208B"/>
    <w:rsid w:val="002721E9"/>
    <w:rsid w:val="00272546"/>
    <w:rsid w:val="002727E4"/>
    <w:rsid w:val="00272D1C"/>
    <w:rsid w:val="00272FA0"/>
    <w:rsid w:val="00272FAE"/>
    <w:rsid w:val="0027300E"/>
    <w:rsid w:val="00273800"/>
    <w:rsid w:val="00274A43"/>
    <w:rsid w:val="00274B19"/>
    <w:rsid w:val="00275525"/>
    <w:rsid w:val="002757E6"/>
    <w:rsid w:val="00275AB8"/>
    <w:rsid w:val="00275FB8"/>
    <w:rsid w:val="002765D1"/>
    <w:rsid w:val="00276B05"/>
    <w:rsid w:val="00276B6B"/>
    <w:rsid w:val="00276BF5"/>
    <w:rsid w:val="00277963"/>
    <w:rsid w:val="00280FE5"/>
    <w:rsid w:val="00281031"/>
    <w:rsid w:val="00281983"/>
    <w:rsid w:val="00281B3A"/>
    <w:rsid w:val="00281BF8"/>
    <w:rsid w:val="002825B6"/>
    <w:rsid w:val="00282E64"/>
    <w:rsid w:val="00282EF9"/>
    <w:rsid w:val="002839F0"/>
    <w:rsid w:val="00285397"/>
    <w:rsid w:val="00285432"/>
    <w:rsid w:val="00285609"/>
    <w:rsid w:val="0028580E"/>
    <w:rsid w:val="00285A80"/>
    <w:rsid w:val="0028656F"/>
    <w:rsid w:val="00286646"/>
    <w:rsid w:val="00286C17"/>
    <w:rsid w:val="00287859"/>
    <w:rsid w:val="00290245"/>
    <w:rsid w:val="00290EEF"/>
    <w:rsid w:val="002914A0"/>
    <w:rsid w:val="00291615"/>
    <w:rsid w:val="0029188B"/>
    <w:rsid w:val="00291A64"/>
    <w:rsid w:val="00291B14"/>
    <w:rsid w:val="002921E3"/>
    <w:rsid w:val="0029276A"/>
    <w:rsid w:val="0029283F"/>
    <w:rsid w:val="00292B5A"/>
    <w:rsid w:val="00292B61"/>
    <w:rsid w:val="002930C0"/>
    <w:rsid w:val="002933FF"/>
    <w:rsid w:val="002934DB"/>
    <w:rsid w:val="002942EB"/>
    <w:rsid w:val="002946EA"/>
    <w:rsid w:val="00294CCF"/>
    <w:rsid w:val="0029564B"/>
    <w:rsid w:val="0029575A"/>
    <w:rsid w:val="002957A1"/>
    <w:rsid w:val="00295B1D"/>
    <w:rsid w:val="00295F01"/>
    <w:rsid w:val="00295FE7"/>
    <w:rsid w:val="002965DE"/>
    <w:rsid w:val="0029662B"/>
    <w:rsid w:val="002966AA"/>
    <w:rsid w:val="00296EA7"/>
    <w:rsid w:val="0029756A"/>
    <w:rsid w:val="00297B5B"/>
    <w:rsid w:val="00297D73"/>
    <w:rsid w:val="002A051F"/>
    <w:rsid w:val="002A07C0"/>
    <w:rsid w:val="002A0889"/>
    <w:rsid w:val="002A0CFC"/>
    <w:rsid w:val="002A1638"/>
    <w:rsid w:val="002A1A79"/>
    <w:rsid w:val="002A2810"/>
    <w:rsid w:val="002A3DB6"/>
    <w:rsid w:val="002A42C7"/>
    <w:rsid w:val="002A4833"/>
    <w:rsid w:val="002A490D"/>
    <w:rsid w:val="002A513B"/>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F03"/>
    <w:rsid w:val="002B048C"/>
    <w:rsid w:val="002B05EE"/>
    <w:rsid w:val="002B0609"/>
    <w:rsid w:val="002B0625"/>
    <w:rsid w:val="002B115E"/>
    <w:rsid w:val="002B11D8"/>
    <w:rsid w:val="002B1641"/>
    <w:rsid w:val="002B1739"/>
    <w:rsid w:val="002B1778"/>
    <w:rsid w:val="002B2390"/>
    <w:rsid w:val="002B2797"/>
    <w:rsid w:val="002B2D85"/>
    <w:rsid w:val="002B332B"/>
    <w:rsid w:val="002B3806"/>
    <w:rsid w:val="002B3879"/>
    <w:rsid w:val="002B3AF9"/>
    <w:rsid w:val="002B4AA6"/>
    <w:rsid w:val="002B564A"/>
    <w:rsid w:val="002B5F1D"/>
    <w:rsid w:val="002B5F40"/>
    <w:rsid w:val="002B5FC7"/>
    <w:rsid w:val="002B610F"/>
    <w:rsid w:val="002B64C5"/>
    <w:rsid w:val="002B6B77"/>
    <w:rsid w:val="002B6D03"/>
    <w:rsid w:val="002B7832"/>
    <w:rsid w:val="002B7B71"/>
    <w:rsid w:val="002B7E97"/>
    <w:rsid w:val="002B7F97"/>
    <w:rsid w:val="002C0DC7"/>
    <w:rsid w:val="002C16F6"/>
    <w:rsid w:val="002C1D56"/>
    <w:rsid w:val="002C203E"/>
    <w:rsid w:val="002C2576"/>
    <w:rsid w:val="002C2969"/>
    <w:rsid w:val="002C29B0"/>
    <w:rsid w:val="002C2A17"/>
    <w:rsid w:val="002C2A99"/>
    <w:rsid w:val="002C2BAA"/>
    <w:rsid w:val="002C2E2D"/>
    <w:rsid w:val="002C2F68"/>
    <w:rsid w:val="002C3047"/>
    <w:rsid w:val="002C3D2D"/>
    <w:rsid w:val="002C3D63"/>
    <w:rsid w:val="002C4300"/>
    <w:rsid w:val="002C4443"/>
    <w:rsid w:val="002C449E"/>
    <w:rsid w:val="002C46D7"/>
    <w:rsid w:val="002C4C5F"/>
    <w:rsid w:val="002C4C75"/>
    <w:rsid w:val="002C51C1"/>
    <w:rsid w:val="002C5233"/>
    <w:rsid w:val="002C5DE2"/>
    <w:rsid w:val="002C5E89"/>
    <w:rsid w:val="002C6A9D"/>
    <w:rsid w:val="002C7EDB"/>
    <w:rsid w:val="002D0556"/>
    <w:rsid w:val="002D06FE"/>
    <w:rsid w:val="002D09BA"/>
    <w:rsid w:val="002D0E7E"/>
    <w:rsid w:val="002D1167"/>
    <w:rsid w:val="002D1207"/>
    <w:rsid w:val="002D16AD"/>
    <w:rsid w:val="002D1785"/>
    <w:rsid w:val="002D179C"/>
    <w:rsid w:val="002D218D"/>
    <w:rsid w:val="002D26C8"/>
    <w:rsid w:val="002D27F0"/>
    <w:rsid w:val="002D2863"/>
    <w:rsid w:val="002D3A04"/>
    <w:rsid w:val="002D3B62"/>
    <w:rsid w:val="002D40D1"/>
    <w:rsid w:val="002D45F9"/>
    <w:rsid w:val="002D478E"/>
    <w:rsid w:val="002D4B78"/>
    <w:rsid w:val="002D552C"/>
    <w:rsid w:val="002D5C92"/>
    <w:rsid w:val="002D5EDD"/>
    <w:rsid w:val="002D6107"/>
    <w:rsid w:val="002D6A32"/>
    <w:rsid w:val="002D72B6"/>
    <w:rsid w:val="002D7406"/>
    <w:rsid w:val="002D7944"/>
    <w:rsid w:val="002E0078"/>
    <w:rsid w:val="002E00ED"/>
    <w:rsid w:val="002E0297"/>
    <w:rsid w:val="002E050C"/>
    <w:rsid w:val="002E05BD"/>
    <w:rsid w:val="002E08D9"/>
    <w:rsid w:val="002E0AF4"/>
    <w:rsid w:val="002E1249"/>
    <w:rsid w:val="002E13DE"/>
    <w:rsid w:val="002E14AC"/>
    <w:rsid w:val="002E212A"/>
    <w:rsid w:val="002E22E2"/>
    <w:rsid w:val="002E2472"/>
    <w:rsid w:val="002E270D"/>
    <w:rsid w:val="002E2B64"/>
    <w:rsid w:val="002E2F40"/>
    <w:rsid w:val="002E36A7"/>
    <w:rsid w:val="002E3702"/>
    <w:rsid w:val="002E39D6"/>
    <w:rsid w:val="002E3C9B"/>
    <w:rsid w:val="002E3E5C"/>
    <w:rsid w:val="002E3F81"/>
    <w:rsid w:val="002E4272"/>
    <w:rsid w:val="002E48C4"/>
    <w:rsid w:val="002E4CF4"/>
    <w:rsid w:val="002E4E1F"/>
    <w:rsid w:val="002E5079"/>
    <w:rsid w:val="002E57B7"/>
    <w:rsid w:val="002E5DFC"/>
    <w:rsid w:val="002E5E1C"/>
    <w:rsid w:val="002E661A"/>
    <w:rsid w:val="002E6718"/>
    <w:rsid w:val="002E6A58"/>
    <w:rsid w:val="002E6DF3"/>
    <w:rsid w:val="002E7628"/>
    <w:rsid w:val="002E795E"/>
    <w:rsid w:val="002E7E1A"/>
    <w:rsid w:val="002E7FA8"/>
    <w:rsid w:val="002F0492"/>
    <w:rsid w:val="002F04CB"/>
    <w:rsid w:val="002F051F"/>
    <w:rsid w:val="002F055D"/>
    <w:rsid w:val="002F0589"/>
    <w:rsid w:val="002F09DD"/>
    <w:rsid w:val="002F10C3"/>
    <w:rsid w:val="002F1A6E"/>
    <w:rsid w:val="002F1C0D"/>
    <w:rsid w:val="002F1DA0"/>
    <w:rsid w:val="002F2133"/>
    <w:rsid w:val="002F25A3"/>
    <w:rsid w:val="002F25F5"/>
    <w:rsid w:val="002F289D"/>
    <w:rsid w:val="002F2C6E"/>
    <w:rsid w:val="002F2D56"/>
    <w:rsid w:val="002F31E8"/>
    <w:rsid w:val="002F3583"/>
    <w:rsid w:val="002F3AE3"/>
    <w:rsid w:val="002F3D94"/>
    <w:rsid w:val="002F3F2D"/>
    <w:rsid w:val="002F4146"/>
    <w:rsid w:val="002F4349"/>
    <w:rsid w:val="002F4829"/>
    <w:rsid w:val="002F4D1A"/>
    <w:rsid w:val="002F54A1"/>
    <w:rsid w:val="002F55C2"/>
    <w:rsid w:val="002F55DE"/>
    <w:rsid w:val="002F596D"/>
    <w:rsid w:val="002F5E3A"/>
    <w:rsid w:val="002F66DC"/>
    <w:rsid w:val="002F69E4"/>
    <w:rsid w:val="002F6ACE"/>
    <w:rsid w:val="002F6B2C"/>
    <w:rsid w:val="002F6E4E"/>
    <w:rsid w:val="002F6FD2"/>
    <w:rsid w:val="002F743E"/>
    <w:rsid w:val="002F7768"/>
    <w:rsid w:val="002F7974"/>
    <w:rsid w:val="002F79AB"/>
    <w:rsid w:val="00300B3D"/>
    <w:rsid w:val="00300B6C"/>
    <w:rsid w:val="00301E85"/>
    <w:rsid w:val="003026C4"/>
    <w:rsid w:val="003027D3"/>
    <w:rsid w:val="00302ECE"/>
    <w:rsid w:val="00304281"/>
    <w:rsid w:val="0030531D"/>
    <w:rsid w:val="003055A8"/>
    <w:rsid w:val="003059E3"/>
    <w:rsid w:val="00305F30"/>
    <w:rsid w:val="003066DE"/>
    <w:rsid w:val="0030672E"/>
    <w:rsid w:val="00306AD8"/>
    <w:rsid w:val="003071D7"/>
    <w:rsid w:val="00307264"/>
    <w:rsid w:val="003072E2"/>
    <w:rsid w:val="00307525"/>
    <w:rsid w:val="003075AF"/>
    <w:rsid w:val="00307C1A"/>
    <w:rsid w:val="00307D66"/>
    <w:rsid w:val="00310134"/>
    <w:rsid w:val="00310891"/>
    <w:rsid w:val="00310896"/>
    <w:rsid w:val="00310A44"/>
    <w:rsid w:val="00310F9D"/>
    <w:rsid w:val="00310FB6"/>
    <w:rsid w:val="00311065"/>
    <w:rsid w:val="00311BE4"/>
    <w:rsid w:val="00311E94"/>
    <w:rsid w:val="00311ED3"/>
    <w:rsid w:val="00311F6D"/>
    <w:rsid w:val="003120C4"/>
    <w:rsid w:val="0031217E"/>
    <w:rsid w:val="00312690"/>
    <w:rsid w:val="00312EF1"/>
    <w:rsid w:val="00313181"/>
    <w:rsid w:val="0031346E"/>
    <w:rsid w:val="0031349E"/>
    <w:rsid w:val="0031360D"/>
    <w:rsid w:val="003139E9"/>
    <w:rsid w:val="003141F3"/>
    <w:rsid w:val="003148CB"/>
    <w:rsid w:val="00314AB7"/>
    <w:rsid w:val="00314F74"/>
    <w:rsid w:val="00315B33"/>
    <w:rsid w:val="00315E04"/>
    <w:rsid w:val="00316091"/>
    <w:rsid w:val="00316810"/>
    <w:rsid w:val="00316956"/>
    <w:rsid w:val="003174A6"/>
    <w:rsid w:val="00317D33"/>
    <w:rsid w:val="00320236"/>
    <w:rsid w:val="0032024B"/>
    <w:rsid w:val="00320464"/>
    <w:rsid w:val="0032046C"/>
    <w:rsid w:val="003205A4"/>
    <w:rsid w:val="00320A60"/>
    <w:rsid w:val="00320E61"/>
    <w:rsid w:val="00321219"/>
    <w:rsid w:val="003212F3"/>
    <w:rsid w:val="003213C5"/>
    <w:rsid w:val="003221DE"/>
    <w:rsid w:val="003221FA"/>
    <w:rsid w:val="0032230D"/>
    <w:rsid w:val="00322655"/>
    <w:rsid w:val="00322688"/>
    <w:rsid w:val="0032297B"/>
    <w:rsid w:val="00322C30"/>
    <w:rsid w:val="00322D24"/>
    <w:rsid w:val="0032343A"/>
    <w:rsid w:val="00323FAE"/>
    <w:rsid w:val="00324017"/>
    <w:rsid w:val="00324B26"/>
    <w:rsid w:val="00324D71"/>
    <w:rsid w:val="00324DBA"/>
    <w:rsid w:val="00324EB4"/>
    <w:rsid w:val="00324F15"/>
    <w:rsid w:val="00325314"/>
    <w:rsid w:val="00325560"/>
    <w:rsid w:val="00325B03"/>
    <w:rsid w:val="00325D0A"/>
    <w:rsid w:val="00326ED3"/>
    <w:rsid w:val="00327387"/>
    <w:rsid w:val="0032774F"/>
    <w:rsid w:val="00327AF1"/>
    <w:rsid w:val="00327B5D"/>
    <w:rsid w:val="00330177"/>
    <w:rsid w:val="00330C33"/>
    <w:rsid w:val="00330DC0"/>
    <w:rsid w:val="00330E57"/>
    <w:rsid w:val="00330FF3"/>
    <w:rsid w:val="00331854"/>
    <w:rsid w:val="00331DFF"/>
    <w:rsid w:val="003321EC"/>
    <w:rsid w:val="00332301"/>
    <w:rsid w:val="003324C6"/>
    <w:rsid w:val="00332E79"/>
    <w:rsid w:val="003338C9"/>
    <w:rsid w:val="00333A83"/>
    <w:rsid w:val="00333D83"/>
    <w:rsid w:val="003346EE"/>
    <w:rsid w:val="00334A87"/>
    <w:rsid w:val="00335388"/>
    <w:rsid w:val="003358C1"/>
    <w:rsid w:val="0033598A"/>
    <w:rsid w:val="00335B52"/>
    <w:rsid w:val="00335CAB"/>
    <w:rsid w:val="00336205"/>
    <w:rsid w:val="00336F52"/>
    <w:rsid w:val="00337FC4"/>
    <w:rsid w:val="00340074"/>
    <w:rsid w:val="003403E7"/>
    <w:rsid w:val="0034083C"/>
    <w:rsid w:val="00340A61"/>
    <w:rsid w:val="003418E1"/>
    <w:rsid w:val="00341DAB"/>
    <w:rsid w:val="00342CCF"/>
    <w:rsid w:val="00342FF8"/>
    <w:rsid w:val="00343B87"/>
    <w:rsid w:val="00344216"/>
    <w:rsid w:val="003447C5"/>
    <w:rsid w:val="003448CE"/>
    <w:rsid w:val="0034491B"/>
    <w:rsid w:val="003452CD"/>
    <w:rsid w:val="003457B8"/>
    <w:rsid w:val="003459B9"/>
    <w:rsid w:val="00345F74"/>
    <w:rsid w:val="00345FC0"/>
    <w:rsid w:val="00346192"/>
    <w:rsid w:val="00346D37"/>
    <w:rsid w:val="00346F41"/>
    <w:rsid w:val="00347585"/>
    <w:rsid w:val="00350183"/>
    <w:rsid w:val="0035095A"/>
    <w:rsid w:val="003509F8"/>
    <w:rsid w:val="00350BE1"/>
    <w:rsid w:val="00350D44"/>
    <w:rsid w:val="00350DAE"/>
    <w:rsid w:val="00351019"/>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C1D"/>
    <w:rsid w:val="00355C92"/>
    <w:rsid w:val="00355D4C"/>
    <w:rsid w:val="0035601E"/>
    <w:rsid w:val="003561F7"/>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C9F"/>
    <w:rsid w:val="00362D5B"/>
    <w:rsid w:val="00363396"/>
    <w:rsid w:val="00363A15"/>
    <w:rsid w:val="00363CD9"/>
    <w:rsid w:val="00363D10"/>
    <w:rsid w:val="00363F6B"/>
    <w:rsid w:val="00364104"/>
    <w:rsid w:val="003643D9"/>
    <w:rsid w:val="003644B7"/>
    <w:rsid w:val="00364664"/>
    <w:rsid w:val="003647CB"/>
    <w:rsid w:val="00364A80"/>
    <w:rsid w:val="00364BE0"/>
    <w:rsid w:val="00364DF6"/>
    <w:rsid w:val="00364F82"/>
    <w:rsid w:val="003654A5"/>
    <w:rsid w:val="003654C4"/>
    <w:rsid w:val="00365896"/>
    <w:rsid w:val="00365F76"/>
    <w:rsid w:val="003662B5"/>
    <w:rsid w:val="00366591"/>
    <w:rsid w:val="00366682"/>
    <w:rsid w:val="00367029"/>
    <w:rsid w:val="00367375"/>
    <w:rsid w:val="003677D3"/>
    <w:rsid w:val="00367B92"/>
    <w:rsid w:val="00367ECA"/>
    <w:rsid w:val="00367EE0"/>
    <w:rsid w:val="003701F2"/>
    <w:rsid w:val="00370304"/>
    <w:rsid w:val="0037032A"/>
    <w:rsid w:val="00370923"/>
    <w:rsid w:val="0037109F"/>
    <w:rsid w:val="00371350"/>
    <w:rsid w:val="003716D4"/>
    <w:rsid w:val="0037238B"/>
    <w:rsid w:val="003729FB"/>
    <w:rsid w:val="003730CA"/>
    <w:rsid w:val="00373655"/>
    <w:rsid w:val="003739DF"/>
    <w:rsid w:val="00373B35"/>
    <w:rsid w:val="00373EF4"/>
    <w:rsid w:val="003745B7"/>
    <w:rsid w:val="0037471B"/>
    <w:rsid w:val="00374A20"/>
    <w:rsid w:val="00374AB6"/>
    <w:rsid w:val="00374C98"/>
    <w:rsid w:val="00374DD1"/>
    <w:rsid w:val="00374F39"/>
    <w:rsid w:val="003760F8"/>
    <w:rsid w:val="003764AA"/>
    <w:rsid w:val="00376A1B"/>
    <w:rsid w:val="00376C11"/>
    <w:rsid w:val="00377541"/>
    <w:rsid w:val="0037767E"/>
    <w:rsid w:val="00377B3F"/>
    <w:rsid w:val="003805DF"/>
    <w:rsid w:val="00380F80"/>
    <w:rsid w:val="0038187F"/>
    <w:rsid w:val="00381E95"/>
    <w:rsid w:val="00382738"/>
    <w:rsid w:val="00382AEF"/>
    <w:rsid w:val="00382E06"/>
    <w:rsid w:val="00383D93"/>
    <w:rsid w:val="0038400B"/>
    <w:rsid w:val="00384011"/>
    <w:rsid w:val="0038490B"/>
    <w:rsid w:val="00384B03"/>
    <w:rsid w:val="00384BDB"/>
    <w:rsid w:val="0038517B"/>
    <w:rsid w:val="00386077"/>
    <w:rsid w:val="003865C6"/>
    <w:rsid w:val="00386BF2"/>
    <w:rsid w:val="00386D3A"/>
    <w:rsid w:val="00386E40"/>
    <w:rsid w:val="0038747C"/>
    <w:rsid w:val="00387E78"/>
    <w:rsid w:val="0039037F"/>
    <w:rsid w:val="003906B3"/>
    <w:rsid w:val="003906B9"/>
    <w:rsid w:val="003911C1"/>
    <w:rsid w:val="0039205A"/>
    <w:rsid w:val="00392252"/>
    <w:rsid w:val="0039260D"/>
    <w:rsid w:val="00392703"/>
    <w:rsid w:val="00392790"/>
    <w:rsid w:val="0039282C"/>
    <w:rsid w:val="00392B8C"/>
    <w:rsid w:val="00392E22"/>
    <w:rsid w:val="0039300D"/>
    <w:rsid w:val="0039353F"/>
    <w:rsid w:val="003935B0"/>
    <w:rsid w:val="003943FB"/>
    <w:rsid w:val="00394495"/>
    <w:rsid w:val="00394510"/>
    <w:rsid w:val="003947E4"/>
    <w:rsid w:val="00394911"/>
    <w:rsid w:val="00394C6C"/>
    <w:rsid w:val="0039566B"/>
    <w:rsid w:val="003957D6"/>
    <w:rsid w:val="003961DB"/>
    <w:rsid w:val="00396546"/>
    <w:rsid w:val="00396760"/>
    <w:rsid w:val="00397BD5"/>
    <w:rsid w:val="003A035E"/>
    <w:rsid w:val="003A0926"/>
    <w:rsid w:val="003A0B0A"/>
    <w:rsid w:val="003A1C81"/>
    <w:rsid w:val="003A201E"/>
    <w:rsid w:val="003A2464"/>
    <w:rsid w:val="003A290D"/>
    <w:rsid w:val="003A2914"/>
    <w:rsid w:val="003A29C2"/>
    <w:rsid w:val="003A2FBB"/>
    <w:rsid w:val="003A309E"/>
    <w:rsid w:val="003A3287"/>
    <w:rsid w:val="003A3C43"/>
    <w:rsid w:val="003A3F19"/>
    <w:rsid w:val="003A415F"/>
    <w:rsid w:val="003A491D"/>
    <w:rsid w:val="003A4A8C"/>
    <w:rsid w:val="003A4AEE"/>
    <w:rsid w:val="003A5554"/>
    <w:rsid w:val="003A5CEC"/>
    <w:rsid w:val="003A5D3B"/>
    <w:rsid w:val="003A6053"/>
    <w:rsid w:val="003A6055"/>
    <w:rsid w:val="003A624E"/>
    <w:rsid w:val="003A646F"/>
    <w:rsid w:val="003A6546"/>
    <w:rsid w:val="003A6652"/>
    <w:rsid w:val="003A6CD3"/>
    <w:rsid w:val="003A7980"/>
    <w:rsid w:val="003A799E"/>
    <w:rsid w:val="003B0124"/>
    <w:rsid w:val="003B03E9"/>
    <w:rsid w:val="003B05D2"/>
    <w:rsid w:val="003B0CD9"/>
    <w:rsid w:val="003B0E2F"/>
    <w:rsid w:val="003B108E"/>
    <w:rsid w:val="003B1627"/>
    <w:rsid w:val="003B16CB"/>
    <w:rsid w:val="003B17C3"/>
    <w:rsid w:val="003B19ED"/>
    <w:rsid w:val="003B1A7E"/>
    <w:rsid w:val="003B2FD0"/>
    <w:rsid w:val="003B34A2"/>
    <w:rsid w:val="003B379C"/>
    <w:rsid w:val="003B4326"/>
    <w:rsid w:val="003B4333"/>
    <w:rsid w:val="003B44B8"/>
    <w:rsid w:val="003B5288"/>
    <w:rsid w:val="003B53F9"/>
    <w:rsid w:val="003B59A8"/>
    <w:rsid w:val="003B5AD4"/>
    <w:rsid w:val="003B5D66"/>
    <w:rsid w:val="003B61AA"/>
    <w:rsid w:val="003B62AE"/>
    <w:rsid w:val="003B67AD"/>
    <w:rsid w:val="003B686F"/>
    <w:rsid w:val="003B735E"/>
    <w:rsid w:val="003B752D"/>
    <w:rsid w:val="003B77C7"/>
    <w:rsid w:val="003B788C"/>
    <w:rsid w:val="003B7D7A"/>
    <w:rsid w:val="003C013D"/>
    <w:rsid w:val="003C03E5"/>
    <w:rsid w:val="003C0F29"/>
    <w:rsid w:val="003C1066"/>
    <w:rsid w:val="003C14B8"/>
    <w:rsid w:val="003C199E"/>
    <w:rsid w:val="003C19AA"/>
    <w:rsid w:val="003C216E"/>
    <w:rsid w:val="003C26C1"/>
    <w:rsid w:val="003C2C26"/>
    <w:rsid w:val="003C2D8F"/>
    <w:rsid w:val="003C2DB4"/>
    <w:rsid w:val="003C312D"/>
    <w:rsid w:val="003C3267"/>
    <w:rsid w:val="003C32BB"/>
    <w:rsid w:val="003C33F6"/>
    <w:rsid w:val="003C3B6A"/>
    <w:rsid w:val="003C3FC4"/>
    <w:rsid w:val="003C4231"/>
    <w:rsid w:val="003C4678"/>
    <w:rsid w:val="003C4B66"/>
    <w:rsid w:val="003C4F86"/>
    <w:rsid w:val="003C4FC6"/>
    <w:rsid w:val="003C5205"/>
    <w:rsid w:val="003C5420"/>
    <w:rsid w:val="003C5648"/>
    <w:rsid w:val="003C61A0"/>
    <w:rsid w:val="003C62D3"/>
    <w:rsid w:val="003C6688"/>
    <w:rsid w:val="003C66C5"/>
    <w:rsid w:val="003C6A19"/>
    <w:rsid w:val="003C6A51"/>
    <w:rsid w:val="003C6BE5"/>
    <w:rsid w:val="003C6C1B"/>
    <w:rsid w:val="003C6D61"/>
    <w:rsid w:val="003C6EF5"/>
    <w:rsid w:val="003C7216"/>
    <w:rsid w:val="003C7E30"/>
    <w:rsid w:val="003D0ACE"/>
    <w:rsid w:val="003D0C8B"/>
    <w:rsid w:val="003D1201"/>
    <w:rsid w:val="003D122A"/>
    <w:rsid w:val="003D23F6"/>
    <w:rsid w:val="003D2600"/>
    <w:rsid w:val="003D26AB"/>
    <w:rsid w:val="003D2840"/>
    <w:rsid w:val="003D2858"/>
    <w:rsid w:val="003D3898"/>
    <w:rsid w:val="003D3E69"/>
    <w:rsid w:val="003D3EF5"/>
    <w:rsid w:val="003D4357"/>
    <w:rsid w:val="003D4A7F"/>
    <w:rsid w:val="003D4AD2"/>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40A"/>
    <w:rsid w:val="003E092E"/>
    <w:rsid w:val="003E0E06"/>
    <w:rsid w:val="003E1570"/>
    <w:rsid w:val="003E1E00"/>
    <w:rsid w:val="003E247E"/>
    <w:rsid w:val="003E28D4"/>
    <w:rsid w:val="003E3327"/>
    <w:rsid w:val="003E41A7"/>
    <w:rsid w:val="003E41DB"/>
    <w:rsid w:val="003E4DA9"/>
    <w:rsid w:val="003E5691"/>
    <w:rsid w:val="003E5BAE"/>
    <w:rsid w:val="003E652E"/>
    <w:rsid w:val="003E6E97"/>
    <w:rsid w:val="003E718B"/>
    <w:rsid w:val="003E76AC"/>
    <w:rsid w:val="003E77B2"/>
    <w:rsid w:val="003E7BDA"/>
    <w:rsid w:val="003E7C3C"/>
    <w:rsid w:val="003F1228"/>
    <w:rsid w:val="003F15F6"/>
    <w:rsid w:val="003F1893"/>
    <w:rsid w:val="003F1E0C"/>
    <w:rsid w:val="003F1ED8"/>
    <w:rsid w:val="003F25B1"/>
    <w:rsid w:val="003F2CE7"/>
    <w:rsid w:val="003F303E"/>
    <w:rsid w:val="003F3249"/>
    <w:rsid w:val="003F327D"/>
    <w:rsid w:val="003F3BEE"/>
    <w:rsid w:val="003F4371"/>
    <w:rsid w:val="003F4F13"/>
    <w:rsid w:val="003F63DE"/>
    <w:rsid w:val="003F6515"/>
    <w:rsid w:val="003F6D5C"/>
    <w:rsid w:val="003F6D8F"/>
    <w:rsid w:val="003F73C0"/>
    <w:rsid w:val="003F771E"/>
    <w:rsid w:val="003F77A5"/>
    <w:rsid w:val="003F78D0"/>
    <w:rsid w:val="003F7E8D"/>
    <w:rsid w:val="00400049"/>
    <w:rsid w:val="0040013D"/>
    <w:rsid w:val="00400ABD"/>
    <w:rsid w:val="00400C64"/>
    <w:rsid w:val="00400CD0"/>
    <w:rsid w:val="00400CEC"/>
    <w:rsid w:val="0040108E"/>
    <w:rsid w:val="004012A7"/>
    <w:rsid w:val="00401387"/>
    <w:rsid w:val="00401862"/>
    <w:rsid w:val="00402005"/>
    <w:rsid w:val="00402445"/>
    <w:rsid w:val="004033C9"/>
    <w:rsid w:val="0040345E"/>
    <w:rsid w:val="00404111"/>
    <w:rsid w:val="00404205"/>
    <w:rsid w:val="004043EA"/>
    <w:rsid w:val="00404682"/>
    <w:rsid w:val="004049C8"/>
    <w:rsid w:val="00404B1E"/>
    <w:rsid w:val="00404D91"/>
    <w:rsid w:val="00404FC0"/>
    <w:rsid w:val="004054B4"/>
    <w:rsid w:val="00406149"/>
    <w:rsid w:val="00406300"/>
    <w:rsid w:val="0040670B"/>
    <w:rsid w:val="00406A00"/>
    <w:rsid w:val="00407144"/>
    <w:rsid w:val="004074AD"/>
    <w:rsid w:val="0040765F"/>
    <w:rsid w:val="004077AC"/>
    <w:rsid w:val="00407CD6"/>
    <w:rsid w:val="0041028F"/>
    <w:rsid w:val="004103E1"/>
    <w:rsid w:val="00410558"/>
    <w:rsid w:val="0041075C"/>
    <w:rsid w:val="00411095"/>
    <w:rsid w:val="004111C1"/>
    <w:rsid w:val="004111F4"/>
    <w:rsid w:val="004113AE"/>
    <w:rsid w:val="00411FCC"/>
    <w:rsid w:val="0041226B"/>
    <w:rsid w:val="004126AD"/>
    <w:rsid w:val="00412B0A"/>
    <w:rsid w:val="0041379D"/>
    <w:rsid w:val="0041382A"/>
    <w:rsid w:val="00413D05"/>
    <w:rsid w:val="00413EDB"/>
    <w:rsid w:val="0041458A"/>
    <w:rsid w:val="00414794"/>
    <w:rsid w:val="00414894"/>
    <w:rsid w:val="004148E7"/>
    <w:rsid w:val="004149B3"/>
    <w:rsid w:val="00415338"/>
    <w:rsid w:val="0041562B"/>
    <w:rsid w:val="00415716"/>
    <w:rsid w:val="0041620D"/>
    <w:rsid w:val="004162CB"/>
    <w:rsid w:val="00416372"/>
    <w:rsid w:val="00416D10"/>
    <w:rsid w:val="00417070"/>
    <w:rsid w:val="0041721F"/>
    <w:rsid w:val="00417661"/>
    <w:rsid w:val="004205CA"/>
    <w:rsid w:val="00420848"/>
    <w:rsid w:val="00420919"/>
    <w:rsid w:val="00420E90"/>
    <w:rsid w:val="004212D9"/>
    <w:rsid w:val="00421AD4"/>
    <w:rsid w:val="00421D17"/>
    <w:rsid w:val="00421E08"/>
    <w:rsid w:val="00421EE9"/>
    <w:rsid w:val="00421FA9"/>
    <w:rsid w:val="00422839"/>
    <w:rsid w:val="00422889"/>
    <w:rsid w:val="00422A7F"/>
    <w:rsid w:val="00422E08"/>
    <w:rsid w:val="004233FB"/>
    <w:rsid w:val="004243E9"/>
    <w:rsid w:val="004245B5"/>
    <w:rsid w:val="00424F8D"/>
    <w:rsid w:val="00424F9B"/>
    <w:rsid w:val="00425C5F"/>
    <w:rsid w:val="00425DA4"/>
    <w:rsid w:val="00425FEA"/>
    <w:rsid w:val="0042626D"/>
    <w:rsid w:val="00426644"/>
    <w:rsid w:val="0042677A"/>
    <w:rsid w:val="004276E7"/>
    <w:rsid w:val="00427745"/>
    <w:rsid w:val="004278D0"/>
    <w:rsid w:val="00427C15"/>
    <w:rsid w:val="00427C29"/>
    <w:rsid w:val="00427FEA"/>
    <w:rsid w:val="00431264"/>
    <w:rsid w:val="004313BD"/>
    <w:rsid w:val="004313F5"/>
    <w:rsid w:val="00431400"/>
    <w:rsid w:val="00431564"/>
    <w:rsid w:val="0043218A"/>
    <w:rsid w:val="004323C3"/>
    <w:rsid w:val="00432A3D"/>
    <w:rsid w:val="00432B7C"/>
    <w:rsid w:val="004331DC"/>
    <w:rsid w:val="0043336E"/>
    <w:rsid w:val="00433DCF"/>
    <w:rsid w:val="00433E45"/>
    <w:rsid w:val="00433E5C"/>
    <w:rsid w:val="00433ECD"/>
    <w:rsid w:val="00434D00"/>
    <w:rsid w:val="00434DD7"/>
    <w:rsid w:val="00435110"/>
    <w:rsid w:val="00435803"/>
    <w:rsid w:val="004359EB"/>
    <w:rsid w:val="00435A6F"/>
    <w:rsid w:val="00435C40"/>
    <w:rsid w:val="00435FF6"/>
    <w:rsid w:val="00436000"/>
    <w:rsid w:val="00436298"/>
    <w:rsid w:val="00436390"/>
    <w:rsid w:val="00436746"/>
    <w:rsid w:val="0043704F"/>
    <w:rsid w:val="004370A3"/>
    <w:rsid w:val="00437983"/>
    <w:rsid w:val="00437BD1"/>
    <w:rsid w:val="00440290"/>
    <w:rsid w:val="00440A01"/>
    <w:rsid w:val="00441264"/>
    <w:rsid w:val="004412F9"/>
    <w:rsid w:val="00441C28"/>
    <w:rsid w:val="0044207F"/>
    <w:rsid w:val="004435D7"/>
    <w:rsid w:val="004438D6"/>
    <w:rsid w:val="0044410E"/>
    <w:rsid w:val="0044439F"/>
    <w:rsid w:val="0044450A"/>
    <w:rsid w:val="0044454C"/>
    <w:rsid w:val="00444590"/>
    <w:rsid w:val="004446CB"/>
    <w:rsid w:val="00444888"/>
    <w:rsid w:val="00445487"/>
    <w:rsid w:val="00445BBD"/>
    <w:rsid w:val="00445CE1"/>
    <w:rsid w:val="004467A3"/>
    <w:rsid w:val="00446BE5"/>
    <w:rsid w:val="00446EC3"/>
    <w:rsid w:val="00447371"/>
    <w:rsid w:val="004473B3"/>
    <w:rsid w:val="004478BF"/>
    <w:rsid w:val="00447A47"/>
    <w:rsid w:val="00447B91"/>
    <w:rsid w:val="00447BB7"/>
    <w:rsid w:val="00447FD5"/>
    <w:rsid w:val="0045062E"/>
    <w:rsid w:val="0045073F"/>
    <w:rsid w:val="00450B57"/>
    <w:rsid w:val="00450CCA"/>
    <w:rsid w:val="00451626"/>
    <w:rsid w:val="00451A5F"/>
    <w:rsid w:val="00451D6F"/>
    <w:rsid w:val="00451F98"/>
    <w:rsid w:val="0045214B"/>
    <w:rsid w:val="00452601"/>
    <w:rsid w:val="00452B8D"/>
    <w:rsid w:val="00452BC9"/>
    <w:rsid w:val="004538E9"/>
    <w:rsid w:val="00453AD6"/>
    <w:rsid w:val="00454109"/>
    <w:rsid w:val="00454539"/>
    <w:rsid w:val="0045460A"/>
    <w:rsid w:val="00454BFE"/>
    <w:rsid w:val="00454C16"/>
    <w:rsid w:val="004550F4"/>
    <w:rsid w:val="00455531"/>
    <w:rsid w:val="00455656"/>
    <w:rsid w:val="00455D47"/>
    <w:rsid w:val="004567E1"/>
    <w:rsid w:val="00456844"/>
    <w:rsid w:val="00456917"/>
    <w:rsid w:val="0045717A"/>
    <w:rsid w:val="004575E3"/>
    <w:rsid w:val="004575EE"/>
    <w:rsid w:val="004577B7"/>
    <w:rsid w:val="00457997"/>
    <w:rsid w:val="0046064B"/>
    <w:rsid w:val="00460E3F"/>
    <w:rsid w:val="00461061"/>
    <w:rsid w:val="00461847"/>
    <w:rsid w:val="00461C2E"/>
    <w:rsid w:val="00461CD5"/>
    <w:rsid w:val="00462691"/>
    <w:rsid w:val="004626A4"/>
    <w:rsid w:val="00462C1E"/>
    <w:rsid w:val="00463032"/>
    <w:rsid w:val="004632B7"/>
    <w:rsid w:val="00463C2C"/>
    <w:rsid w:val="00464154"/>
    <w:rsid w:val="00464248"/>
    <w:rsid w:val="004644C1"/>
    <w:rsid w:val="004650DB"/>
    <w:rsid w:val="00465387"/>
    <w:rsid w:val="004658F3"/>
    <w:rsid w:val="00465C87"/>
    <w:rsid w:val="00465CF3"/>
    <w:rsid w:val="0046641C"/>
    <w:rsid w:val="004666D0"/>
    <w:rsid w:val="00466950"/>
    <w:rsid w:val="00466AEE"/>
    <w:rsid w:val="0046701C"/>
    <w:rsid w:val="004673D6"/>
    <w:rsid w:val="004673D9"/>
    <w:rsid w:val="00467416"/>
    <w:rsid w:val="0046747A"/>
    <w:rsid w:val="00467602"/>
    <w:rsid w:val="004704D5"/>
    <w:rsid w:val="0047059B"/>
    <w:rsid w:val="004705E0"/>
    <w:rsid w:val="00470AC7"/>
    <w:rsid w:val="0047103D"/>
    <w:rsid w:val="0047152D"/>
    <w:rsid w:val="004717BF"/>
    <w:rsid w:val="00471E55"/>
    <w:rsid w:val="00472175"/>
    <w:rsid w:val="00472259"/>
    <w:rsid w:val="0047267F"/>
    <w:rsid w:val="00472A8E"/>
    <w:rsid w:val="00472D3E"/>
    <w:rsid w:val="00473126"/>
    <w:rsid w:val="00473693"/>
    <w:rsid w:val="00474000"/>
    <w:rsid w:val="004741B4"/>
    <w:rsid w:val="00474258"/>
    <w:rsid w:val="004743F5"/>
    <w:rsid w:val="004748A4"/>
    <w:rsid w:val="00474A9F"/>
    <w:rsid w:val="00474B26"/>
    <w:rsid w:val="004752F7"/>
    <w:rsid w:val="0047536E"/>
    <w:rsid w:val="0047569C"/>
    <w:rsid w:val="00475A62"/>
    <w:rsid w:val="00476339"/>
    <w:rsid w:val="00476E29"/>
    <w:rsid w:val="0047777F"/>
    <w:rsid w:val="00477929"/>
    <w:rsid w:val="0048013A"/>
    <w:rsid w:val="00480191"/>
    <w:rsid w:val="00480958"/>
    <w:rsid w:val="00480B12"/>
    <w:rsid w:val="00480BBF"/>
    <w:rsid w:val="00480C0B"/>
    <w:rsid w:val="00480D4D"/>
    <w:rsid w:val="00480D7D"/>
    <w:rsid w:val="00481098"/>
    <w:rsid w:val="00481669"/>
    <w:rsid w:val="00481A33"/>
    <w:rsid w:val="004822C4"/>
    <w:rsid w:val="00482607"/>
    <w:rsid w:val="00482F99"/>
    <w:rsid w:val="00483949"/>
    <w:rsid w:val="00483E43"/>
    <w:rsid w:val="0048414B"/>
    <w:rsid w:val="004847F6"/>
    <w:rsid w:val="00484A3D"/>
    <w:rsid w:val="00484D97"/>
    <w:rsid w:val="00484EBE"/>
    <w:rsid w:val="00485B58"/>
    <w:rsid w:val="00485C69"/>
    <w:rsid w:val="004860EA"/>
    <w:rsid w:val="00486EB5"/>
    <w:rsid w:val="00487067"/>
    <w:rsid w:val="004873EF"/>
    <w:rsid w:val="004877B3"/>
    <w:rsid w:val="00487831"/>
    <w:rsid w:val="004878D0"/>
    <w:rsid w:val="00487E11"/>
    <w:rsid w:val="00490066"/>
    <w:rsid w:val="00490631"/>
    <w:rsid w:val="004906D3"/>
    <w:rsid w:val="0049093A"/>
    <w:rsid w:val="00490993"/>
    <w:rsid w:val="00491028"/>
    <w:rsid w:val="00491312"/>
    <w:rsid w:val="0049164E"/>
    <w:rsid w:val="00491BED"/>
    <w:rsid w:val="00491DD2"/>
    <w:rsid w:val="00491E01"/>
    <w:rsid w:val="00492781"/>
    <w:rsid w:val="00492840"/>
    <w:rsid w:val="00492C68"/>
    <w:rsid w:val="00493296"/>
    <w:rsid w:val="004939D7"/>
    <w:rsid w:val="004941BC"/>
    <w:rsid w:val="004942EB"/>
    <w:rsid w:val="00494335"/>
    <w:rsid w:val="00494336"/>
    <w:rsid w:val="0049471D"/>
    <w:rsid w:val="0049484F"/>
    <w:rsid w:val="00494D9D"/>
    <w:rsid w:val="00495111"/>
    <w:rsid w:val="0049534F"/>
    <w:rsid w:val="00495A8D"/>
    <w:rsid w:val="00495DBA"/>
    <w:rsid w:val="00495F4D"/>
    <w:rsid w:val="004967E2"/>
    <w:rsid w:val="0049687B"/>
    <w:rsid w:val="00496A87"/>
    <w:rsid w:val="00496EB0"/>
    <w:rsid w:val="0049735C"/>
    <w:rsid w:val="004973CB"/>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983"/>
    <w:rsid w:val="004A5219"/>
    <w:rsid w:val="004A533B"/>
    <w:rsid w:val="004A542B"/>
    <w:rsid w:val="004A548C"/>
    <w:rsid w:val="004A5CB6"/>
    <w:rsid w:val="004A5FB8"/>
    <w:rsid w:val="004A65D4"/>
    <w:rsid w:val="004A667F"/>
    <w:rsid w:val="004A6FE4"/>
    <w:rsid w:val="004B0679"/>
    <w:rsid w:val="004B0951"/>
    <w:rsid w:val="004B0C45"/>
    <w:rsid w:val="004B1045"/>
    <w:rsid w:val="004B1143"/>
    <w:rsid w:val="004B1456"/>
    <w:rsid w:val="004B17FC"/>
    <w:rsid w:val="004B1BF8"/>
    <w:rsid w:val="004B1DCD"/>
    <w:rsid w:val="004B233B"/>
    <w:rsid w:val="004B270F"/>
    <w:rsid w:val="004B2A44"/>
    <w:rsid w:val="004B2AFC"/>
    <w:rsid w:val="004B44DD"/>
    <w:rsid w:val="004B4569"/>
    <w:rsid w:val="004B5510"/>
    <w:rsid w:val="004B5C9E"/>
    <w:rsid w:val="004B5F88"/>
    <w:rsid w:val="004B614B"/>
    <w:rsid w:val="004B6697"/>
    <w:rsid w:val="004B66A1"/>
    <w:rsid w:val="004B71AF"/>
    <w:rsid w:val="004B725A"/>
    <w:rsid w:val="004B73E2"/>
    <w:rsid w:val="004B7DD9"/>
    <w:rsid w:val="004C04EA"/>
    <w:rsid w:val="004C05D2"/>
    <w:rsid w:val="004C06BC"/>
    <w:rsid w:val="004C0DD7"/>
    <w:rsid w:val="004C19BB"/>
    <w:rsid w:val="004C20C6"/>
    <w:rsid w:val="004C23FB"/>
    <w:rsid w:val="004C2FE0"/>
    <w:rsid w:val="004C3051"/>
    <w:rsid w:val="004C3C8D"/>
    <w:rsid w:val="004C3DCC"/>
    <w:rsid w:val="004C4127"/>
    <w:rsid w:val="004C416D"/>
    <w:rsid w:val="004C41DC"/>
    <w:rsid w:val="004C42BD"/>
    <w:rsid w:val="004C4839"/>
    <w:rsid w:val="004C4AA4"/>
    <w:rsid w:val="004C5AB2"/>
    <w:rsid w:val="004C5B3D"/>
    <w:rsid w:val="004C62B4"/>
    <w:rsid w:val="004C62C9"/>
    <w:rsid w:val="004C6569"/>
    <w:rsid w:val="004C6670"/>
    <w:rsid w:val="004C691E"/>
    <w:rsid w:val="004C6F48"/>
    <w:rsid w:val="004C79A4"/>
    <w:rsid w:val="004C7B75"/>
    <w:rsid w:val="004C7CBD"/>
    <w:rsid w:val="004D0013"/>
    <w:rsid w:val="004D060E"/>
    <w:rsid w:val="004D0791"/>
    <w:rsid w:val="004D08B8"/>
    <w:rsid w:val="004D0986"/>
    <w:rsid w:val="004D1369"/>
    <w:rsid w:val="004D25BC"/>
    <w:rsid w:val="004D294F"/>
    <w:rsid w:val="004D2B90"/>
    <w:rsid w:val="004D32AC"/>
    <w:rsid w:val="004D3533"/>
    <w:rsid w:val="004D3924"/>
    <w:rsid w:val="004D3E26"/>
    <w:rsid w:val="004D504E"/>
    <w:rsid w:val="004D53D3"/>
    <w:rsid w:val="004D55D5"/>
    <w:rsid w:val="004D58A5"/>
    <w:rsid w:val="004D5A87"/>
    <w:rsid w:val="004D5BD0"/>
    <w:rsid w:val="004D61A0"/>
    <w:rsid w:val="004D67B1"/>
    <w:rsid w:val="004D6866"/>
    <w:rsid w:val="004D730E"/>
    <w:rsid w:val="004D7360"/>
    <w:rsid w:val="004D77C5"/>
    <w:rsid w:val="004D7A9D"/>
    <w:rsid w:val="004D7C72"/>
    <w:rsid w:val="004E0187"/>
    <w:rsid w:val="004E03BF"/>
    <w:rsid w:val="004E0AA8"/>
    <w:rsid w:val="004E0F90"/>
    <w:rsid w:val="004E127D"/>
    <w:rsid w:val="004E189D"/>
    <w:rsid w:val="004E1F50"/>
    <w:rsid w:val="004E21EB"/>
    <w:rsid w:val="004E26AE"/>
    <w:rsid w:val="004E3258"/>
    <w:rsid w:val="004E3413"/>
    <w:rsid w:val="004E34A8"/>
    <w:rsid w:val="004E37B0"/>
    <w:rsid w:val="004E38AF"/>
    <w:rsid w:val="004E38DD"/>
    <w:rsid w:val="004E3953"/>
    <w:rsid w:val="004E3B23"/>
    <w:rsid w:val="004E3B53"/>
    <w:rsid w:val="004E3B98"/>
    <w:rsid w:val="004E47BB"/>
    <w:rsid w:val="004E48F3"/>
    <w:rsid w:val="004E49AD"/>
    <w:rsid w:val="004E4D2D"/>
    <w:rsid w:val="004E5E17"/>
    <w:rsid w:val="004E66B6"/>
    <w:rsid w:val="004E672F"/>
    <w:rsid w:val="004E7624"/>
    <w:rsid w:val="004E7850"/>
    <w:rsid w:val="004E7A32"/>
    <w:rsid w:val="004E7E83"/>
    <w:rsid w:val="004F00F1"/>
    <w:rsid w:val="004F0339"/>
    <w:rsid w:val="004F0355"/>
    <w:rsid w:val="004F042E"/>
    <w:rsid w:val="004F04AF"/>
    <w:rsid w:val="004F0514"/>
    <w:rsid w:val="004F071A"/>
    <w:rsid w:val="004F1B66"/>
    <w:rsid w:val="004F22CA"/>
    <w:rsid w:val="004F23BB"/>
    <w:rsid w:val="004F31A3"/>
    <w:rsid w:val="004F35C9"/>
    <w:rsid w:val="004F3785"/>
    <w:rsid w:val="004F3C86"/>
    <w:rsid w:val="004F4047"/>
    <w:rsid w:val="004F4149"/>
    <w:rsid w:val="004F482A"/>
    <w:rsid w:val="004F490D"/>
    <w:rsid w:val="004F4D14"/>
    <w:rsid w:val="004F4E85"/>
    <w:rsid w:val="004F5298"/>
    <w:rsid w:val="004F5589"/>
    <w:rsid w:val="004F58E8"/>
    <w:rsid w:val="004F594E"/>
    <w:rsid w:val="004F5953"/>
    <w:rsid w:val="004F666D"/>
    <w:rsid w:val="004F6737"/>
    <w:rsid w:val="004F7589"/>
    <w:rsid w:val="004F7A44"/>
    <w:rsid w:val="004F7C29"/>
    <w:rsid w:val="004F7E9B"/>
    <w:rsid w:val="00500269"/>
    <w:rsid w:val="00500816"/>
    <w:rsid w:val="00500A23"/>
    <w:rsid w:val="00500F08"/>
    <w:rsid w:val="005012D9"/>
    <w:rsid w:val="005017BD"/>
    <w:rsid w:val="005019BE"/>
    <w:rsid w:val="00501A35"/>
    <w:rsid w:val="00501A9F"/>
    <w:rsid w:val="00501C76"/>
    <w:rsid w:val="00501E63"/>
    <w:rsid w:val="0050226E"/>
    <w:rsid w:val="005022CC"/>
    <w:rsid w:val="00502801"/>
    <w:rsid w:val="00502CB3"/>
    <w:rsid w:val="00502CBB"/>
    <w:rsid w:val="0050307D"/>
    <w:rsid w:val="00503087"/>
    <w:rsid w:val="005038DB"/>
    <w:rsid w:val="005038F6"/>
    <w:rsid w:val="005038F8"/>
    <w:rsid w:val="00504034"/>
    <w:rsid w:val="00504158"/>
    <w:rsid w:val="005043C4"/>
    <w:rsid w:val="00504671"/>
    <w:rsid w:val="00504ABB"/>
    <w:rsid w:val="00504D99"/>
    <w:rsid w:val="00505541"/>
    <w:rsid w:val="005060D4"/>
    <w:rsid w:val="00506D4D"/>
    <w:rsid w:val="0050754A"/>
    <w:rsid w:val="0050768E"/>
    <w:rsid w:val="00507747"/>
    <w:rsid w:val="0051063B"/>
    <w:rsid w:val="00511279"/>
    <w:rsid w:val="00511332"/>
    <w:rsid w:val="005113E5"/>
    <w:rsid w:val="00511B33"/>
    <w:rsid w:val="00511C41"/>
    <w:rsid w:val="00512417"/>
    <w:rsid w:val="00512570"/>
    <w:rsid w:val="0051313F"/>
    <w:rsid w:val="00513387"/>
    <w:rsid w:val="005137B3"/>
    <w:rsid w:val="0051394B"/>
    <w:rsid w:val="0051395E"/>
    <w:rsid w:val="00514085"/>
    <w:rsid w:val="00514392"/>
    <w:rsid w:val="005144BA"/>
    <w:rsid w:val="0051482F"/>
    <w:rsid w:val="00514ADE"/>
    <w:rsid w:val="00514CCA"/>
    <w:rsid w:val="00514F57"/>
    <w:rsid w:val="00516949"/>
    <w:rsid w:val="00516D3E"/>
    <w:rsid w:val="005173FA"/>
    <w:rsid w:val="0051799E"/>
    <w:rsid w:val="00520299"/>
    <w:rsid w:val="00520CD1"/>
    <w:rsid w:val="00520FCC"/>
    <w:rsid w:val="00521881"/>
    <w:rsid w:val="00522222"/>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0A5"/>
    <w:rsid w:val="0052570B"/>
    <w:rsid w:val="0052616A"/>
    <w:rsid w:val="005261BD"/>
    <w:rsid w:val="005263A0"/>
    <w:rsid w:val="00526831"/>
    <w:rsid w:val="0052738D"/>
    <w:rsid w:val="00527AE6"/>
    <w:rsid w:val="00527CCA"/>
    <w:rsid w:val="00530147"/>
    <w:rsid w:val="00530479"/>
    <w:rsid w:val="00530DF0"/>
    <w:rsid w:val="00531553"/>
    <w:rsid w:val="005317C7"/>
    <w:rsid w:val="00531DCA"/>
    <w:rsid w:val="00531E9D"/>
    <w:rsid w:val="005322E7"/>
    <w:rsid w:val="00532870"/>
    <w:rsid w:val="0053339A"/>
    <w:rsid w:val="005337CB"/>
    <w:rsid w:val="00533FE3"/>
    <w:rsid w:val="00534122"/>
    <w:rsid w:val="0053414B"/>
    <w:rsid w:val="0053499D"/>
    <w:rsid w:val="00534B8F"/>
    <w:rsid w:val="00534BE1"/>
    <w:rsid w:val="00534E11"/>
    <w:rsid w:val="00535395"/>
    <w:rsid w:val="0053577E"/>
    <w:rsid w:val="00535838"/>
    <w:rsid w:val="00535B1D"/>
    <w:rsid w:val="00535E09"/>
    <w:rsid w:val="005361BD"/>
    <w:rsid w:val="005368E5"/>
    <w:rsid w:val="00536915"/>
    <w:rsid w:val="00536DD4"/>
    <w:rsid w:val="00537524"/>
    <w:rsid w:val="00540622"/>
    <w:rsid w:val="005406D6"/>
    <w:rsid w:val="00540FEC"/>
    <w:rsid w:val="00541181"/>
    <w:rsid w:val="00541A8A"/>
    <w:rsid w:val="005421BF"/>
    <w:rsid w:val="0054228C"/>
    <w:rsid w:val="0054253B"/>
    <w:rsid w:val="00542883"/>
    <w:rsid w:val="00542BAC"/>
    <w:rsid w:val="00542DB0"/>
    <w:rsid w:val="00542FB2"/>
    <w:rsid w:val="00543369"/>
    <w:rsid w:val="00543384"/>
    <w:rsid w:val="00543541"/>
    <w:rsid w:val="005447DD"/>
    <w:rsid w:val="00544C94"/>
    <w:rsid w:val="005451DC"/>
    <w:rsid w:val="005453CD"/>
    <w:rsid w:val="005453EC"/>
    <w:rsid w:val="0054560C"/>
    <w:rsid w:val="00545A59"/>
    <w:rsid w:val="00545AB4"/>
    <w:rsid w:val="00545C07"/>
    <w:rsid w:val="00545CC7"/>
    <w:rsid w:val="005461D8"/>
    <w:rsid w:val="00546CFD"/>
    <w:rsid w:val="00546F72"/>
    <w:rsid w:val="00547F79"/>
    <w:rsid w:val="00550CAB"/>
    <w:rsid w:val="00551026"/>
    <w:rsid w:val="005511CE"/>
    <w:rsid w:val="0055120F"/>
    <w:rsid w:val="0055163D"/>
    <w:rsid w:val="00551641"/>
    <w:rsid w:val="00551F2C"/>
    <w:rsid w:val="00552337"/>
    <w:rsid w:val="0055249A"/>
    <w:rsid w:val="00552694"/>
    <w:rsid w:val="005526B3"/>
    <w:rsid w:val="00553300"/>
    <w:rsid w:val="00553DCA"/>
    <w:rsid w:val="00553ED6"/>
    <w:rsid w:val="00554204"/>
    <w:rsid w:val="00554470"/>
    <w:rsid w:val="00554677"/>
    <w:rsid w:val="0055495B"/>
    <w:rsid w:val="00554EA9"/>
    <w:rsid w:val="00555329"/>
    <w:rsid w:val="005553E8"/>
    <w:rsid w:val="0055588D"/>
    <w:rsid w:val="0055595A"/>
    <w:rsid w:val="0055614F"/>
    <w:rsid w:val="0055629C"/>
    <w:rsid w:val="0055672B"/>
    <w:rsid w:val="00557043"/>
    <w:rsid w:val="005570E7"/>
    <w:rsid w:val="0055725C"/>
    <w:rsid w:val="00557649"/>
    <w:rsid w:val="005576A4"/>
    <w:rsid w:val="00557836"/>
    <w:rsid w:val="00557C3A"/>
    <w:rsid w:val="00557CF6"/>
    <w:rsid w:val="00557E18"/>
    <w:rsid w:val="00557FB4"/>
    <w:rsid w:val="005606FC"/>
    <w:rsid w:val="00561271"/>
    <w:rsid w:val="00561B80"/>
    <w:rsid w:val="00561C98"/>
    <w:rsid w:val="0056287F"/>
    <w:rsid w:val="005629FE"/>
    <w:rsid w:val="00562BE9"/>
    <w:rsid w:val="00562DDF"/>
    <w:rsid w:val="005634E1"/>
    <w:rsid w:val="005637B9"/>
    <w:rsid w:val="00563D6C"/>
    <w:rsid w:val="00563FB3"/>
    <w:rsid w:val="00564049"/>
    <w:rsid w:val="005644A5"/>
    <w:rsid w:val="00564808"/>
    <w:rsid w:val="00564D22"/>
    <w:rsid w:val="00564EFC"/>
    <w:rsid w:val="00565034"/>
    <w:rsid w:val="005656CA"/>
    <w:rsid w:val="0056588D"/>
    <w:rsid w:val="00565964"/>
    <w:rsid w:val="00565EF9"/>
    <w:rsid w:val="00565F6D"/>
    <w:rsid w:val="00566403"/>
    <w:rsid w:val="00566C30"/>
    <w:rsid w:val="00566CEB"/>
    <w:rsid w:val="00566FDE"/>
    <w:rsid w:val="005672EB"/>
    <w:rsid w:val="005674E5"/>
    <w:rsid w:val="005677D2"/>
    <w:rsid w:val="00567E57"/>
    <w:rsid w:val="005700C4"/>
    <w:rsid w:val="00570656"/>
    <w:rsid w:val="005706B3"/>
    <w:rsid w:val="00570EC5"/>
    <w:rsid w:val="005711CC"/>
    <w:rsid w:val="005712F0"/>
    <w:rsid w:val="005715B8"/>
    <w:rsid w:val="00571676"/>
    <w:rsid w:val="00571DE5"/>
    <w:rsid w:val="005726E9"/>
    <w:rsid w:val="005727BF"/>
    <w:rsid w:val="00572808"/>
    <w:rsid w:val="00572A1E"/>
    <w:rsid w:val="00572DEF"/>
    <w:rsid w:val="00572E6F"/>
    <w:rsid w:val="0057383C"/>
    <w:rsid w:val="00573AE2"/>
    <w:rsid w:val="00573DC1"/>
    <w:rsid w:val="00573F22"/>
    <w:rsid w:val="00573F5F"/>
    <w:rsid w:val="00573FDC"/>
    <w:rsid w:val="0057400C"/>
    <w:rsid w:val="0057427C"/>
    <w:rsid w:val="005742D3"/>
    <w:rsid w:val="00574C28"/>
    <w:rsid w:val="00575164"/>
    <w:rsid w:val="00575182"/>
    <w:rsid w:val="0057555C"/>
    <w:rsid w:val="0057619A"/>
    <w:rsid w:val="005767CD"/>
    <w:rsid w:val="00576DC1"/>
    <w:rsid w:val="00576F5F"/>
    <w:rsid w:val="00577A03"/>
    <w:rsid w:val="005809E2"/>
    <w:rsid w:val="00580A31"/>
    <w:rsid w:val="00580A4C"/>
    <w:rsid w:val="00580DBA"/>
    <w:rsid w:val="00580FD5"/>
    <w:rsid w:val="005810B5"/>
    <w:rsid w:val="0058182D"/>
    <w:rsid w:val="005819B7"/>
    <w:rsid w:val="00581B34"/>
    <w:rsid w:val="00581F1A"/>
    <w:rsid w:val="00581FC7"/>
    <w:rsid w:val="00582397"/>
    <w:rsid w:val="00582820"/>
    <w:rsid w:val="00585041"/>
    <w:rsid w:val="005850ED"/>
    <w:rsid w:val="00586159"/>
    <w:rsid w:val="005868D3"/>
    <w:rsid w:val="00586CD2"/>
    <w:rsid w:val="00586FD0"/>
    <w:rsid w:val="0058770A"/>
    <w:rsid w:val="00587A84"/>
    <w:rsid w:val="00587BB5"/>
    <w:rsid w:val="0059009C"/>
    <w:rsid w:val="00590164"/>
    <w:rsid w:val="00590B67"/>
    <w:rsid w:val="00590C56"/>
    <w:rsid w:val="00591392"/>
    <w:rsid w:val="00591553"/>
    <w:rsid w:val="00591FF5"/>
    <w:rsid w:val="00592749"/>
    <w:rsid w:val="005928A6"/>
    <w:rsid w:val="00593348"/>
    <w:rsid w:val="0059421F"/>
    <w:rsid w:val="00594864"/>
    <w:rsid w:val="0059534F"/>
    <w:rsid w:val="00595891"/>
    <w:rsid w:val="005960DB"/>
    <w:rsid w:val="00596CF7"/>
    <w:rsid w:val="0059716B"/>
    <w:rsid w:val="005973A2"/>
    <w:rsid w:val="00597699"/>
    <w:rsid w:val="005A04B2"/>
    <w:rsid w:val="005A050B"/>
    <w:rsid w:val="005A08E0"/>
    <w:rsid w:val="005A11D5"/>
    <w:rsid w:val="005A1224"/>
    <w:rsid w:val="005A14D8"/>
    <w:rsid w:val="005A1CD3"/>
    <w:rsid w:val="005A1E0D"/>
    <w:rsid w:val="005A26E6"/>
    <w:rsid w:val="005A2898"/>
    <w:rsid w:val="005A3D77"/>
    <w:rsid w:val="005A40C2"/>
    <w:rsid w:val="005A40CC"/>
    <w:rsid w:val="005A433E"/>
    <w:rsid w:val="005A4830"/>
    <w:rsid w:val="005A4A11"/>
    <w:rsid w:val="005A4C11"/>
    <w:rsid w:val="005A4E18"/>
    <w:rsid w:val="005A5426"/>
    <w:rsid w:val="005A579F"/>
    <w:rsid w:val="005A57B4"/>
    <w:rsid w:val="005A5AB0"/>
    <w:rsid w:val="005A620E"/>
    <w:rsid w:val="005A6742"/>
    <w:rsid w:val="005A674B"/>
    <w:rsid w:val="005A6AD6"/>
    <w:rsid w:val="005A6B86"/>
    <w:rsid w:val="005A6C5B"/>
    <w:rsid w:val="005A78B4"/>
    <w:rsid w:val="005B023B"/>
    <w:rsid w:val="005B0A26"/>
    <w:rsid w:val="005B0B0C"/>
    <w:rsid w:val="005B0C45"/>
    <w:rsid w:val="005B143D"/>
    <w:rsid w:val="005B155C"/>
    <w:rsid w:val="005B1562"/>
    <w:rsid w:val="005B17D9"/>
    <w:rsid w:val="005B183B"/>
    <w:rsid w:val="005B1BC6"/>
    <w:rsid w:val="005B1C8E"/>
    <w:rsid w:val="005B204F"/>
    <w:rsid w:val="005B20F7"/>
    <w:rsid w:val="005B25E6"/>
    <w:rsid w:val="005B2DD4"/>
    <w:rsid w:val="005B2E3E"/>
    <w:rsid w:val="005B2F8B"/>
    <w:rsid w:val="005B351E"/>
    <w:rsid w:val="005B3B80"/>
    <w:rsid w:val="005B42F3"/>
    <w:rsid w:val="005B48B5"/>
    <w:rsid w:val="005B5506"/>
    <w:rsid w:val="005B5A01"/>
    <w:rsid w:val="005B5E75"/>
    <w:rsid w:val="005B5F18"/>
    <w:rsid w:val="005B6CDF"/>
    <w:rsid w:val="005B783B"/>
    <w:rsid w:val="005B7DB1"/>
    <w:rsid w:val="005B7EA6"/>
    <w:rsid w:val="005B7ECE"/>
    <w:rsid w:val="005B7F75"/>
    <w:rsid w:val="005C0029"/>
    <w:rsid w:val="005C0118"/>
    <w:rsid w:val="005C051D"/>
    <w:rsid w:val="005C093F"/>
    <w:rsid w:val="005C0A9E"/>
    <w:rsid w:val="005C105F"/>
    <w:rsid w:val="005C16D9"/>
    <w:rsid w:val="005C193A"/>
    <w:rsid w:val="005C1B74"/>
    <w:rsid w:val="005C22FF"/>
    <w:rsid w:val="005C23A4"/>
    <w:rsid w:val="005C23B6"/>
    <w:rsid w:val="005C2404"/>
    <w:rsid w:val="005C287F"/>
    <w:rsid w:val="005C2921"/>
    <w:rsid w:val="005C2AE2"/>
    <w:rsid w:val="005C2BA4"/>
    <w:rsid w:val="005C3BDE"/>
    <w:rsid w:val="005C3DA3"/>
    <w:rsid w:val="005C3E1B"/>
    <w:rsid w:val="005C40D7"/>
    <w:rsid w:val="005C4C24"/>
    <w:rsid w:val="005C4F51"/>
    <w:rsid w:val="005C553A"/>
    <w:rsid w:val="005C5556"/>
    <w:rsid w:val="005C563C"/>
    <w:rsid w:val="005C5853"/>
    <w:rsid w:val="005C5AE4"/>
    <w:rsid w:val="005C5E8E"/>
    <w:rsid w:val="005C62A9"/>
    <w:rsid w:val="005C6EBC"/>
    <w:rsid w:val="005C71B5"/>
    <w:rsid w:val="005C7273"/>
    <w:rsid w:val="005C77CC"/>
    <w:rsid w:val="005C78E1"/>
    <w:rsid w:val="005C7DE7"/>
    <w:rsid w:val="005D00DE"/>
    <w:rsid w:val="005D05B5"/>
    <w:rsid w:val="005D06A8"/>
    <w:rsid w:val="005D0FC6"/>
    <w:rsid w:val="005D110A"/>
    <w:rsid w:val="005D1545"/>
    <w:rsid w:val="005D189D"/>
    <w:rsid w:val="005D2318"/>
    <w:rsid w:val="005D2C7B"/>
    <w:rsid w:val="005D2EF4"/>
    <w:rsid w:val="005D3034"/>
    <w:rsid w:val="005D37A5"/>
    <w:rsid w:val="005D38C4"/>
    <w:rsid w:val="005D38C8"/>
    <w:rsid w:val="005D3B0A"/>
    <w:rsid w:val="005D3BCC"/>
    <w:rsid w:val="005D4208"/>
    <w:rsid w:val="005D4511"/>
    <w:rsid w:val="005D46F4"/>
    <w:rsid w:val="005D4E94"/>
    <w:rsid w:val="005D5197"/>
    <w:rsid w:val="005D5409"/>
    <w:rsid w:val="005D5486"/>
    <w:rsid w:val="005D577C"/>
    <w:rsid w:val="005D5861"/>
    <w:rsid w:val="005D5916"/>
    <w:rsid w:val="005D623D"/>
    <w:rsid w:val="005D6255"/>
    <w:rsid w:val="005D656D"/>
    <w:rsid w:val="005D663E"/>
    <w:rsid w:val="005D6772"/>
    <w:rsid w:val="005D7884"/>
    <w:rsid w:val="005D7B25"/>
    <w:rsid w:val="005E0249"/>
    <w:rsid w:val="005E0595"/>
    <w:rsid w:val="005E0ACF"/>
    <w:rsid w:val="005E0FFC"/>
    <w:rsid w:val="005E1459"/>
    <w:rsid w:val="005E14C9"/>
    <w:rsid w:val="005E1544"/>
    <w:rsid w:val="005E19F5"/>
    <w:rsid w:val="005E1A98"/>
    <w:rsid w:val="005E1EB2"/>
    <w:rsid w:val="005E2059"/>
    <w:rsid w:val="005E24FA"/>
    <w:rsid w:val="005E259E"/>
    <w:rsid w:val="005E25E3"/>
    <w:rsid w:val="005E2642"/>
    <w:rsid w:val="005E30B7"/>
    <w:rsid w:val="005E30C1"/>
    <w:rsid w:val="005E3348"/>
    <w:rsid w:val="005E3457"/>
    <w:rsid w:val="005E3720"/>
    <w:rsid w:val="005E3D2C"/>
    <w:rsid w:val="005E3E06"/>
    <w:rsid w:val="005E3F6E"/>
    <w:rsid w:val="005E40D4"/>
    <w:rsid w:val="005E429E"/>
    <w:rsid w:val="005E4654"/>
    <w:rsid w:val="005E48E7"/>
    <w:rsid w:val="005E4DAE"/>
    <w:rsid w:val="005E4FFC"/>
    <w:rsid w:val="005E52E4"/>
    <w:rsid w:val="005E5632"/>
    <w:rsid w:val="005E5BBD"/>
    <w:rsid w:val="005E633B"/>
    <w:rsid w:val="005E7047"/>
    <w:rsid w:val="005E77DD"/>
    <w:rsid w:val="005F08C6"/>
    <w:rsid w:val="005F15C1"/>
    <w:rsid w:val="005F22B5"/>
    <w:rsid w:val="005F2A7C"/>
    <w:rsid w:val="005F3870"/>
    <w:rsid w:val="005F3E24"/>
    <w:rsid w:val="005F3E31"/>
    <w:rsid w:val="005F410E"/>
    <w:rsid w:val="005F4405"/>
    <w:rsid w:val="005F471B"/>
    <w:rsid w:val="005F544C"/>
    <w:rsid w:val="005F5D10"/>
    <w:rsid w:val="005F5ECC"/>
    <w:rsid w:val="005F657D"/>
    <w:rsid w:val="005F658E"/>
    <w:rsid w:val="005F6A5C"/>
    <w:rsid w:val="005F6AFA"/>
    <w:rsid w:val="005F6CA9"/>
    <w:rsid w:val="005F6D31"/>
    <w:rsid w:val="005F71F9"/>
    <w:rsid w:val="005F7390"/>
    <w:rsid w:val="005F7448"/>
    <w:rsid w:val="005F7703"/>
    <w:rsid w:val="005F7B86"/>
    <w:rsid w:val="005F7D19"/>
    <w:rsid w:val="005F7E63"/>
    <w:rsid w:val="00600000"/>
    <w:rsid w:val="00600206"/>
    <w:rsid w:val="00600447"/>
    <w:rsid w:val="006004D8"/>
    <w:rsid w:val="00601137"/>
    <w:rsid w:val="00601762"/>
    <w:rsid w:val="00601929"/>
    <w:rsid w:val="00601EFF"/>
    <w:rsid w:val="00602672"/>
    <w:rsid w:val="0060289B"/>
    <w:rsid w:val="00603116"/>
    <w:rsid w:val="0060330A"/>
    <w:rsid w:val="006039B5"/>
    <w:rsid w:val="00603A40"/>
    <w:rsid w:val="00603C32"/>
    <w:rsid w:val="00603D4C"/>
    <w:rsid w:val="00603D9C"/>
    <w:rsid w:val="00604240"/>
    <w:rsid w:val="00604326"/>
    <w:rsid w:val="00604B33"/>
    <w:rsid w:val="00604F24"/>
    <w:rsid w:val="006054DA"/>
    <w:rsid w:val="006056D3"/>
    <w:rsid w:val="00605A13"/>
    <w:rsid w:val="00605C05"/>
    <w:rsid w:val="00606565"/>
    <w:rsid w:val="00606580"/>
    <w:rsid w:val="0060670F"/>
    <w:rsid w:val="00606E88"/>
    <w:rsid w:val="00606F0D"/>
    <w:rsid w:val="00606FD8"/>
    <w:rsid w:val="0060708C"/>
    <w:rsid w:val="00607168"/>
    <w:rsid w:val="006072A8"/>
    <w:rsid w:val="00607463"/>
    <w:rsid w:val="00607B63"/>
    <w:rsid w:val="00607F64"/>
    <w:rsid w:val="00610457"/>
    <w:rsid w:val="006105D6"/>
    <w:rsid w:val="0061064D"/>
    <w:rsid w:val="00610733"/>
    <w:rsid w:val="00610BF6"/>
    <w:rsid w:val="00611972"/>
    <w:rsid w:val="00611D8B"/>
    <w:rsid w:val="00612216"/>
    <w:rsid w:val="00612287"/>
    <w:rsid w:val="00613627"/>
    <w:rsid w:val="006137C6"/>
    <w:rsid w:val="006139C5"/>
    <w:rsid w:val="00613F48"/>
    <w:rsid w:val="00614963"/>
    <w:rsid w:val="00614A04"/>
    <w:rsid w:val="006150F7"/>
    <w:rsid w:val="00615275"/>
    <w:rsid w:val="0061534E"/>
    <w:rsid w:val="006156AC"/>
    <w:rsid w:val="006159D8"/>
    <w:rsid w:val="00615CAB"/>
    <w:rsid w:val="00615EEA"/>
    <w:rsid w:val="00615F4B"/>
    <w:rsid w:val="00616022"/>
    <w:rsid w:val="006167B7"/>
    <w:rsid w:val="006168FC"/>
    <w:rsid w:val="00617655"/>
    <w:rsid w:val="006176AF"/>
    <w:rsid w:val="006176E8"/>
    <w:rsid w:val="00617785"/>
    <w:rsid w:val="00617814"/>
    <w:rsid w:val="00617A10"/>
    <w:rsid w:val="0062078C"/>
    <w:rsid w:val="0062099C"/>
    <w:rsid w:val="00620A72"/>
    <w:rsid w:val="00620F1A"/>
    <w:rsid w:val="006217D8"/>
    <w:rsid w:val="00621ED7"/>
    <w:rsid w:val="0062206E"/>
    <w:rsid w:val="006221C3"/>
    <w:rsid w:val="006222D2"/>
    <w:rsid w:val="006223D0"/>
    <w:rsid w:val="006228AA"/>
    <w:rsid w:val="00622F85"/>
    <w:rsid w:val="006232A0"/>
    <w:rsid w:val="006234AD"/>
    <w:rsid w:val="00623ABE"/>
    <w:rsid w:val="00623ACA"/>
    <w:rsid w:val="00623D92"/>
    <w:rsid w:val="00623FC7"/>
    <w:rsid w:val="006241FA"/>
    <w:rsid w:val="006246BC"/>
    <w:rsid w:val="0062475B"/>
    <w:rsid w:val="00624C99"/>
    <w:rsid w:val="00624ED1"/>
    <w:rsid w:val="0062542D"/>
    <w:rsid w:val="00625CE4"/>
    <w:rsid w:val="00625FF4"/>
    <w:rsid w:val="006260E1"/>
    <w:rsid w:val="00626932"/>
    <w:rsid w:val="00626ED4"/>
    <w:rsid w:val="006276F4"/>
    <w:rsid w:val="00627BFD"/>
    <w:rsid w:val="00627F62"/>
    <w:rsid w:val="00630940"/>
    <w:rsid w:val="006318D4"/>
    <w:rsid w:val="00633305"/>
    <w:rsid w:val="00633C0E"/>
    <w:rsid w:val="006341E7"/>
    <w:rsid w:val="006344B9"/>
    <w:rsid w:val="00634942"/>
    <w:rsid w:val="006351BE"/>
    <w:rsid w:val="00635404"/>
    <w:rsid w:val="006359CA"/>
    <w:rsid w:val="00635FF9"/>
    <w:rsid w:val="00636BD5"/>
    <w:rsid w:val="00636CA5"/>
    <w:rsid w:val="00636E68"/>
    <w:rsid w:val="006375C7"/>
    <w:rsid w:val="0063765E"/>
    <w:rsid w:val="0063789C"/>
    <w:rsid w:val="00637D60"/>
    <w:rsid w:val="00637D6D"/>
    <w:rsid w:val="006401E1"/>
    <w:rsid w:val="006401F5"/>
    <w:rsid w:val="006402AB"/>
    <w:rsid w:val="00640A20"/>
    <w:rsid w:val="00640CFF"/>
    <w:rsid w:val="0064122F"/>
    <w:rsid w:val="0064127D"/>
    <w:rsid w:val="00641328"/>
    <w:rsid w:val="00642386"/>
    <w:rsid w:val="006428C8"/>
    <w:rsid w:val="00642967"/>
    <w:rsid w:val="00642CB7"/>
    <w:rsid w:val="00642CEC"/>
    <w:rsid w:val="00642DC3"/>
    <w:rsid w:val="00642F1E"/>
    <w:rsid w:val="006432A5"/>
    <w:rsid w:val="006437FF"/>
    <w:rsid w:val="00643DB6"/>
    <w:rsid w:val="00644B91"/>
    <w:rsid w:val="006450F7"/>
    <w:rsid w:val="0064520B"/>
    <w:rsid w:val="00645332"/>
    <w:rsid w:val="006453A8"/>
    <w:rsid w:val="006453FA"/>
    <w:rsid w:val="00645A65"/>
    <w:rsid w:val="00645E54"/>
    <w:rsid w:val="00646603"/>
    <w:rsid w:val="00646857"/>
    <w:rsid w:val="00646CD8"/>
    <w:rsid w:val="00647217"/>
    <w:rsid w:val="00647477"/>
    <w:rsid w:val="006476FD"/>
    <w:rsid w:val="00647B60"/>
    <w:rsid w:val="006505F0"/>
    <w:rsid w:val="00650B0A"/>
    <w:rsid w:val="006521CC"/>
    <w:rsid w:val="00652324"/>
    <w:rsid w:val="00652C04"/>
    <w:rsid w:val="00652D3B"/>
    <w:rsid w:val="00653174"/>
    <w:rsid w:val="00653270"/>
    <w:rsid w:val="006538AC"/>
    <w:rsid w:val="00653BED"/>
    <w:rsid w:val="00653E4F"/>
    <w:rsid w:val="00653EDB"/>
    <w:rsid w:val="00654226"/>
    <w:rsid w:val="00654BC9"/>
    <w:rsid w:val="006550E0"/>
    <w:rsid w:val="006552A9"/>
    <w:rsid w:val="006558F2"/>
    <w:rsid w:val="006559BE"/>
    <w:rsid w:val="00656E97"/>
    <w:rsid w:val="00657163"/>
    <w:rsid w:val="00657434"/>
    <w:rsid w:val="006575C0"/>
    <w:rsid w:val="006577F4"/>
    <w:rsid w:val="006578CA"/>
    <w:rsid w:val="00657B0F"/>
    <w:rsid w:val="00657CB5"/>
    <w:rsid w:val="00657E6F"/>
    <w:rsid w:val="00660088"/>
    <w:rsid w:val="00660DC6"/>
    <w:rsid w:val="00660E9E"/>
    <w:rsid w:val="00660FD4"/>
    <w:rsid w:val="00661214"/>
    <w:rsid w:val="006612F1"/>
    <w:rsid w:val="006618FA"/>
    <w:rsid w:val="00661C16"/>
    <w:rsid w:val="00661D79"/>
    <w:rsid w:val="00662666"/>
    <w:rsid w:val="00662831"/>
    <w:rsid w:val="00662933"/>
    <w:rsid w:val="00662B14"/>
    <w:rsid w:val="00662D2C"/>
    <w:rsid w:val="0066338F"/>
    <w:rsid w:val="00663544"/>
    <w:rsid w:val="00663698"/>
    <w:rsid w:val="006642C9"/>
    <w:rsid w:val="006648BA"/>
    <w:rsid w:val="00664CA4"/>
    <w:rsid w:val="00664E20"/>
    <w:rsid w:val="00665260"/>
    <w:rsid w:val="006659C8"/>
    <w:rsid w:val="00665AC2"/>
    <w:rsid w:val="006665DE"/>
    <w:rsid w:val="0066709C"/>
    <w:rsid w:val="00670A3E"/>
    <w:rsid w:val="00671691"/>
    <w:rsid w:val="00672445"/>
    <w:rsid w:val="00672451"/>
    <w:rsid w:val="00672A9B"/>
    <w:rsid w:val="00672C8F"/>
    <w:rsid w:val="00672D13"/>
    <w:rsid w:val="00672D42"/>
    <w:rsid w:val="00673083"/>
    <w:rsid w:val="00673141"/>
    <w:rsid w:val="00673267"/>
    <w:rsid w:val="0067355C"/>
    <w:rsid w:val="00673783"/>
    <w:rsid w:val="006738D4"/>
    <w:rsid w:val="00673CA8"/>
    <w:rsid w:val="00673E88"/>
    <w:rsid w:val="0067408D"/>
    <w:rsid w:val="00674224"/>
    <w:rsid w:val="0067434D"/>
    <w:rsid w:val="00674A46"/>
    <w:rsid w:val="00674C7B"/>
    <w:rsid w:val="00674CEB"/>
    <w:rsid w:val="00674DBE"/>
    <w:rsid w:val="00674EAE"/>
    <w:rsid w:val="00675725"/>
    <w:rsid w:val="00675B8A"/>
    <w:rsid w:val="00675F14"/>
    <w:rsid w:val="0067611C"/>
    <w:rsid w:val="006766AF"/>
    <w:rsid w:val="00676985"/>
    <w:rsid w:val="00676A20"/>
    <w:rsid w:val="00676D28"/>
    <w:rsid w:val="006770C3"/>
    <w:rsid w:val="00677177"/>
    <w:rsid w:val="00677912"/>
    <w:rsid w:val="00677C4D"/>
    <w:rsid w:val="0068074E"/>
    <w:rsid w:val="0068091E"/>
    <w:rsid w:val="00680E13"/>
    <w:rsid w:val="00681E0C"/>
    <w:rsid w:val="00682155"/>
    <w:rsid w:val="00682436"/>
    <w:rsid w:val="0068280A"/>
    <w:rsid w:val="0068415C"/>
    <w:rsid w:val="0068492C"/>
    <w:rsid w:val="00684C11"/>
    <w:rsid w:val="00684EE3"/>
    <w:rsid w:val="00685041"/>
    <w:rsid w:val="006851F3"/>
    <w:rsid w:val="0068555C"/>
    <w:rsid w:val="00685716"/>
    <w:rsid w:val="00685DDC"/>
    <w:rsid w:val="00686CA9"/>
    <w:rsid w:val="00686D89"/>
    <w:rsid w:val="00687036"/>
    <w:rsid w:val="006870C9"/>
    <w:rsid w:val="006870DD"/>
    <w:rsid w:val="006871C1"/>
    <w:rsid w:val="00687317"/>
    <w:rsid w:val="006873E6"/>
    <w:rsid w:val="00687F60"/>
    <w:rsid w:val="006908E1"/>
    <w:rsid w:val="00690C95"/>
    <w:rsid w:val="00690F02"/>
    <w:rsid w:val="0069118C"/>
    <w:rsid w:val="006919BD"/>
    <w:rsid w:val="00691CB3"/>
    <w:rsid w:val="00691CD5"/>
    <w:rsid w:val="00691D87"/>
    <w:rsid w:val="006929A2"/>
    <w:rsid w:val="00692A4A"/>
    <w:rsid w:val="006932BF"/>
    <w:rsid w:val="00693960"/>
    <w:rsid w:val="00693C33"/>
    <w:rsid w:val="00693CB5"/>
    <w:rsid w:val="00693F1C"/>
    <w:rsid w:val="00694126"/>
    <w:rsid w:val="006941F2"/>
    <w:rsid w:val="00694A6B"/>
    <w:rsid w:val="00694B10"/>
    <w:rsid w:val="006950C1"/>
    <w:rsid w:val="00695101"/>
    <w:rsid w:val="0069535F"/>
    <w:rsid w:val="006953CE"/>
    <w:rsid w:val="0069544A"/>
    <w:rsid w:val="00695509"/>
    <w:rsid w:val="0069558A"/>
    <w:rsid w:val="00695AC1"/>
    <w:rsid w:val="00695B0F"/>
    <w:rsid w:val="00696271"/>
    <w:rsid w:val="006963CF"/>
    <w:rsid w:val="006963DB"/>
    <w:rsid w:val="00696665"/>
    <w:rsid w:val="00696896"/>
    <w:rsid w:val="00696ABB"/>
    <w:rsid w:val="006972BC"/>
    <w:rsid w:val="006975EC"/>
    <w:rsid w:val="00697BDC"/>
    <w:rsid w:val="00697DDC"/>
    <w:rsid w:val="006A0068"/>
    <w:rsid w:val="006A0401"/>
    <w:rsid w:val="006A0968"/>
    <w:rsid w:val="006A09BF"/>
    <w:rsid w:val="006A0BF7"/>
    <w:rsid w:val="006A0DC2"/>
    <w:rsid w:val="006A0F61"/>
    <w:rsid w:val="006A10D7"/>
    <w:rsid w:val="006A19EE"/>
    <w:rsid w:val="006A1F3B"/>
    <w:rsid w:val="006A31DA"/>
    <w:rsid w:val="006A366C"/>
    <w:rsid w:val="006A3A8C"/>
    <w:rsid w:val="006A4430"/>
    <w:rsid w:val="006A4564"/>
    <w:rsid w:val="006A46AB"/>
    <w:rsid w:val="006A47B6"/>
    <w:rsid w:val="006A5E61"/>
    <w:rsid w:val="006A65B5"/>
    <w:rsid w:val="006A682F"/>
    <w:rsid w:val="006A6F45"/>
    <w:rsid w:val="006A747A"/>
    <w:rsid w:val="006A7B13"/>
    <w:rsid w:val="006A7D69"/>
    <w:rsid w:val="006A7FE7"/>
    <w:rsid w:val="006B0156"/>
    <w:rsid w:val="006B0279"/>
    <w:rsid w:val="006B115D"/>
    <w:rsid w:val="006B1683"/>
    <w:rsid w:val="006B1A6E"/>
    <w:rsid w:val="006B2145"/>
    <w:rsid w:val="006B255E"/>
    <w:rsid w:val="006B25F1"/>
    <w:rsid w:val="006B2E16"/>
    <w:rsid w:val="006B2EC9"/>
    <w:rsid w:val="006B3472"/>
    <w:rsid w:val="006B35E4"/>
    <w:rsid w:val="006B3706"/>
    <w:rsid w:val="006B3EDF"/>
    <w:rsid w:val="006B4110"/>
    <w:rsid w:val="006B43BC"/>
    <w:rsid w:val="006B43E1"/>
    <w:rsid w:val="006B44DE"/>
    <w:rsid w:val="006B4B84"/>
    <w:rsid w:val="006B4E57"/>
    <w:rsid w:val="006B4FE3"/>
    <w:rsid w:val="006B545B"/>
    <w:rsid w:val="006B5CC8"/>
    <w:rsid w:val="006B5FA6"/>
    <w:rsid w:val="006B64CF"/>
    <w:rsid w:val="006B6E6D"/>
    <w:rsid w:val="006B7142"/>
    <w:rsid w:val="006B7859"/>
    <w:rsid w:val="006C0446"/>
    <w:rsid w:val="006C063B"/>
    <w:rsid w:val="006C0982"/>
    <w:rsid w:val="006C0A1B"/>
    <w:rsid w:val="006C0A5B"/>
    <w:rsid w:val="006C0A93"/>
    <w:rsid w:val="006C0AD8"/>
    <w:rsid w:val="006C15A5"/>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D44"/>
    <w:rsid w:val="006C3F7C"/>
    <w:rsid w:val="006C3F93"/>
    <w:rsid w:val="006C4760"/>
    <w:rsid w:val="006C486C"/>
    <w:rsid w:val="006C49A8"/>
    <w:rsid w:val="006C4CC0"/>
    <w:rsid w:val="006C4D91"/>
    <w:rsid w:val="006C4E96"/>
    <w:rsid w:val="006C5459"/>
    <w:rsid w:val="006C6180"/>
    <w:rsid w:val="006C6248"/>
    <w:rsid w:val="006C678A"/>
    <w:rsid w:val="006C6813"/>
    <w:rsid w:val="006C6A35"/>
    <w:rsid w:val="006C6D31"/>
    <w:rsid w:val="006C6E36"/>
    <w:rsid w:val="006D02EE"/>
    <w:rsid w:val="006D0B82"/>
    <w:rsid w:val="006D10ED"/>
    <w:rsid w:val="006D1195"/>
    <w:rsid w:val="006D1915"/>
    <w:rsid w:val="006D214F"/>
    <w:rsid w:val="006D232A"/>
    <w:rsid w:val="006D27C1"/>
    <w:rsid w:val="006D2852"/>
    <w:rsid w:val="006D2BE0"/>
    <w:rsid w:val="006D2DA3"/>
    <w:rsid w:val="006D3040"/>
    <w:rsid w:val="006D3288"/>
    <w:rsid w:val="006D370C"/>
    <w:rsid w:val="006D375D"/>
    <w:rsid w:val="006D3B53"/>
    <w:rsid w:val="006D3BC9"/>
    <w:rsid w:val="006D3F12"/>
    <w:rsid w:val="006D4092"/>
    <w:rsid w:val="006D409B"/>
    <w:rsid w:val="006D4AA7"/>
    <w:rsid w:val="006D4C16"/>
    <w:rsid w:val="006D5395"/>
    <w:rsid w:val="006D53DD"/>
    <w:rsid w:val="006D5DB7"/>
    <w:rsid w:val="006D638D"/>
    <w:rsid w:val="006D73A1"/>
    <w:rsid w:val="006D73A2"/>
    <w:rsid w:val="006D7840"/>
    <w:rsid w:val="006D7E54"/>
    <w:rsid w:val="006E0663"/>
    <w:rsid w:val="006E0B62"/>
    <w:rsid w:val="006E17EC"/>
    <w:rsid w:val="006E190B"/>
    <w:rsid w:val="006E1E67"/>
    <w:rsid w:val="006E1EEB"/>
    <w:rsid w:val="006E20DE"/>
    <w:rsid w:val="006E2DDA"/>
    <w:rsid w:val="006E38AA"/>
    <w:rsid w:val="006E4082"/>
    <w:rsid w:val="006E40A4"/>
    <w:rsid w:val="006E4357"/>
    <w:rsid w:val="006E4DC4"/>
    <w:rsid w:val="006E55EC"/>
    <w:rsid w:val="006E5833"/>
    <w:rsid w:val="006E5966"/>
    <w:rsid w:val="006E5E15"/>
    <w:rsid w:val="006E5EEB"/>
    <w:rsid w:val="006E64FA"/>
    <w:rsid w:val="006E6DF7"/>
    <w:rsid w:val="006E6F02"/>
    <w:rsid w:val="006E75E7"/>
    <w:rsid w:val="006F1723"/>
    <w:rsid w:val="006F1A7C"/>
    <w:rsid w:val="006F1F67"/>
    <w:rsid w:val="006F257B"/>
    <w:rsid w:val="006F25F4"/>
    <w:rsid w:val="006F26BF"/>
    <w:rsid w:val="006F2EBA"/>
    <w:rsid w:val="006F2F79"/>
    <w:rsid w:val="006F2FFC"/>
    <w:rsid w:val="006F3743"/>
    <w:rsid w:val="006F3B40"/>
    <w:rsid w:val="006F40A2"/>
    <w:rsid w:val="006F448E"/>
    <w:rsid w:val="006F4AED"/>
    <w:rsid w:val="006F4D25"/>
    <w:rsid w:val="006F4F0E"/>
    <w:rsid w:val="006F52EB"/>
    <w:rsid w:val="006F5D43"/>
    <w:rsid w:val="006F6159"/>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A2"/>
    <w:rsid w:val="00702B1E"/>
    <w:rsid w:val="00702D28"/>
    <w:rsid w:val="00702D34"/>
    <w:rsid w:val="00702EE1"/>
    <w:rsid w:val="007036FB"/>
    <w:rsid w:val="00703712"/>
    <w:rsid w:val="00703B3E"/>
    <w:rsid w:val="00703E6C"/>
    <w:rsid w:val="0070427C"/>
    <w:rsid w:val="0070434D"/>
    <w:rsid w:val="007043C0"/>
    <w:rsid w:val="00704440"/>
    <w:rsid w:val="0070508B"/>
    <w:rsid w:val="0070530E"/>
    <w:rsid w:val="0070608B"/>
    <w:rsid w:val="007061E6"/>
    <w:rsid w:val="00706C9D"/>
    <w:rsid w:val="0070731E"/>
    <w:rsid w:val="00707688"/>
    <w:rsid w:val="00707AB1"/>
    <w:rsid w:val="00707AF9"/>
    <w:rsid w:val="00710712"/>
    <w:rsid w:val="007115CB"/>
    <w:rsid w:val="007129C2"/>
    <w:rsid w:val="00712C67"/>
    <w:rsid w:val="00712FA0"/>
    <w:rsid w:val="007134F3"/>
    <w:rsid w:val="007136E8"/>
    <w:rsid w:val="00713745"/>
    <w:rsid w:val="00713AEC"/>
    <w:rsid w:val="00713D0F"/>
    <w:rsid w:val="007149B4"/>
    <w:rsid w:val="00714A11"/>
    <w:rsid w:val="0071525D"/>
    <w:rsid w:val="0071538F"/>
    <w:rsid w:val="007164C6"/>
    <w:rsid w:val="007168E0"/>
    <w:rsid w:val="00716ACD"/>
    <w:rsid w:val="00716C45"/>
    <w:rsid w:val="007173AB"/>
    <w:rsid w:val="0071740C"/>
    <w:rsid w:val="0071741F"/>
    <w:rsid w:val="0072057C"/>
    <w:rsid w:val="00720B55"/>
    <w:rsid w:val="00720BE1"/>
    <w:rsid w:val="00720E89"/>
    <w:rsid w:val="0072188F"/>
    <w:rsid w:val="00721A10"/>
    <w:rsid w:val="00721E56"/>
    <w:rsid w:val="007220AA"/>
    <w:rsid w:val="007220EF"/>
    <w:rsid w:val="00722817"/>
    <w:rsid w:val="00722DE4"/>
    <w:rsid w:val="007233F1"/>
    <w:rsid w:val="007236AD"/>
    <w:rsid w:val="00724223"/>
    <w:rsid w:val="007242CB"/>
    <w:rsid w:val="007242DB"/>
    <w:rsid w:val="00724696"/>
    <w:rsid w:val="007248A7"/>
    <w:rsid w:val="00725349"/>
    <w:rsid w:val="00725395"/>
    <w:rsid w:val="00725747"/>
    <w:rsid w:val="007258B8"/>
    <w:rsid w:val="00725A07"/>
    <w:rsid w:val="00725C60"/>
    <w:rsid w:val="007267B7"/>
    <w:rsid w:val="0072736E"/>
    <w:rsid w:val="007273EB"/>
    <w:rsid w:val="007279A9"/>
    <w:rsid w:val="00727E43"/>
    <w:rsid w:val="00730A85"/>
    <w:rsid w:val="00730B8A"/>
    <w:rsid w:val="00730C1C"/>
    <w:rsid w:val="00730E25"/>
    <w:rsid w:val="0073106F"/>
    <w:rsid w:val="0073151A"/>
    <w:rsid w:val="0073160D"/>
    <w:rsid w:val="00731BCD"/>
    <w:rsid w:val="00732711"/>
    <w:rsid w:val="00732C88"/>
    <w:rsid w:val="00732F47"/>
    <w:rsid w:val="00733697"/>
    <w:rsid w:val="00733795"/>
    <w:rsid w:val="00733CA8"/>
    <w:rsid w:val="00734071"/>
    <w:rsid w:val="00734100"/>
    <w:rsid w:val="007341FD"/>
    <w:rsid w:val="00734D0E"/>
    <w:rsid w:val="0073552A"/>
    <w:rsid w:val="007355D3"/>
    <w:rsid w:val="0073599A"/>
    <w:rsid w:val="00735B32"/>
    <w:rsid w:val="00735F45"/>
    <w:rsid w:val="007366D5"/>
    <w:rsid w:val="007367EC"/>
    <w:rsid w:val="00736EBE"/>
    <w:rsid w:val="00737091"/>
    <w:rsid w:val="0073726D"/>
    <w:rsid w:val="007374AD"/>
    <w:rsid w:val="007374F1"/>
    <w:rsid w:val="00737FEC"/>
    <w:rsid w:val="00740576"/>
    <w:rsid w:val="007405BA"/>
    <w:rsid w:val="007409B5"/>
    <w:rsid w:val="00741220"/>
    <w:rsid w:val="0074126D"/>
    <w:rsid w:val="0074146E"/>
    <w:rsid w:val="007414C5"/>
    <w:rsid w:val="00741745"/>
    <w:rsid w:val="00741D70"/>
    <w:rsid w:val="0074272E"/>
    <w:rsid w:val="007428A5"/>
    <w:rsid w:val="0074323A"/>
    <w:rsid w:val="00743613"/>
    <w:rsid w:val="007436C0"/>
    <w:rsid w:val="007436F5"/>
    <w:rsid w:val="00743E4E"/>
    <w:rsid w:val="00744046"/>
    <w:rsid w:val="0074407D"/>
    <w:rsid w:val="00744296"/>
    <w:rsid w:val="007442DE"/>
    <w:rsid w:val="00744799"/>
    <w:rsid w:val="007448F9"/>
    <w:rsid w:val="00744950"/>
    <w:rsid w:val="00744B24"/>
    <w:rsid w:val="00744C63"/>
    <w:rsid w:val="00745B5F"/>
    <w:rsid w:val="00745C2B"/>
    <w:rsid w:val="00746379"/>
    <w:rsid w:val="00746F3E"/>
    <w:rsid w:val="00747A8D"/>
    <w:rsid w:val="00747A90"/>
    <w:rsid w:val="00750057"/>
    <w:rsid w:val="007507C1"/>
    <w:rsid w:val="007511C2"/>
    <w:rsid w:val="007513A4"/>
    <w:rsid w:val="00752138"/>
    <w:rsid w:val="00752295"/>
    <w:rsid w:val="007523A5"/>
    <w:rsid w:val="00752526"/>
    <w:rsid w:val="00752792"/>
    <w:rsid w:val="00752A5F"/>
    <w:rsid w:val="00752CE3"/>
    <w:rsid w:val="00752E33"/>
    <w:rsid w:val="0075308D"/>
    <w:rsid w:val="0075317A"/>
    <w:rsid w:val="007534E9"/>
    <w:rsid w:val="0075367D"/>
    <w:rsid w:val="00754285"/>
    <w:rsid w:val="0075448A"/>
    <w:rsid w:val="007544CC"/>
    <w:rsid w:val="0075452E"/>
    <w:rsid w:val="007549DC"/>
    <w:rsid w:val="00754F39"/>
    <w:rsid w:val="00755394"/>
    <w:rsid w:val="00755A40"/>
    <w:rsid w:val="00756170"/>
    <w:rsid w:val="00756194"/>
    <w:rsid w:val="00756369"/>
    <w:rsid w:val="00756666"/>
    <w:rsid w:val="00756F85"/>
    <w:rsid w:val="0075735A"/>
    <w:rsid w:val="00757390"/>
    <w:rsid w:val="00757437"/>
    <w:rsid w:val="007574E9"/>
    <w:rsid w:val="007574F6"/>
    <w:rsid w:val="00757661"/>
    <w:rsid w:val="007576EE"/>
    <w:rsid w:val="00757B31"/>
    <w:rsid w:val="00757B32"/>
    <w:rsid w:val="00757BF7"/>
    <w:rsid w:val="00760FC1"/>
    <w:rsid w:val="0076168E"/>
    <w:rsid w:val="00761EEE"/>
    <w:rsid w:val="00762167"/>
    <w:rsid w:val="0076245B"/>
    <w:rsid w:val="00762849"/>
    <w:rsid w:val="00762857"/>
    <w:rsid w:val="00762B29"/>
    <w:rsid w:val="00763402"/>
    <w:rsid w:val="00763496"/>
    <w:rsid w:val="00763767"/>
    <w:rsid w:val="00763787"/>
    <w:rsid w:val="007638B1"/>
    <w:rsid w:val="00763F1B"/>
    <w:rsid w:val="00764ABB"/>
    <w:rsid w:val="00764CAA"/>
    <w:rsid w:val="00764FD4"/>
    <w:rsid w:val="0076552F"/>
    <w:rsid w:val="0076556B"/>
    <w:rsid w:val="007656C6"/>
    <w:rsid w:val="00765ECC"/>
    <w:rsid w:val="00765FA6"/>
    <w:rsid w:val="007662AD"/>
    <w:rsid w:val="0076635B"/>
    <w:rsid w:val="00766620"/>
    <w:rsid w:val="00766749"/>
    <w:rsid w:val="00766C08"/>
    <w:rsid w:val="00766C5B"/>
    <w:rsid w:val="00766D86"/>
    <w:rsid w:val="00767E70"/>
    <w:rsid w:val="007700F1"/>
    <w:rsid w:val="00770383"/>
    <w:rsid w:val="0077045F"/>
    <w:rsid w:val="007707C2"/>
    <w:rsid w:val="00770AB9"/>
    <w:rsid w:val="007711A2"/>
    <w:rsid w:val="00771BDE"/>
    <w:rsid w:val="00771DBD"/>
    <w:rsid w:val="00771F37"/>
    <w:rsid w:val="00771F44"/>
    <w:rsid w:val="007720E3"/>
    <w:rsid w:val="0077233C"/>
    <w:rsid w:val="00772A48"/>
    <w:rsid w:val="00772D8D"/>
    <w:rsid w:val="007734B7"/>
    <w:rsid w:val="00773586"/>
    <w:rsid w:val="00773A31"/>
    <w:rsid w:val="00774595"/>
    <w:rsid w:val="00775126"/>
    <w:rsid w:val="007752D5"/>
    <w:rsid w:val="007754F6"/>
    <w:rsid w:val="00775A73"/>
    <w:rsid w:val="00775B8A"/>
    <w:rsid w:val="00775BB0"/>
    <w:rsid w:val="00776886"/>
    <w:rsid w:val="007768CF"/>
    <w:rsid w:val="00776A42"/>
    <w:rsid w:val="00776BD0"/>
    <w:rsid w:val="00776D94"/>
    <w:rsid w:val="00776FF9"/>
    <w:rsid w:val="00777030"/>
    <w:rsid w:val="007779A2"/>
    <w:rsid w:val="007779E1"/>
    <w:rsid w:val="00777D0B"/>
    <w:rsid w:val="0078090D"/>
    <w:rsid w:val="007809F7"/>
    <w:rsid w:val="00780C5B"/>
    <w:rsid w:val="00780CB5"/>
    <w:rsid w:val="00780E4A"/>
    <w:rsid w:val="00780E6A"/>
    <w:rsid w:val="00781575"/>
    <w:rsid w:val="00781768"/>
    <w:rsid w:val="00782071"/>
    <w:rsid w:val="00782158"/>
    <w:rsid w:val="00782235"/>
    <w:rsid w:val="0078249C"/>
    <w:rsid w:val="00782903"/>
    <w:rsid w:val="00782B47"/>
    <w:rsid w:val="00782E04"/>
    <w:rsid w:val="00783227"/>
    <w:rsid w:val="00783591"/>
    <w:rsid w:val="00783892"/>
    <w:rsid w:val="0078393E"/>
    <w:rsid w:val="00783D54"/>
    <w:rsid w:val="00784258"/>
    <w:rsid w:val="00784815"/>
    <w:rsid w:val="0078488D"/>
    <w:rsid w:val="00784A47"/>
    <w:rsid w:val="00784F45"/>
    <w:rsid w:val="00784FBB"/>
    <w:rsid w:val="00785077"/>
    <w:rsid w:val="00785A03"/>
    <w:rsid w:val="00785A24"/>
    <w:rsid w:val="007863AE"/>
    <w:rsid w:val="007865A9"/>
    <w:rsid w:val="00786A77"/>
    <w:rsid w:val="00786A88"/>
    <w:rsid w:val="007873E2"/>
    <w:rsid w:val="0078753D"/>
    <w:rsid w:val="0078776C"/>
    <w:rsid w:val="00787A4A"/>
    <w:rsid w:val="00787AFD"/>
    <w:rsid w:val="00787BE4"/>
    <w:rsid w:val="00787EF9"/>
    <w:rsid w:val="0079028E"/>
    <w:rsid w:val="00790435"/>
    <w:rsid w:val="00790AD4"/>
    <w:rsid w:val="0079126A"/>
    <w:rsid w:val="0079129D"/>
    <w:rsid w:val="007912E4"/>
    <w:rsid w:val="007917FD"/>
    <w:rsid w:val="00791DE7"/>
    <w:rsid w:val="00791E4B"/>
    <w:rsid w:val="00791F71"/>
    <w:rsid w:val="00792746"/>
    <w:rsid w:val="007929E2"/>
    <w:rsid w:val="00792BA6"/>
    <w:rsid w:val="00792DAD"/>
    <w:rsid w:val="0079319E"/>
    <w:rsid w:val="0079327B"/>
    <w:rsid w:val="007933FA"/>
    <w:rsid w:val="007937FE"/>
    <w:rsid w:val="007942C7"/>
    <w:rsid w:val="007944DD"/>
    <w:rsid w:val="007947D2"/>
    <w:rsid w:val="00794AD2"/>
    <w:rsid w:val="00794BE9"/>
    <w:rsid w:val="0079521B"/>
    <w:rsid w:val="00795B9A"/>
    <w:rsid w:val="00795C8C"/>
    <w:rsid w:val="007964A3"/>
    <w:rsid w:val="0079674B"/>
    <w:rsid w:val="00797033"/>
    <w:rsid w:val="007970F5"/>
    <w:rsid w:val="007A01D0"/>
    <w:rsid w:val="007A0A94"/>
    <w:rsid w:val="007A0C7D"/>
    <w:rsid w:val="007A1343"/>
    <w:rsid w:val="007A13C4"/>
    <w:rsid w:val="007A1AE5"/>
    <w:rsid w:val="007A1E21"/>
    <w:rsid w:val="007A1E60"/>
    <w:rsid w:val="007A2161"/>
    <w:rsid w:val="007A23B2"/>
    <w:rsid w:val="007A2BF6"/>
    <w:rsid w:val="007A2BFF"/>
    <w:rsid w:val="007A3039"/>
    <w:rsid w:val="007A31C5"/>
    <w:rsid w:val="007A3308"/>
    <w:rsid w:val="007A3671"/>
    <w:rsid w:val="007A3788"/>
    <w:rsid w:val="007A3BE5"/>
    <w:rsid w:val="007A3ED3"/>
    <w:rsid w:val="007A4639"/>
    <w:rsid w:val="007A4657"/>
    <w:rsid w:val="007A48A6"/>
    <w:rsid w:val="007A48B9"/>
    <w:rsid w:val="007A4A75"/>
    <w:rsid w:val="007A4BD7"/>
    <w:rsid w:val="007A4F05"/>
    <w:rsid w:val="007A51EB"/>
    <w:rsid w:val="007A55E3"/>
    <w:rsid w:val="007A572E"/>
    <w:rsid w:val="007A59E8"/>
    <w:rsid w:val="007A67C7"/>
    <w:rsid w:val="007A6D55"/>
    <w:rsid w:val="007A6F6D"/>
    <w:rsid w:val="007A70F0"/>
    <w:rsid w:val="007A767F"/>
    <w:rsid w:val="007A77B4"/>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3FD3"/>
    <w:rsid w:val="007B43E4"/>
    <w:rsid w:val="007B4864"/>
    <w:rsid w:val="007B5213"/>
    <w:rsid w:val="007B5571"/>
    <w:rsid w:val="007B5BE0"/>
    <w:rsid w:val="007B5C07"/>
    <w:rsid w:val="007B5FC2"/>
    <w:rsid w:val="007B6BB0"/>
    <w:rsid w:val="007B74BB"/>
    <w:rsid w:val="007B798B"/>
    <w:rsid w:val="007B7EA5"/>
    <w:rsid w:val="007C0060"/>
    <w:rsid w:val="007C01FF"/>
    <w:rsid w:val="007C0534"/>
    <w:rsid w:val="007C06C1"/>
    <w:rsid w:val="007C0D41"/>
    <w:rsid w:val="007C0DA2"/>
    <w:rsid w:val="007C1A18"/>
    <w:rsid w:val="007C2665"/>
    <w:rsid w:val="007C2756"/>
    <w:rsid w:val="007C2BE3"/>
    <w:rsid w:val="007C3119"/>
    <w:rsid w:val="007C34B3"/>
    <w:rsid w:val="007C35E9"/>
    <w:rsid w:val="007C38CB"/>
    <w:rsid w:val="007C3BDC"/>
    <w:rsid w:val="007C3D46"/>
    <w:rsid w:val="007C45E6"/>
    <w:rsid w:val="007C483E"/>
    <w:rsid w:val="007C551F"/>
    <w:rsid w:val="007C5C7A"/>
    <w:rsid w:val="007C5C8E"/>
    <w:rsid w:val="007C5E6B"/>
    <w:rsid w:val="007C5F2D"/>
    <w:rsid w:val="007C61E1"/>
    <w:rsid w:val="007C637A"/>
    <w:rsid w:val="007C6760"/>
    <w:rsid w:val="007C676E"/>
    <w:rsid w:val="007C6B2B"/>
    <w:rsid w:val="007C6C3C"/>
    <w:rsid w:val="007C7261"/>
    <w:rsid w:val="007C7DED"/>
    <w:rsid w:val="007D0A8F"/>
    <w:rsid w:val="007D0AA5"/>
    <w:rsid w:val="007D0FA7"/>
    <w:rsid w:val="007D1076"/>
    <w:rsid w:val="007D1251"/>
    <w:rsid w:val="007D15D1"/>
    <w:rsid w:val="007D1C86"/>
    <w:rsid w:val="007D1EBF"/>
    <w:rsid w:val="007D23FB"/>
    <w:rsid w:val="007D338C"/>
    <w:rsid w:val="007D38A2"/>
    <w:rsid w:val="007D3996"/>
    <w:rsid w:val="007D4370"/>
    <w:rsid w:val="007D49F7"/>
    <w:rsid w:val="007D4CFD"/>
    <w:rsid w:val="007D4DEF"/>
    <w:rsid w:val="007D4E23"/>
    <w:rsid w:val="007D5113"/>
    <w:rsid w:val="007D5211"/>
    <w:rsid w:val="007D569F"/>
    <w:rsid w:val="007D5E75"/>
    <w:rsid w:val="007D62B8"/>
    <w:rsid w:val="007D68DC"/>
    <w:rsid w:val="007D6A5C"/>
    <w:rsid w:val="007D6A6A"/>
    <w:rsid w:val="007D6E5E"/>
    <w:rsid w:val="007D6F82"/>
    <w:rsid w:val="007D7326"/>
    <w:rsid w:val="007D737C"/>
    <w:rsid w:val="007D7597"/>
    <w:rsid w:val="007D7A9E"/>
    <w:rsid w:val="007E055A"/>
    <w:rsid w:val="007E0C8E"/>
    <w:rsid w:val="007E1606"/>
    <w:rsid w:val="007E1904"/>
    <w:rsid w:val="007E1ABF"/>
    <w:rsid w:val="007E1FAB"/>
    <w:rsid w:val="007E2525"/>
    <w:rsid w:val="007E26DA"/>
    <w:rsid w:val="007E26F1"/>
    <w:rsid w:val="007E2B82"/>
    <w:rsid w:val="007E2CCB"/>
    <w:rsid w:val="007E3619"/>
    <w:rsid w:val="007E3A35"/>
    <w:rsid w:val="007E3E08"/>
    <w:rsid w:val="007E419E"/>
    <w:rsid w:val="007E458C"/>
    <w:rsid w:val="007E4BDF"/>
    <w:rsid w:val="007E4FB0"/>
    <w:rsid w:val="007E50F5"/>
    <w:rsid w:val="007E53E6"/>
    <w:rsid w:val="007E5418"/>
    <w:rsid w:val="007E60F8"/>
    <w:rsid w:val="007E61BE"/>
    <w:rsid w:val="007E6293"/>
    <w:rsid w:val="007E63BF"/>
    <w:rsid w:val="007E6944"/>
    <w:rsid w:val="007E6E91"/>
    <w:rsid w:val="007E6EFF"/>
    <w:rsid w:val="007E7126"/>
    <w:rsid w:val="007E773E"/>
    <w:rsid w:val="007E7845"/>
    <w:rsid w:val="007E797A"/>
    <w:rsid w:val="007E7DEC"/>
    <w:rsid w:val="007E7ED9"/>
    <w:rsid w:val="007E7F8A"/>
    <w:rsid w:val="007E7F93"/>
    <w:rsid w:val="007E7F95"/>
    <w:rsid w:val="007F0582"/>
    <w:rsid w:val="007F0A81"/>
    <w:rsid w:val="007F0C47"/>
    <w:rsid w:val="007F0CEE"/>
    <w:rsid w:val="007F116E"/>
    <w:rsid w:val="007F1AC8"/>
    <w:rsid w:val="007F1CC7"/>
    <w:rsid w:val="007F1E13"/>
    <w:rsid w:val="007F1F0F"/>
    <w:rsid w:val="007F1F14"/>
    <w:rsid w:val="007F1FEE"/>
    <w:rsid w:val="007F2A0B"/>
    <w:rsid w:val="007F2D11"/>
    <w:rsid w:val="007F3744"/>
    <w:rsid w:val="007F386A"/>
    <w:rsid w:val="007F43BC"/>
    <w:rsid w:val="007F4BBE"/>
    <w:rsid w:val="007F4C58"/>
    <w:rsid w:val="007F5A06"/>
    <w:rsid w:val="007F5F77"/>
    <w:rsid w:val="007F62DC"/>
    <w:rsid w:val="007F6320"/>
    <w:rsid w:val="007F6973"/>
    <w:rsid w:val="007F6D0D"/>
    <w:rsid w:val="007F6FAB"/>
    <w:rsid w:val="007F71E3"/>
    <w:rsid w:val="007F73A3"/>
    <w:rsid w:val="007F766A"/>
    <w:rsid w:val="007F7BA2"/>
    <w:rsid w:val="007F7E5E"/>
    <w:rsid w:val="008006AE"/>
    <w:rsid w:val="00800DB3"/>
    <w:rsid w:val="00801AD9"/>
    <w:rsid w:val="00801E84"/>
    <w:rsid w:val="00801FFE"/>
    <w:rsid w:val="00802339"/>
    <w:rsid w:val="0080241D"/>
    <w:rsid w:val="008024EB"/>
    <w:rsid w:val="00802D34"/>
    <w:rsid w:val="008032C5"/>
    <w:rsid w:val="00803697"/>
    <w:rsid w:val="00803A2A"/>
    <w:rsid w:val="00803BC2"/>
    <w:rsid w:val="00803F9C"/>
    <w:rsid w:val="008040B4"/>
    <w:rsid w:val="00804294"/>
    <w:rsid w:val="00804A16"/>
    <w:rsid w:val="00804CCB"/>
    <w:rsid w:val="00805162"/>
    <w:rsid w:val="00805234"/>
    <w:rsid w:val="00805251"/>
    <w:rsid w:val="0080529F"/>
    <w:rsid w:val="00805312"/>
    <w:rsid w:val="0080537E"/>
    <w:rsid w:val="008053E0"/>
    <w:rsid w:val="008055EE"/>
    <w:rsid w:val="00805ADD"/>
    <w:rsid w:val="00805AF2"/>
    <w:rsid w:val="00805C13"/>
    <w:rsid w:val="00806751"/>
    <w:rsid w:val="008067DB"/>
    <w:rsid w:val="0080715C"/>
    <w:rsid w:val="0080737B"/>
    <w:rsid w:val="008073FE"/>
    <w:rsid w:val="008074C0"/>
    <w:rsid w:val="00807502"/>
    <w:rsid w:val="00807E9B"/>
    <w:rsid w:val="00807F45"/>
    <w:rsid w:val="00807F98"/>
    <w:rsid w:val="0081010C"/>
    <w:rsid w:val="008106BF"/>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C94"/>
    <w:rsid w:val="00815094"/>
    <w:rsid w:val="0081532B"/>
    <w:rsid w:val="00815562"/>
    <w:rsid w:val="00815F0F"/>
    <w:rsid w:val="00815F2A"/>
    <w:rsid w:val="00816A62"/>
    <w:rsid w:val="00816AA5"/>
    <w:rsid w:val="00816DCC"/>
    <w:rsid w:val="00816F46"/>
    <w:rsid w:val="00817642"/>
    <w:rsid w:val="008177FC"/>
    <w:rsid w:val="00817A52"/>
    <w:rsid w:val="00817BEF"/>
    <w:rsid w:val="0082015E"/>
    <w:rsid w:val="00820308"/>
    <w:rsid w:val="008208F9"/>
    <w:rsid w:val="0082091F"/>
    <w:rsid w:val="0082253C"/>
    <w:rsid w:val="008225D5"/>
    <w:rsid w:val="00822BB8"/>
    <w:rsid w:val="0082314C"/>
    <w:rsid w:val="00823354"/>
    <w:rsid w:val="008233F3"/>
    <w:rsid w:val="008239B6"/>
    <w:rsid w:val="00823A85"/>
    <w:rsid w:val="00823BBF"/>
    <w:rsid w:val="00823E06"/>
    <w:rsid w:val="00823E67"/>
    <w:rsid w:val="00823EC5"/>
    <w:rsid w:val="00824252"/>
    <w:rsid w:val="00824322"/>
    <w:rsid w:val="00824AC8"/>
    <w:rsid w:val="00825679"/>
    <w:rsid w:val="008256C2"/>
    <w:rsid w:val="00825FDB"/>
    <w:rsid w:val="00825FF2"/>
    <w:rsid w:val="00827427"/>
    <w:rsid w:val="008275DC"/>
    <w:rsid w:val="0082776F"/>
    <w:rsid w:val="00827BED"/>
    <w:rsid w:val="00827DC2"/>
    <w:rsid w:val="00827ECD"/>
    <w:rsid w:val="00830536"/>
    <w:rsid w:val="00830BD5"/>
    <w:rsid w:val="0083117B"/>
    <w:rsid w:val="00831516"/>
    <w:rsid w:val="00832333"/>
    <w:rsid w:val="008324F6"/>
    <w:rsid w:val="0083252C"/>
    <w:rsid w:val="008326B7"/>
    <w:rsid w:val="00833391"/>
    <w:rsid w:val="00833402"/>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E27"/>
    <w:rsid w:val="0084004C"/>
    <w:rsid w:val="00841720"/>
    <w:rsid w:val="00841A83"/>
    <w:rsid w:val="00841A9E"/>
    <w:rsid w:val="00842717"/>
    <w:rsid w:val="008428EC"/>
    <w:rsid w:val="00842C14"/>
    <w:rsid w:val="008436BE"/>
    <w:rsid w:val="00843787"/>
    <w:rsid w:val="0084378A"/>
    <w:rsid w:val="00843A72"/>
    <w:rsid w:val="00843B47"/>
    <w:rsid w:val="00844058"/>
    <w:rsid w:val="00844419"/>
    <w:rsid w:val="00844489"/>
    <w:rsid w:val="00844521"/>
    <w:rsid w:val="00844DE7"/>
    <w:rsid w:val="008457C1"/>
    <w:rsid w:val="008458EC"/>
    <w:rsid w:val="00845AB3"/>
    <w:rsid w:val="00845D4E"/>
    <w:rsid w:val="00845D79"/>
    <w:rsid w:val="00845DCB"/>
    <w:rsid w:val="00846334"/>
    <w:rsid w:val="0084696F"/>
    <w:rsid w:val="00847338"/>
    <w:rsid w:val="008473D4"/>
    <w:rsid w:val="00847BA6"/>
    <w:rsid w:val="00847D06"/>
    <w:rsid w:val="00847FD8"/>
    <w:rsid w:val="00850885"/>
    <w:rsid w:val="00850D95"/>
    <w:rsid w:val="00850DBD"/>
    <w:rsid w:val="00850FC6"/>
    <w:rsid w:val="008510E8"/>
    <w:rsid w:val="008513ED"/>
    <w:rsid w:val="00851907"/>
    <w:rsid w:val="00851A95"/>
    <w:rsid w:val="00851C73"/>
    <w:rsid w:val="008522F1"/>
    <w:rsid w:val="0085268A"/>
    <w:rsid w:val="00852B46"/>
    <w:rsid w:val="00852BF5"/>
    <w:rsid w:val="00852C77"/>
    <w:rsid w:val="00852D72"/>
    <w:rsid w:val="00853178"/>
    <w:rsid w:val="00853E24"/>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55F"/>
    <w:rsid w:val="00860B21"/>
    <w:rsid w:val="00860CD8"/>
    <w:rsid w:val="00861219"/>
    <w:rsid w:val="008614C2"/>
    <w:rsid w:val="00861A8B"/>
    <w:rsid w:val="0086200A"/>
    <w:rsid w:val="008622B3"/>
    <w:rsid w:val="008623A7"/>
    <w:rsid w:val="008627C6"/>
    <w:rsid w:val="008628BB"/>
    <w:rsid w:val="00862B3F"/>
    <w:rsid w:val="00862E37"/>
    <w:rsid w:val="008638F1"/>
    <w:rsid w:val="00863A3C"/>
    <w:rsid w:val="00863DA3"/>
    <w:rsid w:val="0086458E"/>
    <w:rsid w:val="00864632"/>
    <w:rsid w:val="0086464D"/>
    <w:rsid w:val="00864A3F"/>
    <w:rsid w:val="00864FDB"/>
    <w:rsid w:val="00865203"/>
    <w:rsid w:val="008652DB"/>
    <w:rsid w:val="00865675"/>
    <w:rsid w:val="00865D65"/>
    <w:rsid w:val="008660A5"/>
    <w:rsid w:val="008662E6"/>
    <w:rsid w:val="008662FC"/>
    <w:rsid w:val="00866960"/>
    <w:rsid w:val="00866F12"/>
    <w:rsid w:val="008677AB"/>
    <w:rsid w:val="00867879"/>
    <w:rsid w:val="00867ABE"/>
    <w:rsid w:val="00867B5E"/>
    <w:rsid w:val="00870074"/>
    <w:rsid w:val="00871060"/>
    <w:rsid w:val="0087146E"/>
    <w:rsid w:val="00871565"/>
    <w:rsid w:val="00872095"/>
    <w:rsid w:val="008723B1"/>
    <w:rsid w:val="00872953"/>
    <w:rsid w:val="00872994"/>
    <w:rsid w:val="00872A9E"/>
    <w:rsid w:val="00873147"/>
    <w:rsid w:val="0087321C"/>
    <w:rsid w:val="0087328A"/>
    <w:rsid w:val="00873353"/>
    <w:rsid w:val="008737DC"/>
    <w:rsid w:val="00873906"/>
    <w:rsid w:val="00873DFD"/>
    <w:rsid w:val="00873E99"/>
    <w:rsid w:val="00874472"/>
    <w:rsid w:val="00874E25"/>
    <w:rsid w:val="00874FD9"/>
    <w:rsid w:val="00875BB1"/>
    <w:rsid w:val="00876031"/>
    <w:rsid w:val="008760BF"/>
    <w:rsid w:val="00876736"/>
    <w:rsid w:val="00876A62"/>
    <w:rsid w:val="00876E46"/>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3AB"/>
    <w:rsid w:val="008859AD"/>
    <w:rsid w:val="008859D1"/>
    <w:rsid w:val="00885FC5"/>
    <w:rsid w:val="0088655F"/>
    <w:rsid w:val="008869D6"/>
    <w:rsid w:val="008875A7"/>
    <w:rsid w:val="00887BA3"/>
    <w:rsid w:val="00887CC2"/>
    <w:rsid w:val="00887CE2"/>
    <w:rsid w:val="00887D8E"/>
    <w:rsid w:val="00890B7A"/>
    <w:rsid w:val="00891E17"/>
    <w:rsid w:val="00892DEB"/>
    <w:rsid w:val="008939B4"/>
    <w:rsid w:val="008949A0"/>
    <w:rsid w:val="008949A9"/>
    <w:rsid w:val="00894B98"/>
    <w:rsid w:val="00894BFF"/>
    <w:rsid w:val="0089506F"/>
    <w:rsid w:val="00895BB3"/>
    <w:rsid w:val="0089690B"/>
    <w:rsid w:val="00896A55"/>
    <w:rsid w:val="00896C18"/>
    <w:rsid w:val="00897893"/>
    <w:rsid w:val="00897A47"/>
    <w:rsid w:val="00897DBE"/>
    <w:rsid w:val="00897F3E"/>
    <w:rsid w:val="008A01B0"/>
    <w:rsid w:val="008A0A0B"/>
    <w:rsid w:val="008A0EA2"/>
    <w:rsid w:val="008A17FA"/>
    <w:rsid w:val="008A1B2B"/>
    <w:rsid w:val="008A22E4"/>
    <w:rsid w:val="008A2BB5"/>
    <w:rsid w:val="008A2E9F"/>
    <w:rsid w:val="008A3167"/>
    <w:rsid w:val="008A31BB"/>
    <w:rsid w:val="008A34EA"/>
    <w:rsid w:val="008A4153"/>
    <w:rsid w:val="008A41F8"/>
    <w:rsid w:val="008A43C6"/>
    <w:rsid w:val="008A4B61"/>
    <w:rsid w:val="008A5414"/>
    <w:rsid w:val="008A5E5A"/>
    <w:rsid w:val="008A60A4"/>
    <w:rsid w:val="008A6617"/>
    <w:rsid w:val="008A6B9B"/>
    <w:rsid w:val="008A6D4D"/>
    <w:rsid w:val="008A718D"/>
    <w:rsid w:val="008A75A1"/>
    <w:rsid w:val="008B036E"/>
    <w:rsid w:val="008B0856"/>
    <w:rsid w:val="008B1274"/>
    <w:rsid w:val="008B1318"/>
    <w:rsid w:val="008B15C9"/>
    <w:rsid w:val="008B1DC3"/>
    <w:rsid w:val="008B1F2F"/>
    <w:rsid w:val="008B2AB1"/>
    <w:rsid w:val="008B2C4C"/>
    <w:rsid w:val="008B361D"/>
    <w:rsid w:val="008B39F3"/>
    <w:rsid w:val="008B47F9"/>
    <w:rsid w:val="008B4803"/>
    <w:rsid w:val="008B4C0B"/>
    <w:rsid w:val="008B59BE"/>
    <w:rsid w:val="008B5FDB"/>
    <w:rsid w:val="008B644C"/>
    <w:rsid w:val="008B662B"/>
    <w:rsid w:val="008B6808"/>
    <w:rsid w:val="008B702F"/>
    <w:rsid w:val="008B72BE"/>
    <w:rsid w:val="008B72C8"/>
    <w:rsid w:val="008C0840"/>
    <w:rsid w:val="008C0A9B"/>
    <w:rsid w:val="008C0DE3"/>
    <w:rsid w:val="008C1A38"/>
    <w:rsid w:val="008C26CE"/>
    <w:rsid w:val="008C2EDC"/>
    <w:rsid w:val="008C33F2"/>
    <w:rsid w:val="008C3944"/>
    <w:rsid w:val="008C3C36"/>
    <w:rsid w:val="008C3C49"/>
    <w:rsid w:val="008C3C97"/>
    <w:rsid w:val="008C3D15"/>
    <w:rsid w:val="008C3FF6"/>
    <w:rsid w:val="008C474A"/>
    <w:rsid w:val="008C4948"/>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14A4"/>
    <w:rsid w:val="008D1541"/>
    <w:rsid w:val="008D17D3"/>
    <w:rsid w:val="008D1B8F"/>
    <w:rsid w:val="008D1D15"/>
    <w:rsid w:val="008D27C9"/>
    <w:rsid w:val="008D2A73"/>
    <w:rsid w:val="008D3F36"/>
    <w:rsid w:val="008D428A"/>
    <w:rsid w:val="008D428F"/>
    <w:rsid w:val="008D43C2"/>
    <w:rsid w:val="008D4533"/>
    <w:rsid w:val="008D461E"/>
    <w:rsid w:val="008D4980"/>
    <w:rsid w:val="008D4A45"/>
    <w:rsid w:val="008D4D12"/>
    <w:rsid w:val="008D4D95"/>
    <w:rsid w:val="008D50BF"/>
    <w:rsid w:val="008D5107"/>
    <w:rsid w:val="008D5C8B"/>
    <w:rsid w:val="008D6842"/>
    <w:rsid w:val="008D6D7F"/>
    <w:rsid w:val="008D6F5B"/>
    <w:rsid w:val="008D6F72"/>
    <w:rsid w:val="008D70D6"/>
    <w:rsid w:val="008D7663"/>
    <w:rsid w:val="008D781C"/>
    <w:rsid w:val="008D79DC"/>
    <w:rsid w:val="008E08EA"/>
    <w:rsid w:val="008E0F56"/>
    <w:rsid w:val="008E1060"/>
    <w:rsid w:val="008E1278"/>
    <w:rsid w:val="008E1482"/>
    <w:rsid w:val="008E1C6C"/>
    <w:rsid w:val="008E26A3"/>
    <w:rsid w:val="008E2713"/>
    <w:rsid w:val="008E2BB5"/>
    <w:rsid w:val="008E35B1"/>
    <w:rsid w:val="008E3889"/>
    <w:rsid w:val="008E4888"/>
    <w:rsid w:val="008E5957"/>
    <w:rsid w:val="008E686A"/>
    <w:rsid w:val="008E6A83"/>
    <w:rsid w:val="008E6EFD"/>
    <w:rsid w:val="008E6F54"/>
    <w:rsid w:val="008E7570"/>
    <w:rsid w:val="008E786C"/>
    <w:rsid w:val="008E7E12"/>
    <w:rsid w:val="008F020A"/>
    <w:rsid w:val="008F02E4"/>
    <w:rsid w:val="008F0BF0"/>
    <w:rsid w:val="008F0D0E"/>
    <w:rsid w:val="008F1140"/>
    <w:rsid w:val="008F11DE"/>
    <w:rsid w:val="008F1200"/>
    <w:rsid w:val="008F15E2"/>
    <w:rsid w:val="008F18E4"/>
    <w:rsid w:val="008F1AB4"/>
    <w:rsid w:val="008F1B6B"/>
    <w:rsid w:val="008F1BF3"/>
    <w:rsid w:val="008F2022"/>
    <w:rsid w:val="008F27D7"/>
    <w:rsid w:val="008F2C84"/>
    <w:rsid w:val="008F3ADF"/>
    <w:rsid w:val="008F3E26"/>
    <w:rsid w:val="008F3EF8"/>
    <w:rsid w:val="008F45F7"/>
    <w:rsid w:val="008F4E6A"/>
    <w:rsid w:val="008F4EFA"/>
    <w:rsid w:val="008F4F7A"/>
    <w:rsid w:val="008F51FF"/>
    <w:rsid w:val="008F5429"/>
    <w:rsid w:val="008F57B5"/>
    <w:rsid w:val="008F5C33"/>
    <w:rsid w:val="008F5F2F"/>
    <w:rsid w:val="008F6109"/>
    <w:rsid w:val="008F61C6"/>
    <w:rsid w:val="008F624E"/>
    <w:rsid w:val="008F65B3"/>
    <w:rsid w:val="008F6D42"/>
    <w:rsid w:val="008F7123"/>
    <w:rsid w:val="008F770C"/>
    <w:rsid w:val="008F77C5"/>
    <w:rsid w:val="008F7CB5"/>
    <w:rsid w:val="009005A1"/>
    <w:rsid w:val="009005AC"/>
    <w:rsid w:val="0090071B"/>
    <w:rsid w:val="00901423"/>
    <w:rsid w:val="00901501"/>
    <w:rsid w:val="009016C0"/>
    <w:rsid w:val="00901A8A"/>
    <w:rsid w:val="00901B7C"/>
    <w:rsid w:val="009029A1"/>
    <w:rsid w:val="00902BB9"/>
    <w:rsid w:val="00902D2A"/>
    <w:rsid w:val="0090300C"/>
    <w:rsid w:val="00903CA2"/>
    <w:rsid w:val="00903EF2"/>
    <w:rsid w:val="00904732"/>
    <w:rsid w:val="00904F8D"/>
    <w:rsid w:val="00905A5D"/>
    <w:rsid w:val="00905ACB"/>
    <w:rsid w:val="009063A0"/>
    <w:rsid w:val="009063D7"/>
    <w:rsid w:val="009065AB"/>
    <w:rsid w:val="0090678A"/>
    <w:rsid w:val="009067B7"/>
    <w:rsid w:val="00906892"/>
    <w:rsid w:val="00906D6A"/>
    <w:rsid w:val="00907026"/>
    <w:rsid w:val="00907EEC"/>
    <w:rsid w:val="009101CC"/>
    <w:rsid w:val="009101CF"/>
    <w:rsid w:val="009104C0"/>
    <w:rsid w:val="009113FB"/>
    <w:rsid w:val="0091163E"/>
    <w:rsid w:val="00911CFE"/>
    <w:rsid w:val="009128CA"/>
    <w:rsid w:val="00913112"/>
    <w:rsid w:val="00913606"/>
    <w:rsid w:val="00913647"/>
    <w:rsid w:val="00913712"/>
    <w:rsid w:val="00913A0B"/>
    <w:rsid w:val="00913A65"/>
    <w:rsid w:val="00913E70"/>
    <w:rsid w:val="00914334"/>
    <w:rsid w:val="009144D8"/>
    <w:rsid w:val="009160B2"/>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9AC"/>
    <w:rsid w:val="00922AC9"/>
    <w:rsid w:val="00922D97"/>
    <w:rsid w:val="009247CA"/>
    <w:rsid w:val="009248EA"/>
    <w:rsid w:val="00924CC4"/>
    <w:rsid w:val="00924F06"/>
    <w:rsid w:val="00925925"/>
    <w:rsid w:val="00925F29"/>
    <w:rsid w:val="009265D0"/>
    <w:rsid w:val="00926AD7"/>
    <w:rsid w:val="00926B61"/>
    <w:rsid w:val="00926B62"/>
    <w:rsid w:val="00926E42"/>
    <w:rsid w:val="00926F96"/>
    <w:rsid w:val="00927858"/>
    <w:rsid w:val="009278A1"/>
    <w:rsid w:val="0093076B"/>
    <w:rsid w:val="00930B42"/>
    <w:rsid w:val="00930BCD"/>
    <w:rsid w:val="009310E5"/>
    <w:rsid w:val="00931FED"/>
    <w:rsid w:val="009325B9"/>
    <w:rsid w:val="009328E6"/>
    <w:rsid w:val="00932968"/>
    <w:rsid w:val="00932EF1"/>
    <w:rsid w:val="00932F49"/>
    <w:rsid w:val="0093309E"/>
    <w:rsid w:val="009332CB"/>
    <w:rsid w:val="00933498"/>
    <w:rsid w:val="009336AF"/>
    <w:rsid w:val="009339F3"/>
    <w:rsid w:val="00933B9F"/>
    <w:rsid w:val="00934042"/>
    <w:rsid w:val="0093416E"/>
    <w:rsid w:val="00934418"/>
    <w:rsid w:val="00934611"/>
    <w:rsid w:val="009350AF"/>
    <w:rsid w:val="009354F0"/>
    <w:rsid w:val="009358A2"/>
    <w:rsid w:val="00936BA2"/>
    <w:rsid w:val="00936E79"/>
    <w:rsid w:val="00936FD8"/>
    <w:rsid w:val="00937024"/>
    <w:rsid w:val="0093714A"/>
    <w:rsid w:val="0093743A"/>
    <w:rsid w:val="00937713"/>
    <w:rsid w:val="00940033"/>
    <w:rsid w:val="009402F3"/>
    <w:rsid w:val="00940967"/>
    <w:rsid w:val="00940C89"/>
    <w:rsid w:val="00941603"/>
    <w:rsid w:val="00941CDA"/>
    <w:rsid w:val="0094208A"/>
    <w:rsid w:val="009425EE"/>
    <w:rsid w:val="00942A91"/>
    <w:rsid w:val="00942DD3"/>
    <w:rsid w:val="00943CE8"/>
    <w:rsid w:val="00943F2F"/>
    <w:rsid w:val="009445EA"/>
    <w:rsid w:val="00944BF4"/>
    <w:rsid w:val="00944CA3"/>
    <w:rsid w:val="00944F68"/>
    <w:rsid w:val="0094539B"/>
    <w:rsid w:val="0094545B"/>
    <w:rsid w:val="009454C5"/>
    <w:rsid w:val="0094554B"/>
    <w:rsid w:val="00945591"/>
    <w:rsid w:val="009456F2"/>
    <w:rsid w:val="009457DC"/>
    <w:rsid w:val="00946052"/>
    <w:rsid w:val="00946732"/>
    <w:rsid w:val="009467C9"/>
    <w:rsid w:val="00946A55"/>
    <w:rsid w:val="009470B4"/>
    <w:rsid w:val="009476DA"/>
    <w:rsid w:val="00947AA8"/>
    <w:rsid w:val="00947C56"/>
    <w:rsid w:val="00947CA0"/>
    <w:rsid w:val="00950879"/>
    <w:rsid w:val="00950A2C"/>
    <w:rsid w:val="00950BE9"/>
    <w:rsid w:val="00950CA8"/>
    <w:rsid w:val="00950CD0"/>
    <w:rsid w:val="00950E51"/>
    <w:rsid w:val="009511A7"/>
    <w:rsid w:val="0095177D"/>
    <w:rsid w:val="00951E66"/>
    <w:rsid w:val="00952603"/>
    <w:rsid w:val="009532B0"/>
    <w:rsid w:val="009532EA"/>
    <w:rsid w:val="009535D7"/>
    <w:rsid w:val="009538D1"/>
    <w:rsid w:val="00953B6A"/>
    <w:rsid w:val="00954073"/>
    <w:rsid w:val="009541AA"/>
    <w:rsid w:val="0095423A"/>
    <w:rsid w:val="009547F5"/>
    <w:rsid w:val="00954D73"/>
    <w:rsid w:val="009559ED"/>
    <w:rsid w:val="00955D28"/>
    <w:rsid w:val="00955EAE"/>
    <w:rsid w:val="009566D9"/>
    <w:rsid w:val="009569E4"/>
    <w:rsid w:val="00956D03"/>
    <w:rsid w:val="00956FC7"/>
    <w:rsid w:val="009570F0"/>
    <w:rsid w:val="00957692"/>
    <w:rsid w:val="009576B9"/>
    <w:rsid w:val="009577A5"/>
    <w:rsid w:val="0096047C"/>
    <w:rsid w:val="00960FE8"/>
    <w:rsid w:val="00961057"/>
    <w:rsid w:val="009612C9"/>
    <w:rsid w:val="00961434"/>
    <w:rsid w:val="0096143C"/>
    <w:rsid w:val="009619E9"/>
    <w:rsid w:val="00961BD5"/>
    <w:rsid w:val="00961C5A"/>
    <w:rsid w:val="00962280"/>
    <w:rsid w:val="00962364"/>
    <w:rsid w:val="009637C5"/>
    <w:rsid w:val="00963A13"/>
    <w:rsid w:val="00963C12"/>
    <w:rsid w:val="00963C79"/>
    <w:rsid w:val="00963DCB"/>
    <w:rsid w:val="00964BE8"/>
    <w:rsid w:val="0096515E"/>
    <w:rsid w:val="0096527D"/>
    <w:rsid w:val="0096563A"/>
    <w:rsid w:val="00965673"/>
    <w:rsid w:val="00966369"/>
    <w:rsid w:val="00966402"/>
    <w:rsid w:val="009664A1"/>
    <w:rsid w:val="00966896"/>
    <w:rsid w:val="00966B0D"/>
    <w:rsid w:val="00966B77"/>
    <w:rsid w:val="00966EF1"/>
    <w:rsid w:val="00967393"/>
    <w:rsid w:val="0096759E"/>
    <w:rsid w:val="0096785C"/>
    <w:rsid w:val="00970702"/>
    <w:rsid w:val="0097160D"/>
    <w:rsid w:val="009717A2"/>
    <w:rsid w:val="009717B7"/>
    <w:rsid w:val="00971B48"/>
    <w:rsid w:val="009729F1"/>
    <w:rsid w:val="00972E30"/>
    <w:rsid w:val="00972ECD"/>
    <w:rsid w:val="00973077"/>
    <w:rsid w:val="00973114"/>
    <w:rsid w:val="009734CE"/>
    <w:rsid w:val="0097359F"/>
    <w:rsid w:val="009736AF"/>
    <w:rsid w:val="00974746"/>
    <w:rsid w:val="00974963"/>
    <w:rsid w:val="009749D6"/>
    <w:rsid w:val="00974FBC"/>
    <w:rsid w:val="0097511D"/>
    <w:rsid w:val="00975477"/>
    <w:rsid w:val="00975C40"/>
    <w:rsid w:val="00976389"/>
    <w:rsid w:val="009763B7"/>
    <w:rsid w:val="0097641B"/>
    <w:rsid w:val="00976E60"/>
    <w:rsid w:val="009771AA"/>
    <w:rsid w:val="0097724D"/>
    <w:rsid w:val="00977AA1"/>
    <w:rsid w:val="00977E6A"/>
    <w:rsid w:val="00980002"/>
    <w:rsid w:val="00980D00"/>
    <w:rsid w:val="00981425"/>
    <w:rsid w:val="00981C29"/>
    <w:rsid w:val="00981C89"/>
    <w:rsid w:val="00981E71"/>
    <w:rsid w:val="00981F35"/>
    <w:rsid w:val="0098211B"/>
    <w:rsid w:val="00983075"/>
    <w:rsid w:val="009838F4"/>
    <w:rsid w:val="00983C6A"/>
    <w:rsid w:val="0098446D"/>
    <w:rsid w:val="00985235"/>
    <w:rsid w:val="00985335"/>
    <w:rsid w:val="0098539B"/>
    <w:rsid w:val="00986774"/>
    <w:rsid w:val="00986C67"/>
    <w:rsid w:val="00986CEF"/>
    <w:rsid w:val="00986E38"/>
    <w:rsid w:val="00987031"/>
    <w:rsid w:val="009874D9"/>
    <w:rsid w:val="00987E77"/>
    <w:rsid w:val="009906BC"/>
    <w:rsid w:val="009906C4"/>
    <w:rsid w:val="00990868"/>
    <w:rsid w:val="00990F6B"/>
    <w:rsid w:val="00991398"/>
    <w:rsid w:val="00991617"/>
    <w:rsid w:val="009916A7"/>
    <w:rsid w:val="00991A0B"/>
    <w:rsid w:val="00991AD6"/>
    <w:rsid w:val="00991C23"/>
    <w:rsid w:val="00991F06"/>
    <w:rsid w:val="00992346"/>
    <w:rsid w:val="0099255D"/>
    <w:rsid w:val="009928F2"/>
    <w:rsid w:val="00992B71"/>
    <w:rsid w:val="009947CD"/>
    <w:rsid w:val="009950CC"/>
    <w:rsid w:val="00995454"/>
    <w:rsid w:val="0099571C"/>
    <w:rsid w:val="009959C1"/>
    <w:rsid w:val="00995C64"/>
    <w:rsid w:val="00996CB1"/>
    <w:rsid w:val="00996D86"/>
    <w:rsid w:val="00996E3B"/>
    <w:rsid w:val="00997441"/>
    <w:rsid w:val="009979AF"/>
    <w:rsid w:val="00997C86"/>
    <w:rsid w:val="009A021C"/>
    <w:rsid w:val="009A0AA5"/>
    <w:rsid w:val="009A0B9C"/>
    <w:rsid w:val="009A1F7D"/>
    <w:rsid w:val="009A2116"/>
    <w:rsid w:val="009A22D6"/>
    <w:rsid w:val="009A2802"/>
    <w:rsid w:val="009A2E94"/>
    <w:rsid w:val="009A384A"/>
    <w:rsid w:val="009A39BE"/>
    <w:rsid w:val="009A3A62"/>
    <w:rsid w:val="009A3C6D"/>
    <w:rsid w:val="009A4120"/>
    <w:rsid w:val="009A4775"/>
    <w:rsid w:val="009A4870"/>
    <w:rsid w:val="009A48D8"/>
    <w:rsid w:val="009A4D21"/>
    <w:rsid w:val="009A5ABA"/>
    <w:rsid w:val="009A5E3D"/>
    <w:rsid w:val="009A5F5C"/>
    <w:rsid w:val="009A74DA"/>
    <w:rsid w:val="009A7645"/>
    <w:rsid w:val="009A7B47"/>
    <w:rsid w:val="009A7BBE"/>
    <w:rsid w:val="009B02C6"/>
    <w:rsid w:val="009B0407"/>
    <w:rsid w:val="009B0582"/>
    <w:rsid w:val="009B058B"/>
    <w:rsid w:val="009B0A13"/>
    <w:rsid w:val="009B0A34"/>
    <w:rsid w:val="009B16A8"/>
    <w:rsid w:val="009B1BDE"/>
    <w:rsid w:val="009B1C38"/>
    <w:rsid w:val="009B2EEA"/>
    <w:rsid w:val="009B2F6E"/>
    <w:rsid w:val="009B3593"/>
    <w:rsid w:val="009B3627"/>
    <w:rsid w:val="009B3B88"/>
    <w:rsid w:val="009B3D50"/>
    <w:rsid w:val="009B4722"/>
    <w:rsid w:val="009B49C3"/>
    <w:rsid w:val="009B4A11"/>
    <w:rsid w:val="009B4B42"/>
    <w:rsid w:val="009B51E1"/>
    <w:rsid w:val="009B5805"/>
    <w:rsid w:val="009B59D8"/>
    <w:rsid w:val="009B5B66"/>
    <w:rsid w:val="009B5E69"/>
    <w:rsid w:val="009B5EAC"/>
    <w:rsid w:val="009B6114"/>
    <w:rsid w:val="009B629B"/>
    <w:rsid w:val="009B65E6"/>
    <w:rsid w:val="009B6759"/>
    <w:rsid w:val="009B7240"/>
    <w:rsid w:val="009B77AD"/>
    <w:rsid w:val="009B78AB"/>
    <w:rsid w:val="009C02A0"/>
    <w:rsid w:val="009C02C6"/>
    <w:rsid w:val="009C03BC"/>
    <w:rsid w:val="009C044A"/>
    <w:rsid w:val="009C0586"/>
    <w:rsid w:val="009C06E4"/>
    <w:rsid w:val="009C1288"/>
    <w:rsid w:val="009C17D9"/>
    <w:rsid w:val="009C1872"/>
    <w:rsid w:val="009C1C4D"/>
    <w:rsid w:val="009C1FBD"/>
    <w:rsid w:val="009C2AD6"/>
    <w:rsid w:val="009C32AC"/>
    <w:rsid w:val="009C3D60"/>
    <w:rsid w:val="009C40D2"/>
    <w:rsid w:val="009C444C"/>
    <w:rsid w:val="009C450F"/>
    <w:rsid w:val="009C4FDE"/>
    <w:rsid w:val="009C59FD"/>
    <w:rsid w:val="009C5A1B"/>
    <w:rsid w:val="009C5A48"/>
    <w:rsid w:val="009C5CD9"/>
    <w:rsid w:val="009C6357"/>
    <w:rsid w:val="009C6A51"/>
    <w:rsid w:val="009C701A"/>
    <w:rsid w:val="009C706C"/>
    <w:rsid w:val="009C7137"/>
    <w:rsid w:val="009C78C2"/>
    <w:rsid w:val="009C7913"/>
    <w:rsid w:val="009C7DFB"/>
    <w:rsid w:val="009C7E58"/>
    <w:rsid w:val="009D0B1E"/>
    <w:rsid w:val="009D12B6"/>
    <w:rsid w:val="009D1318"/>
    <w:rsid w:val="009D1925"/>
    <w:rsid w:val="009D1D6F"/>
    <w:rsid w:val="009D25AF"/>
    <w:rsid w:val="009D28A0"/>
    <w:rsid w:val="009D3302"/>
    <w:rsid w:val="009D33A9"/>
    <w:rsid w:val="009D387E"/>
    <w:rsid w:val="009D3918"/>
    <w:rsid w:val="009D3EA8"/>
    <w:rsid w:val="009D3F90"/>
    <w:rsid w:val="009D40BE"/>
    <w:rsid w:val="009D447F"/>
    <w:rsid w:val="009D4D23"/>
    <w:rsid w:val="009D4EC1"/>
    <w:rsid w:val="009D5481"/>
    <w:rsid w:val="009D5B58"/>
    <w:rsid w:val="009D5F71"/>
    <w:rsid w:val="009D6262"/>
    <w:rsid w:val="009D6299"/>
    <w:rsid w:val="009D63ED"/>
    <w:rsid w:val="009D652F"/>
    <w:rsid w:val="009D7DD7"/>
    <w:rsid w:val="009E01EA"/>
    <w:rsid w:val="009E06F2"/>
    <w:rsid w:val="009E0CC1"/>
    <w:rsid w:val="009E10A2"/>
    <w:rsid w:val="009E1121"/>
    <w:rsid w:val="009E1585"/>
    <w:rsid w:val="009E199A"/>
    <w:rsid w:val="009E1BF6"/>
    <w:rsid w:val="009E21B1"/>
    <w:rsid w:val="009E25B6"/>
    <w:rsid w:val="009E26A0"/>
    <w:rsid w:val="009E2EE4"/>
    <w:rsid w:val="009E31DB"/>
    <w:rsid w:val="009E32C4"/>
    <w:rsid w:val="009E35BD"/>
    <w:rsid w:val="009E3CB9"/>
    <w:rsid w:val="009E42AF"/>
    <w:rsid w:val="009E4B45"/>
    <w:rsid w:val="009E4E01"/>
    <w:rsid w:val="009E4F1E"/>
    <w:rsid w:val="009E5848"/>
    <w:rsid w:val="009E5AB1"/>
    <w:rsid w:val="009E5CA6"/>
    <w:rsid w:val="009E5DED"/>
    <w:rsid w:val="009E7409"/>
    <w:rsid w:val="009E75E2"/>
    <w:rsid w:val="009F076A"/>
    <w:rsid w:val="009F10A8"/>
    <w:rsid w:val="009F1769"/>
    <w:rsid w:val="009F1BED"/>
    <w:rsid w:val="009F1E3B"/>
    <w:rsid w:val="009F209A"/>
    <w:rsid w:val="009F2146"/>
    <w:rsid w:val="009F27AB"/>
    <w:rsid w:val="009F2A17"/>
    <w:rsid w:val="009F2AEF"/>
    <w:rsid w:val="009F2BFC"/>
    <w:rsid w:val="009F2C0F"/>
    <w:rsid w:val="009F2EA9"/>
    <w:rsid w:val="009F2F46"/>
    <w:rsid w:val="009F2FFD"/>
    <w:rsid w:val="009F379B"/>
    <w:rsid w:val="009F3802"/>
    <w:rsid w:val="009F3C1C"/>
    <w:rsid w:val="009F3C49"/>
    <w:rsid w:val="009F3DBE"/>
    <w:rsid w:val="009F402E"/>
    <w:rsid w:val="009F4C79"/>
    <w:rsid w:val="009F4FF3"/>
    <w:rsid w:val="009F54EC"/>
    <w:rsid w:val="009F5966"/>
    <w:rsid w:val="009F5AFF"/>
    <w:rsid w:val="009F5E04"/>
    <w:rsid w:val="009F6047"/>
    <w:rsid w:val="009F6DDF"/>
    <w:rsid w:val="009F6FCD"/>
    <w:rsid w:val="009F7095"/>
    <w:rsid w:val="009F73EF"/>
    <w:rsid w:val="009F762E"/>
    <w:rsid w:val="009F7BA1"/>
    <w:rsid w:val="009F7F53"/>
    <w:rsid w:val="00A003F5"/>
    <w:rsid w:val="00A00EEA"/>
    <w:rsid w:val="00A017B5"/>
    <w:rsid w:val="00A01C7B"/>
    <w:rsid w:val="00A01CC0"/>
    <w:rsid w:val="00A01D17"/>
    <w:rsid w:val="00A02107"/>
    <w:rsid w:val="00A02142"/>
    <w:rsid w:val="00A02593"/>
    <w:rsid w:val="00A02735"/>
    <w:rsid w:val="00A02855"/>
    <w:rsid w:val="00A02C62"/>
    <w:rsid w:val="00A02F5E"/>
    <w:rsid w:val="00A033F7"/>
    <w:rsid w:val="00A0356A"/>
    <w:rsid w:val="00A03619"/>
    <w:rsid w:val="00A0373E"/>
    <w:rsid w:val="00A03CAC"/>
    <w:rsid w:val="00A04125"/>
    <w:rsid w:val="00A041A5"/>
    <w:rsid w:val="00A043F2"/>
    <w:rsid w:val="00A04ACD"/>
    <w:rsid w:val="00A04CE7"/>
    <w:rsid w:val="00A04D6E"/>
    <w:rsid w:val="00A051A1"/>
    <w:rsid w:val="00A05AFD"/>
    <w:rsid w:val="00A05B18"/>
    <w:rsid w:val="00A05DE2"/>
    <w:rsid w:val="00A060F7"/>
    <w:rsid w:val="00A06158"/>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A37"/>
    <w:rsid w:val="00A11B88"/>
    <w:rsid w:val="00A12A42"/>
    <w:rsid w:val="00A13200"/>
    <w:rsid w:val="00A1322A"/>
    <w:rsid w:val="00A13ACB"/>
    <w:rsid w:val="00A13DE4"/>
    <w:rsid w:val="00A1454D"/>
    <w:rsid w:val="00A14566"/>
    <w:rsid w:val="00A14E3E"/>
    <w:rsid w:val="00A150EF"/>
    <w:rsid w:val="00A1586D"/>
    <w:rsid w:val="00A15A1E"/>
    <w:rsid w:val="00A15B29"/>
    <w:rsid w:val="00A16340"/>
    <w:rsid w:val="00A166D7"/>
    <w:rsid w:val="00A16A77"/>
    <w:rsid w:val="00A16AB1"/>
    <w:rsid w:val="00A16B76"/>
    <w:rsid w:val="00A17197"/>
    <w:rsid w:val="00A17342"/>
    <w:rsid w:val="00A17485"/>
    <w:rsid w:val="00A17E37"/>
    <w:rsid w:val="00A17FFB"/>
    <w:rsid w:val="00A20197"/>
    <w:rsid w:val="00A205AD"/>
    <w:rsid w:val="00A208AB"/>
    <w:rsid w:val="00A20AED"/>
    <w:rsid w:val="00A20C21"/>
    <w:rsid w:val="00A20CBC"/>
    <w:rsid w:val="00A20E34"/>
    <w:rsid w:val="00A21CB2"/>
    <w:rsid w:val="00A21F8F"/>
    <w:rsid w:val="00A221E8"/>
    <w:rsid w:val="00A22804"/>
    <w:rsid w:val="00A22C2D"/>
    <w:rsid w:val="00A23086"/>
    <w:rsid w:val="00A2368D"/>
    <w:rsid w:val="00A23E53"/>
    <w:rsid w:val="00A23F23"/>
    <w:rsid w:val="00A23F28"/>
    <w:rsid w:val="00A244F3"/>
    <w:rsid w:val="00A24C3B"/>
    <w:rsid w:val="00A25067"/>
    <w:rsid w:val="00A25083"/>
    <w:rsid w:val="00A25597"/>
    <w:rsid w:val="00A259CF"/>
    <w:rsid w:val="00A25DEB"/>
    <w:rsid w:val="00A25E51"/>
    <w:rsid w:val="00A268C7"/>
    <w:rsid w:val="00A26C7E"/>
    <w:rsid w:val="00A277D8"/>
    <w:rsid w:val="00A27CC5"/>
    <w:rsid w:val="00A27D1F"/>
    <w:rsid w:val="00A27D25"/>
    <w:rsid w:val="00A300AF"/>
    <w:rsid w:val="00A30651"/>
    <w:rsid w:val="00A30AD8"/>
    <w:rsid w:val="00A30F86"/>
    <w:rsid w:val="00A312A3"/>
    <w:rsid w:val="00A32718"/>
    <w:rsid w:val="00A32808"/>
    <w:rsid w:val="00A3290D"/>
    <w:rsid w:val="00A32CB3"/>
    <w:rsid w:val="00A32E48"/>
    <w:rsid w:val="00A33301"/>
    <w:rsid w:val="00A3348A"/>
    <w:rsid w:val="00A337DC"/>
    <w:rsid w:val="00A33BF8"/>
    <w:rsid w:val="00A33E1A"/>
    <w:rsid w:val="00A33EA6"/>
    <w:rsid w:val="00A33FD1"/>
    <w:rsid w:val="00A34147"/>
    <w:rsid w:val="00A34CED"/>
    <w:rsid w:val="00A3563D"/>
    <w:rsid w:val="00A35ECF"/>
    <w:rsid w:val="00A364D5"/>
    <w:rsid w:val="00A364FE"/>
    <w:rsid w:val="00A3700F"/>
    <w:rsid w:val="00A37406"/>
    <w:rsid w:val="00A37EFD"/>
    <w:rsid w:val="00A40008"/>
    <w:rsid w:val="00A4011D"/>
    <w:rsid w:val="00A40CAF"/>
    <w:rsid w:val="00A40E0B"/>
    <w:rsid w:val="00A40EB4"/>
    <w:rsid w:val="00A413C7"/>
    <w:rsid w:val="00A41D52"/>
    <w:rsid w:val="00A41DEB"/>
    <w:rsid w:val="00A41E12"/>
    <w:rsid w:val="00A4233A"/>
    <w:rsid w:val="00A42524"/>
    <w:rsid w:val="00A42984"/>
    <w:rsid w:val="00A429AF"/>
    <w:rsid w:val="00A42A20"/>
    <w:rsid w:val="00A42C77"/>
    <w:rsid w:val="00A445F6"/>
    <w:rsid w:val="00A44B5A"/>
    <w:rsid w:val="00A44FE4"/>
    <w:rsid w:val="00A4524D"/>
    <w:rsid w:val="00A45263"/>
    <w:rsid w:val="00A45428"/>
    <w:rsid w:val="00A45988"/>
    <w:rsid w:val="00A45B2A"/>
    <w:rsid w:val="00A46305"/>
    <w:rsid w:val="00A4656F"/>
    <w:rsid w:val="00A46909"/>
    <w:rsid w:val="00A4725C"/>
    <w:rsid w:val="00A4744E"/>
    <w:rsid w:val="00A47B17"/>
    <w:rsid w:val="00A50348"/>
    <w:rsid w:val="00A504AD"/>
    <w:rsid w:val="00A50BC5"/>
    <w:rsid w:val="00A50F6D"/>
    <w:rsid w:val="00A510EE"/>
    <w:rsid w:val="00A5162E"/>
    <w:rsid w:val="00A51F92"/>
    <w:rsid w:val="00A520A7"/>
    <w:rsid w:val="00A52200"/>
    <w:rsid w:val="00A525AD"/>
    <w:rsid w:val="00A526C6"/>
    <w:rsid w:val="00A52ACF"/>
    <w:rsid w:val="00A52C2A"/>
    <w:rsid w:val="00A531D3"/>
    <w:rsid w:val="00A5351F"/>
    <w:rsid w:val="00A53D0F"/>
    <w:rsid w:val="00A541C6"/>
    <w:rsid w:val="00A546A1"/>
    <w:rsid w:val="00A550B7"/>
    <w:rsid w:val="00A5553D"/>
    <w:rsid w:val="00A5560B"/>
    <w:rsid w:val="00A56CC7"/>
    <w:rsid w:val="00A56DB7"/>
    <w:rsid w:val="00A571EF"/>
    <w:rsid w:val="00A57259"/>
    <w:rsid w:val="00A57377"/>
    <w:rsid w:val="00A573E0"/>
    <w:rsid w:val="00A574A6"/>
    <w:rsid w:val="00A57787"/>
    <w:rsid w:val="00A57AFE"/>
    <w:rsid w:val="00A57C58"/>
    <w:rsid w:val="00A602FC"/>
    <w:rsid w:val="00A60995"/>
    <w:rsid w:val="00A60E98"/>
    <w:rsid w:val="00A61A3A"/>
    <w:rsid w:val="00A61CE0"/>
    <w:rsid w:val="00A623B3"/>
    <w:rsid w:val="00A628B4"/>
    <w:rsid w:val="00A63015"/>
    <w:rsid w:val="00A63546"/>
    <w:rsid w:val="00A63739"/>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B9B"/>
    <w:rsid w:val="00A71D97"/>
    <w:rsid w:val="00A71DAC"/>
    <w:rsid w:val="00A71EB9"/>
    <w:rsid w:val="00A7233B"/>
    <w:rsid w:val="00A72814"/>
    <w:rsid w:val="00A72B15"/>
    <w:rsid w:val="00A72B82"/>
    <w:rsid w:val="00A72E31"/>
    <w:rsid w:val="00A736D1"/>
    <w:rsid w:val="00A73B2D"/>
    <w:rsid w:val="00A74218"/>
    <w:rsid w:val="00A747A9"/>
    <w:rsid w:val="00A748BD"/>
    <w:rsid w:val="00A74B14"/>
    <w:rsid w:val="00A74FC0"/>
    <w:rsid w:val="00A7504F"/>
    <w:rsid w:val="00A75D77"/>
    <w:rsid w:val="00A75FC8"/>
    <w:rsid w:val="00A762B6"/>
    <w:rsid w:val="00A76A4E"/>
    <w:rsid w:val="00A76CDE"/>
    <w:rsid w:val="00A76D0D"/>
    <w:rsid w:val="00A77327"/>
    <w:rsid w:val="00A775AE"/>
    <w:rsid w:val="00A77B25"/>
    <w:rsid w:val="00A80009"/>
    <w:rsid w:val="00A80770"/>
    <w:rsid w:val="00A80A2A"/>
    <w:rsid w:val="00A80D36"/>
    <w:rsid w:val="00A80D63"/>
    <w:rsid w:val="00A81490"/>
    <w:rsid w:val="00A814F5"/>
    <w:rsid w:val="00A815C6"/>
    <w:rsid w:val="00A8256C"/>
    <w:rsid w:val="00A82E38"/>
    <w:rsid w:val="00A8324F"/>
    <w:rsid w:val="00A83B5C"/>
    <w:rsid w:val="00A83FD0"/>
    <w:rsid w:val="00A84053"/>
    <w:rsid w:val="00A846E8"/>
    <w:rsid w:val="00A84C07"/>
    <w:rsid w:val="00A84C78"/>
    <w:rsid w:val="00A8500F"/>
    <w:rsid w:val="00A85036"/>
    <w:rsid w:val="00A856BE"/>
    <w:rsid w:val="00A8587B"/>
    <w:rsid w:val="00A8592A"/>
    <w:rsid w:val="00A862BE"/>
    <w:rsid w:val="00A86914"/>
    <w:rsid w:val="00A874CA"/>
    <w:rsid w:val="00A87E54"/>
    <w:rsid w:val="00A903A1"/>
    <w:rsid w:val="00A9062A"/>
    <w:rsid w:val="00A90EEF"/>
    <w:rsid w:val="00A91EDC"/>
    <w:rsid w:val="00A923AB"/>
    <w:rsid w:val="00A9259E"/>
    <w:rsid w:val="00A927EC"/>
    <w:rsid w:val="00A92929"/>
    <w:rsid w:val="00A931F3"/>
    <w:rsid w:val="00A93529"/>
    <w:rsid w:val="00A93698"/>
    <w:rsid w:val="00A9395B"/>
    <w:rsid w:val="00A93DDB"/>
    <w:rsid w:val="00A93EBF"/>
    <w:rsid w:val="00A94140"/>
    <w:rsid w:val="00A94792"/>
    <w:rsid w:val="00A94798"/>
    <w:rsid w:val="00A94E46"/>
    <w:rsid w:val="00A953AC"/>
    <w:rsid w:val="00A9555D"/>
    <w:rsid w:val="00A959B7"/>
    <w:rsid w:val="00A95A70"/>
    <w:rsid w:val="00A95AB9"/>
    <w:rsid w:val="00A95B6B"/>
    <w:rsid w:val="00A96618"/>
    <w:rsid w:val="00A96658"/>
    <w:rsid w:val="00A96A13"/>
    <w:rsid w:val="00A96B9F"/>
    <w:rsid w:val="00A96C99"/>
    <w:rsid w:val="00A96EFF"/>
    <w:rsid w:val="00A970E6"/>
    <w:rsid w:val="00A97323"/>
    <w:rsid w:val="00A973EA"/>
    <w:rsid w:val="00A97780"/>
    <w:rsid w:val="00A97F12"/>
    <w:rsid w:val="00AA00F2"/>
    <w:rsid w:val="00AA04EF"/>
    <w:rsid w:val="00AA0A92"/>
    <w:rsid w:val="00AA0A9C"/>
    <w:rsid w:val="00AA174B"/>
    <w:rsid w:val="00AA1932"/>
    <w:rsid w:val="00AA1B5A"/>
    <w:rsid w:val="00AA38E4"/>
    <w:rsid w:val="00AA3F69"/>
    <w:rsid w:val="00AA40AE"/>
    <w:rsid w:val="00AA4235"/>
    <w:rsid w:val="00AA4893"/>
    <w:rsid w:val="00AA556A"/>
    <w:rsid w:val="00AA556C"/>
    <w:rsid w:val="00AA577D"/>
    <w:rsid w:val="00AA6520"/>
    <w:rsid w:val="00AA6B5E"/>
    <w:rsid w:val="00AA6C43"/>
    <w:rsid w:val="00AA70CE"/>
    <w:rsid w:val="00AA7296"/>
    <w:rsid w:val="00AA72DD"/>
    <w:rsid w:val="00AA75D5"/>
    <w:rsid w:val="00AA7B56"/>
    <w:rsid w:val="00AA7BD4"/>
    <w:rsid w:val="00AA7C3F"/>
    <w:rsid w:val="00AB0350"/>
    <w:rsid w:val="00AB06B4"/>
    <w:rsid w:val="00AB0910"/>
    <w:rsid w:val="00AB12BC"/>
    <w:rsid w:val="00AB1DFE"/>
    <w:rsid w:val="00AB2625"/>
    <w:rsid w:val="00AB27AE"/>
    <w:rsid w:val="00AB2C10"/>
    <w:rsid w:val="00AB3714"/>
    <w:rsid w:val="00AB3750"/>
    <w:rsid w:val="00AB386A"/>
    <w:rsid w:val="00AB3A21"/>
    <w:rsid w:val="00AB40ED"/>
    <w:rsid w:val="00AB4710"/>
    <w:rsid w:val="00AB48F0"/>
    <w:rsid w:val="00AB4E40"/>
    <w:rsid w:val="00AB53B6"/>
    <w:rsid w:val="00AB5C94"/>
    <w:rsid w:val="00AB5D94"/>
    <w:rsid w:val="00AB632E"/>
    <w:rsid w:val="00AB6411"/>
    <w:rsid w:val="00AB646F"/>
    <w:rsid w:val="00AB668C"/>
    <w:rsid w:val="00AB6717"/>
    <w:rsid w:val="00AB6814"/>
    <w:rsid w:val="00AB6C1B"/>
    <w:rsid w:val="00AB6E71"/>
    <w:rsid w:val="00AB73F5"/>
    <w:rsid w:val="00AB745E"/>
    <w:rsid w:val="00AB797C"/>
    <w:rsid w:val="00AB7BA1"/>
    <w:rsid w:val="00AB7EA3"/>
    <w:rsid w:val="00AC02FC"/>
    <w:rsid w:val="00AC0ACE"/>
    <w:rsid w:val="00AC0BEC"/>
    <w:rsid w:val="00AC0CFE"/>
    <w:rsid w:val="00AC1258"/>
    <w:rsid w:val="00AC138C"/>
    <w:rsid w:val="00AC19CF"/>
    <w:rsid w:val="00AC2588"/>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AD5"/>
    <w:rsid w:val="00AC7188"/>
    <w:rsid w:val="00AC7862"/>
    <w:rsid w:val="00AD009B"/>
    <w:rsid w:val="00AD0131"/>
    <w:rsid w:val="00AD058F"/>
    <w:rsid w:val="00AD0ABF"/>
    <w:rsid w:val="00AD0BC7"/>
    <w:rsid w:val="00AD17BD"/>
    <w:rsid w:val="00AD194C"/>
    <w:rsid w:val="00AD19F4"/>
    <w:rsid w:val="00AD224F"/>
    <w:rsid w:val="00AD23A7"/>
    <w:rsid w:val="00AD2C3E"/>
    <w:rsid w:val="00AD3246"/>
    <w:rsid w:val="00AD3279"/>
    <w:rsid w:val="00AD397A"/>
    <w:rsid w:val="00AD3EF9"/>
    <w:rsid w:val="00AD45C8"/>
    <w:rsid w:val="00AD4828"/>
    <w:rsid w:val="00AD4C71"/>
    <w:rsid w:val="00AD50C3"/>
    <w:rsid w:val="00AD5268"/>
    <w:rsid w:val="00AD5751"/>
    <w:rsid w:val="00AD57B4"/>
    <w:rsid w:val="00AD63A7"/>
    <w:rsid w:val="00AD6863"/>
    <w:rsid w:val="00AD6B45"/>
    <w:rsid w:val="00AD6E7D"/>
    <w:rsid w:val="00AD7E04"/>
    <w:rsid w:val="00AD7EC7"/>
    <w:rsid w:val="00AE01BC"/>
    <w:rsid w:val="00AE0A2B"/>
    <w:rsid w:val="00AE0B2C"/>
    <w:rsid w:val="00AE0D2C"/>
    <w:rsid w:val="00AE1836"/>
    <w:rsid w:val="00AE1A93"/>
    <w:rsid w:val="00AE2AEC"/>
    <w:rsid w:val="00AE301F"/>
    <w:rsid w:val="00AE330D"/>
    <w:rsid w:val="00AE33EB"/>
    <w:rsid w:val="00AE36D2"/>
    <w:rsid w:val="00AE3AE8"/>
    <w:rsid w:val="00AE3C96"/>
    <w:rsid w:val="00AE41C6"/>
    <w:rsid w:val="00AE435A"/>
    <w:rsid w:val="00AE435F"/>
    <w:rsid w:val="00AE55C2"/>
    <w:rsid w:val="00AE59AC"/>
    <w:rsid w:val="00AE5BAC"/>
    <w:rsid w:val="00AE5E7A"/>
    <w:rsid w:val="00AE65E4"/>
    <w:rsid w:val="00AE6A9A"/>
    <w:rsid w:val="00AE6CAD"/>
    <w:rsid w:val="00AE6DB2"/>
    <w:rsid w:val="00AE7616"/>
    <w:rsid w:val="00AE7853"/>
    <w:rsid w:val="00AE7910"/>
    <w:rsid w:val="00AE7A93"/>
    <w:rsid w:val="00AF01B9"/>
    <w:rsid w:val="00AF04A4"/>
    <w:rsid w:val="00AF1303"/>
    <w:rsid w:val="00AF18D8"/>
    <w:rsid w:val="00AF1938"/>
    <w:rsid w:val="00AF1A98"/>
    <w:rsid w:val="00AF258C"/>
    <w:rsid w:val="00AF282F"/>
    <w:rsid w:val="00AF290A"/>
    <w:rsid w:val="00AF2A02"/>
    <w:rsid w:val="00AF2B1E"/>
    <w:rsid w:val="00AF346A"/>
    <w:rsid w:val="00AF3972"/>
    <w:rsid w:val="00AF4086"/>
    <w:rsid w:val="00AF4249"/>
    <w:rsid w:val="00AF4299"/>
    <w:rsid w:val="00AF54C0"/>
    <w:rsid w:val="00AF637F"/>
    <w:rsid w:val="00AF6563"/>
    <w:rsid w:val="00AF6631"/>
    <w:rsid w:val="00AF72D2"/>
    <w:rsid w:val="00AF793E"/>
    <w:rsid w:val="00AF7F85"/>
    <w:rsid w:val="00B0006B"/>
    <w:rsid w:val="00B0018C"/>
    <w:rsid w:val="00B00512"/>
    <w:rsid w:val="00B00821"/>
    <w:rsid w:val="00B00826"/>
    <w:rsid w:val="00B00ADA"/>
    <w:rsid w:val="00B00D20"/>
    <w:rsid w:val="00B012E1"/>
    <w:rsid w:val="00B01CA2"/>
    <w:rsid w:val="00B01F09"/>
    <w:rsid w:val="00B01F93"/>
    <w:rsid w:val="00B02130"/>
    <w:rsid w:val="00B02470"/>
    <w:rsid w:val="00B02910"/>
    <w:rsid w:val="00B02BA0"/>
    <w:rsid w:val="00B02D4B"/>
    <w:rsid w:val="00B02EAD"/>
    <w:rsid w:val="00B03197"/>
    <w:rsid w:val="00B03616"/>
    <w:rsid w:val="00B0367E"/>
    <w:rsid w:val="00B03A82"/>
    <w:rsid w:val="00B03B39"/>
    <w:rsid w:val="00B0429D"/>
    <w:rsid w:val="00B042AF"/>
    <w:rsid w:val="00B04400"/>
    <w:rsid w:val="00B04FB1"/>
    <w:rsid w:val="00B053ED"/>
    <w:rsid w:val="00B05452"/>
    <w:rsid w:val="00B05676"/>
    <w:rsid w:val="00B05A17"/>
    <w:rsid w:val="00B05E16"/>
    <w:rsid w:val="00B06122"/>
    <w:rsid w:val="00B06197"/>
    <w:rsid w:val="00B0668A"/>
    <w:rsid w:val="00B06C0C"/>
    <w:rsid w:val="00B06E02"/>
    <w:rsid w:val="00B07906"/>
    <w:rsid w:val="00B07BED"/>
    <w:rsid w:val="00B07BFF"/>
    <w:rsid w:val="00B07D01"/>
    <w:rsid w:val="00B10422"/>
    <w:rsid w:val="00B10804"/>
    <w:rsid w:val="00B10DCA"/>
    <w:rsid w:val="00B10DF7"/>
    <w:rsid w:val="00B11DE2"/>
    <w:rsid w:val="00B11E9A"/>
    <w:rsid w:val="00B126D6"/>
    <w:rsid w:val="00B1274B"/>
    <w:rsid w:val="00B12808"/>
    <w:rsid w:val="00B12DF4"/>
    <w:rsid w:val="00B12F66"/>
    <w:rsid w:val="00B13A9E"/>
    <w:rsid w:val="00B13E4A"/>
    <w:rsid w:val="00B14480"/>
    <w:rsid w:val="00B14E52"/>
    <w:rsid w:val="00B15922"/>
    <w:rsid w:val="00B15AD0"/>
    <w:rsid w:val="00B15CB5"/>
    <w:rsid w:val="00B16C49"/>
    <w:rsid w:val="00B16C4D"/>
    <w:rsid w:val="00B16CCA"/>
    <w:rsid w:val="00B16D50"/>
    <w:rsid w:val="00B177AA"/>
    <w:rsid w:val="00B178B7"/>
    <w:rsid w:val="00B2000B"/>
    <w:rsid w:val="00B2101F"/>
    <w:rsid w:val="00B21268"/>
    <w:rsid w:val="00B215B1"/>
    <w:rsid w:val="00B22079"/>
    <w:rsid w:val="00B223F7"/>
    <w:rsid w:val="00B229B6"/>
    <w:rsid w:val="00B22A87"/>
    <w:rsid w:val="00B22D2D"/>
    <w:rsid w:val="00B2339A"/>
    <w:rsid w:val="00B233F0"/>
    <w:rsid w:val="00B23490"/>
    <w:rsid w:val="00B24D02"/>
    <w:rsid w:val="00B24E53"/>
    <w:rsid w:val="00B24FA0"/>
    <w:rsid w:val="00B2511E"/>
    <w:rsid w:val="00B253E4"/>
    <w:rsid w:val="00B26318"/>
    <w:rsid w:val="00B26A79"/>
    <w:rsid w:val="00B26DF9"/>
    <w:rsid w:val="00B26F20"/>
    <w:rsid w:val="00B26FC6"/>
    <w:rsid w:val="00B2705E"/>
    <w:rsid w:val="00B27247"/>
    <w:rsid w:val="00B27A7D"/>
    <w:rsid w:val="00B27C55"/>
    <w:rsid w:val="00B30914"/>
    <w:rsid w:val="00B3099D"/>
    <w:rsid w:val="00B30CEC"/>
    <w:rsid w:val="00B3112E"/>
    <w:rsid w:val="00B3131A"/>
    <w:rsid w:val="00B31751"/>
    <w:rsid w:val="00B31904"/>
    <w:rsid w:val="00B31DC7"/>
    <w:rsid w:val="00B328CF"/>
    <w:rsid w:val="00B33682"/>
    <w:rsid w:val="00B3374E"/>
    <w:rsid w:val="00B3378D"/>
    <w:rsid w:val="00B33A79"/>
    <w:rsid w:val="00B34F30"/>
    <w:rsid w:val="00B3587C"/>
    <w:rsid w:val="00B35B4C"/>
    <w:rsid w:val="00B36643"/>
    <w:rsid w:val="00B367A3"/>
    <w:rsid w:val="00B36B39"/>
    <w:rsid w:val="00B36DF7"/>
    <w:rsid w:val="00B36EB2"/>
    <w:rsid w:val="00B36F3F"/>
    <w:rsid w:val="00B37AE3"/>
    <w:rsid w:val="00B40054"/>
    <w:rsid w:val="00B40DA9"/>
    <w:rsid w:val="00B41B1D"/>
    <w:rsid w:val="00B41E5F"/>
    <w:rsid w:val="00B42129"/>
    <w:rsid w:val="00B4217D"/>
    <w:rsid w:val="00B4226A"/>
    <w:rsid w:val="00B42C86"/>
    <w:rsid w:val="00B43128"/>
    <w:rsid w:val="00B43569"/>
    <w:rsid w:val="00B438C1"/>
    <w:rsid w:val="00B441D4"/>
    <w:rsid w:val="00B444B4"/>
    <w:rsid w:val="00B445F1"/>
    <w:rsid w:val="00B44F2D"/>
    <w:rsid w:val="00B458D2"/>
    <w:rsid w:val="00B45956"/>
    <w:rsid w:val="00B4621B"/>
    <w:rsid w:val="00B464A1"/>
    <w:rsid w:val="00B465D8"/>
    <w:rsid w:val="00B4664B"/>
    <w:rsid w:val="00B468FB"/>
    <w:rsid w:val="00B46FF6"/>
    <w:rsid w:val="00B4732E"/>
    <w:rsid w:val="00B47476"/>
    <w:rsid w:val="00B47483"/>
    <w:rsid w:val="00B47652"/>
    <w:rsid w:val="00B476F0"/>
    <w:rsid w:val="00B47A5A"/>
    <w:rsid w:val="00B47BE4"/>
    <w:rsid w:val="00B504DE"/>
    <w:rsid w:val="00B50EED"/>
    <w:rsid w:val="00B51773"/>
    <w:rsid w:val="00B51A4E"/>
    <w:rsid w:val="00B51CA7"/>
    <w:rsid w:val="00B51CD9"/>
    <w:rsid w:val="00B5208C"/>
    <w:rsid w:val="00B524B0"/>
    <w:rsid w:val="00B5272E"/>
    <w:rsid w:val="00B52975"/>
    <w:rsid w:val="00B52DBD"/>
    <w:rsid w:val="00B52DC8"/>
    <w:rsid w:val="00B53630"/>
    <w:rsid w:val="00B53C85"/>
    <w:rsid w:val="00B54FCA"/>
    <w:rsid w:val="00B550BA"/>
    <w:rsid w:val="00B551F1"/>
    <w:rsid w:val="00B5523D"/>
    <w:rsid w:val="00B556AC"/>
    <w:rsid w:val="00B562BB"/>
    <w:rsid w:val="00B565D2"/>
    <w:rsid w:val="00B56678"/>
    <w:rsid w:val="00B577BB"/>
    <w:rsid w:val="00B57D26"/>
    <w:rsid w:val="00B57D34"/>
    <w:rsid w:val="00B57DD6"/>
    <w:rsid w:val="00B57E81"/>
    <w:rsid w:val="00B6003C"/>
    <w:rsid w:val="00B60655"/>
    <w:rsid w:val="00B60999"/>
    <w:rsid w:val="00B60A70"/>
    <w:rsid w:val="00B60A7D"/>
    <w:rsid w:val="00B60DE5"/>
    <w:rsid w:val="00B61071"/>
    <w:rsid w:val="00B62292"/>
    <w:rsid w:val="00B62901"/>
    <w:rsid w:val="00B6304D"/>
    <w:rsid w:val="00B63837"/>
    <w:rsid w:val="00B63CB2"/>
    <w:rsid w:val="00B63F34"/>
    <w:rsid w:val="00B646F5"/>
    <w:rsid w:val="00B647CE"/>
    <w:rsid w:val="00B64811"/>
    <w:rsid w:val="00B64F12"/>
    <w:rsid w:val="00B65403"/>
    <w:rsid w:val="00B65493"/>
    <w:rsid w:val="00B6573E"/>
    <w:rsid w:val="00B65918"/>
    <w:rsid w:val="00B66100"/>
    <w:rsid w:val="00B66352"/>
    <w:rsid w:val="00B66472"/>
    <w:rsid w:val="00B664F5"/>
    <w:rsid w:val="00B66BA4"/>
    <w:rsid w:val="00B66D91"/>
    <w:rsid w:val="00B6744C"/>
    <w:rsid w:val="00B67973"/>
    <w:rsid w:val="00B67DF4"/>
    <w:rsid w:val="00B67F7A"/>
    <w:rsid w:val="00B70565"/>
    <w:rsid w:val="00B70E4B"/>
    <w:rsid w:val="00B70EBD"/>
    <w:rsid w:val="00B7169B"/>
    <w:rsid w:val="00B7176D"/>
    <w:rsid w:val="00B71B66"/>
    <w:rsid w:val="00B722A3"/>
    <w:rsid w:val="00B724FC"/>
    <w:rsid w:val="00B72D34"/>
    <w:rsid w:val="00B73197"/>
    <w:rsid w:val="00B732A7"/>
    <w:rsid w:val="00B7345A"/>
    <w:rsid w:val="00B73D8E"/>
    <w:rsid w:val="00B73FE6"/>
    <w:rsid w:val="00B74125"/>
    <w:rsid w:val="00B744BE"/>
    <w:rsid w:val="00B74567"/>
    <w:rsid w:val="00B74622"/>
    <w:rsid w:val="00B74A2F"/>
    <w:rsid w:val="00B74D2E"/>
    <w:rsid w:val="00B74E3E"/>
    <w:rsid w:val="00B751F1"/>
    <w:rsid w:val="00B75402"/>
    <w:rsid w:val="00B754DC"/>
    <w:rsid w:val="00B754EB"/>
    <w:rsid w:val="00B75637"/>
    <w:rsid w:val="00B75935"/>
    <w:rsid w:val="00B75BAD"/>
    <w:rsid w:val="00B75FC1"/>
    <w:rsid w:val="00B76027"/>
    <w:rsid w:val="00B76666"/>
    <w:rsid w:val="00B76854"/>
    <w:rsid w:val="00B772DB"/>
    <w:rsid w:val="00B77554"/>
    <w:rsid w:val="00B777BD"/>
    <w:rsid w:val="00B77AC8"/>
    <w:rsid w:val="00B77B24"/>
    <w:rsid w:val="00B77EA2"/>
    <w:rsid w:val="00B802F4"/>
    <w:rsid w:val="00B810C3"/>
    <w:rsid w:val="00B81393"/>
    <w:rsid w:val="00B81924"/>
    <w:rsid w:val="00B81AA9"/>
    <w:rsid w:val="00B81EE3"/>
    <w:rsid w:val="00B827CE"/>
    <w:rsid w:val="00B829A3"/>
    <w:rsid w:val="00B8316A"/>
    <w:rsid w:val="00B832DC"/>
    <w:rsid w:val="00B835FC"/>
    <w:rsid w:val="00B83A02"/>
    <w:rsid w:val="00B8401F"/>
    <w:rsid w:val="00B84358"/>
    <w:rsid w:val="00B8450E"/>
    <w:rsid w:val="00B845CE"/>
    <w:rsid w:val="00B845FB"/>
    <w:rsid w:val="00B84767"/>
    <w:rsid w:val="00B848F8"/>
    <w:rsid w:val="00B849D4"/>
    <w:rsid w:val="00B85244"/>
    <w:rsid w:val="00B8527E"/>
    <w:rsid w:val="00B8571C"/>
    <w:rsid w:val="00B8581B"/>
    <w:rsid w:val="00B858D4"/>
    <w:rsid w:val="00B86588"/>
    <w:rsid w:val="00B86FD9"/>
    <w:rsid w:val="00B8721A"/>
    <w:rsid w:val="00B873BA"/>
    <w:rsid w:val="00B9016F"/>
    <w:rsid w:val="00B90895"/>
    <w:rsid w:val="00B912AA"/>
    <w:rsid w:val="00B91347"/>
    <w:rsid w:val="00B91934"/>
    <w:rsid w:val="00B91E5F"/>
    <w:rsid w:val="00B92090"/>
    <w:rsid w:val="00B926B5"/>
    <w:rsid w:val="00B930DE"/>
    <w:rsid w:val="00B932C3"/>
    <w:rsid w:val="00B9364B"/>
    <w:rsid w:val="00B93809"/>
    <w:rsid w:val="00B93849"/>
    <w:rsid w:val="00B94672"/>
    <w:rsid w:val="00B949F6"/>
    <w:rsid w:val="00B94D86"/>
    <w:rsid w:val="00B94E66"/>
    <w:rsid w:val="00B94F5D"/>
    <w:rsid w:val="00B9512E"/>
    <w:rsid w:val="00B956B9"/>
    <w:rsid w:val="00B95C26"/>
    <w:rsid w:val="00B96052"/>
    <w:rsid w:val="00B96149"/>
    <w:rsid w:val="00B96436"/>
    <w:rsid w:val="00B9682D"/>
    <w:rsid w:val="00B96914"/>
    <w:rsid w:val="00B97088"/>
    <w:rsid w:val="00B9738B"/>
    <w:rsid w:val="00B974DC"/>
    <w:rsid w:val="00B977CA"/>
    <w:rsid w:val="00B977D9"/>
    <w:rsid w:val="00B979C1"/>
    <w:rsid w:val="00B97E4B"/>
    <w:rsid w:val="00BA0194"/>
    <w:rsid w:val="00BA13AF"/>
    <w:rsid w:val="00BA1B98"/>
    <w:rsid w:val="00BA1EEE"/>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F1E"/>
    <w:rsid w:val="00BA5A49"/>
    <w:rsid w:val="00BA6097"/>
    <w:rsid w:val="00BA652B"/>
    <w:rsid w:val="00BA7145"/>
    <w:rsid w:val="00BA7341"/>
    <w:rsid w:val="00BA735B"/>
    <w:rsid w:val="00BA78BA"/>
    <w:rsid w:val="00BA7B32"/>
    <w:rsid w:val="00BA7C18"/>
    <w:rsid w:val="00BA7D39"/>
    <w:rsid w:val="00BB01D5"/>
    <w:rsid w:val="00BB0397"/>
    <w:rsid w:val="00BB0804"/>
    <w:rsid w:val="00BB0F2F"/>
    <w:rsid w:val="00BB0FCD"/>
    <w:rsid w:val="00BB1464"/>
    <w:rsid w:val="00BB1608"/>
    <w:rsid w:val="00BB2307"/>
    <w:rsid w:val="00BB3086"/>
    <w:rsid w:val="00BB326D"/>
    <w:rsid w:val="00BB3637"/>
    <w:rsid w:val="00BB38DB"/>
    <w:rsid w:val="00BB3949"/>
    <w:rsid w:val="00BB3D13"/>
    <w:rsid w:val="00BB42CD"/>
    <w:rsid w:val="00BB4795"/>
    <w:rsid w:val="00BB501C"/>
    <w:rsid w:val="00BB55B5"/>
    <w:rsid w:val="00BB55E6"/>
    <w:rsid w:val="00BB5930"/>
    <w:rsid w:val="00BB6952"/>
    <w:rsid w:val="00BB72B2"/>
    <w:rsid w:val="00BB77B4"/>
    <w:rsid w:val="00BB79FB"/>
    <w:rsid w:val="00BC0086"/>
    <w:rsid w:val="00BC057F"/>
    <w:rsid w:val="00BC06C0"/>
    <w:rsid w:val="00BC1A56"/>
    <w:rsid w:val="00BC1BDD"/>
    <w:rsid w:val="00BC28CF"/>
    <w:rsid w:val="00BC2E11"/>
    <w:rsid w:val="00BC34D3"/>
    <w:rsid w:val="00BC3C45"/>
    <w:rsid w:val="00BC3EEF"/>
    <w:rsid w:val="00BC46BC"/>
    <w:rsid w:val="00BC4758"/>
    <w:rsid w:val="00BC4A4E"/>
    <w:rsid w:val="00BC4EFA"/>
    <w:rsid w:val="00BC56FF"/>
    <w:rsid w:val="00BC573B"/>
    <w:rsid w:val="00BC5B47"/>
    <w:rsid w:val="00BC5CF9"/>
    <w:rsid w:val="00BC5DD8"/>
    <w:rsid w:val="00BC65BD"/>
    <w:rsid w:val="00BC67C5"/>
    <w:rsid w:val="00BC6D81"/>
    <w:rsid w:val="00BC6EDE"/>
    <w:rsid w:val="00BC6F5D"/>
    <w:rsid w:val="00BC6F69"/>
    <w:rsid w:val="00BC7515"/>
    <w:rsid w:val="00BC7B0F"/>
    <w:rsid w:val="00BC7D88"/>
    <w:rsid w:val="00BD0321"/>
    <w:rsid w:val="00BD051A"/>
    <w:rsid w:val="00BD0E70"/>
    <w:rsid w:val="00BD10F0"/>
    <w:rsid w:val="00BD18AE"/>
    <w:rsid w:val="00BD1B7E"/>
    <w:rsid w:val="00BD1F93"/>
    <w:rsid w:val="00BD2063"/>
    <w:rsid w:val="00BD20EE"/>
    <w:rsid w:val="00BD2106"/>
    <w:rsid w:val="00BD2245"/>
    <w:rsid w:val="00BD2951"/>
    <w:rsid w:val="00BD2DD4"/>
    <w:rsid w:val="00BD3B8E"/>
    <w:rsid w:val="00BD3C0C"/>
    <w:rsid w:val="00BD3E2F"/>
    <w:rsid w:val="00BD414D"/>
    <w:rsid w:val="00BD4339"/>
    <w:rsid w:val="00BD4A03"/>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87F"/>
    <w:rsid w:val="00BD7E23"/>
    <w:rsid w:val="00BE0956"/>
    <w:rsid w:val="00BE0D5B"/>
    <w:rsid w:val="00BE0EFC"/>
    <w:rsid w:val="00BE110B"/>
    <w:rsid w:val="00BE11C2"/>
    <w:rsid w:val="00BE178A"/>
    <w:rsid w:val="00BE1C03"/>
    <w:rsid w:val="00BE1EA5"/>
    <w:rsid w:val="00BE24A7"/>
    <w:rsid w:val="00BE276C"/>
    <w:rsid w:val="00BE28CA"/>
    <w:rsid w:val="00BE2A54"/>
    <w:rsid w:val="00BE3261"/>
    <w:rsid w:val="00BE3383"/>
    <w:rsid w:val="00BE37B6"/>
    <w:rsid w:val="00BE5032"/>
    <w:rsid w:val="00BE504C"/>
    <w:rsid w:val="00BE5495"/>
    <w:rsid w:val="00BE5635"/>
    <w:rsid w:val="00BE5B87"/>
    <w:rsid w:val="00BE5EA6"/>
    <w:rsid w:val="00BE621E"/>
    <w:rsid w:val="00BE62D2"/>
    <w:rsid w:val="00BE63EF"/>
    <w:rsid w:val="00BE6F02"/>
    <w:rsid w:val="00BE7124"/>
    <w:rsid w:val="00BE7174"/>
    <w:rsid w:val="00BE72EC"/>
    <w:rsid w:val="00BE741D"/>
    <w:rsid w:val="00BE7A77"/>
    <w:rsid w:val="00BE7E25"/>
    <w:rsid w:val="00BF036D"/>
    <w:rsid w:val="00BF102E"/>
    <w:rsid w:val="00BF10F0"/>
    <w:rsid w:val="00BF126E"/>
    <w:rsid w:val="00BF155E"/>
    <w:rsid w:val="00BF181D"/>
    <w:rsid w:val="00BF1FEA"/>
    <w:rsid w:val="00BF23EB"/>
    <w:rsid w:val="00BF2729"/>
    <w:rsid w:val="00BF2C27"/>
    <w:rsid w:val="00BF3263"/>
    <w:rsid w:val="00BF33C4"/>
    <w:rsid w:val="00BF3598"/>
    <w:rsid w:val="00BF3E55"/>
    <w:rsid w:val="00BF3E7A"/>
    <w:rsid w:val="00BF4437"/>
    <w:rsid w:val="00BF4968"/>
    <w:rsid w:val="00BF55AA"/>
    <w:rsid w:val="00BF569C"/>
    <w:rsid w:val="00BF56BB"/>
    <w:rsid w:val="00BF5AE5"/>
    <w:rsid w:val="00BF5C16"/>
    <w:rsid w:val="00BF60A1"/>
    <w:rsid w:val="00BF60B6"/>
    <w:rsid w:val="00BF69E2"/>
    <w:rsid w:val="00BF77D1"/>
    <w:rsid w:val="00BF7FC5"/>
    <w:rsid w:val="00C00526"/>
    <w:rsid w:val="00C007F5"/>
    <w:rsid w:val="00C00DE9"/>
    <w:rsid w:val="00C0169F"/>
    <w:rsid w:val="00C01DF5"/>
    <w:rsid w:val="00C01FA3"/>
    <w:rsid w:val="00C03579"/>
    <w:rsid w:val="00C0415E"/>
    <w:rsid w:val="00C04717"/>
    <w:rsid w:val="00C0491A"/>
    <w:rsid w:val="00C0492A"/>
    <w:rsid w:val="00C04B0D"/>
    <w:rsid w:val="00C04B6E"/>
    <w:rsid w:val="00C04BEE"/>
    <w:rsid w:val="00C04D83"/>
    <w:rsid w:val="00C05163"/>
    <w:rsid w:val="00C06BB9"/>
    <w:rsid w:val="00C06F50"/>
    <w:rsid w:val="00C0779C"/>
    <w:rsid w:val="00C0786E"/>
    <w:rsid w:val="00C10334"/>
    <w:rsid w:val="00C10B8C"/>
    <w:rsid w:val="00C10DE9"/>
    <w:rsid w:val="00C11E62"/>
    <w:rsid w:val="00C12180"/>
    <w:rsid w:val="00C122D8"/>
    <w:rsid w:val="00C12323"/>
    <w:rsid w:val="00C12B5E"/>
    <w:rsid w:val="00C12B63"/>
    <w:rsid w:val="00C12FFB"/>
    <w:rsid w:val="00C132DB"/>
    <w:rsid w:val="00C13A8D"/>
    <w:rsid w:val="00C13ACF"/>
    <w:rsid w:val="00C13C0E"/>
    <w:rsid w:val="00C13F02"/>
    <w:rsid w:val="00C149F8"/>
    <w:rsid w:val="00C14D4E"/>
    <w:rsid w:val="00C14E0A"/>
    <w:rsid w:val="00C15465"/>
    <w:rsid w:val="00C15594"/>
    <w:rsid w:val="00C157ED"/>
    <w:rsid w:val="00C158A3"/>
    <w:rsid w:val="00C15ABB"/>
    <w:rsid w:val="00C16601"/>
    <w:rsid w:val="00C16D98"/>
    <w:rsid w:val="00C17047"/>
    <w:rsid w:val="00C178CC"/>
    <w:rsid w:val="00C17D0D"/>
    <w:rsid w:val="00C17E49"/>
    <w:rsid w:val="00C206AB"/>
    <w:rsid w:val="00C20D11"/>
    <w:rsid w:val="00C20F55"/>
    <w:rsid w:val="00C21441"/>
    <w:rsid w:val="00C217A3"/>
    <w:rsid w:val="00C22071"/>
    <w:rsid w:val="00C2275B"/>
    <w:rsid w:val="00C2296D"/>
    <w:rsid w:val="00C22AA6"/>
    <w:rsid w:val="00C2300C"/>
    <w:rsid w:val="00C230A6"/>
    <w:rsid w:val="00C23419"/>
    <w:rsid w:val="00C235C1"/>
    <w:rsid w:val="00C236C1"/>
    <w:rsid w:val="00C23CC8"/>
    <w:rsid w:val="00C240FA"/>
    <w:rsid w:val="00C24464"/>
    <w:rsid w:val="00C24800"/>
    <w:rsid w:val="00C248A8"/>
    <w:rsid w:val="00C248D3"/>
    <w:rsid w:val="00C25258"/>
    <w:rsid w:val="00C254A9"/>
    <w:rsid w:val="00C265B7"/>
    <w:rsid w:val="00C2699E"/>
    <w:rsid w:val="00C26D6E"/>
    <w:rsid w:val="00C27076"/>
    <w:rsid w:val="00C272B1"/>
    <w:rsid w:val="00C274B1"/>
    <w:rsid w:val="00C2756D"/>
    <w:rsid w:val="00C2757C"/>
    <w:rsid w:val="00C27A0C"/>
    <w:rsid w:val="00C27FF4"/>
    <w:rsid w:val="00C3032E"/>
    <w:rsid w:val="00C30D91"/>
    <w:rsid w:val="00C30F2A"/>
    <w:rsid w:val="00C314E9"/>
    <w:rsid w:val="00C32633"/>
    <w:rsid w:val="00C32E0D"/>
    <w:rsid w:val="00C33677"/>
    <w:rsid w:val="00C33942"/>
    <w:rsid w:val="00C33F4F"/>
    <w:rsid w:val="00C34217"/>
    <w:rsid w:val="00C342BA"/>
    <w:rsid w:val="00C34D83"/>
    <w:rsid w:val="00C34E9E"/>
    <w:rsid w:val="00C35527"/>
    <w:rsid w:val="00C35A6E"/>
    <w:rsid w:val="00C35DB9"/>
    <w:rsid w:val="00C35E3D"/>
    <w:rsid w:val="00C360B1"/>
    <w:rsid w:val="00C37500"/>
    <w:rsid w:val="00C37CF1"/>
    <w:rsid w:val="00C37E5D"/>
    <w:rsid w:val="00C400A3"/>
    <w:rsid w:val="00C4016E"/>
    <w:rsid w:val="00C40A64"/>
    <w:rsid w:val="00C40A95"/>
    <w:rsid w:val="00C40ACA"/>
    <w:rsid w:val="00C40B07"/>
    <w:rsid w:val="00C4150E"/>
    <w:rsid w:val="00C4183B"/>
    <w:rsid w:val="00C41919"/>
    <w:rsid w:val="00C41EDB"/>
    <w:rsid w:val="00C42984"/>
    <w:rsid w:val="00C42ACD"/>
    <w:rsid w:val="00C42E45"/>
    <w:rsid w:val="00C4349E"/>
    <w:rsid w:val="00C4378C"/>
    <w:rsid w:val="00C43ECA"/>
    <w:rsid w:val="00C44128"/>
    <w:rsid w:val="00C44499"/>
    <w:rsid w:val="00C44BFC"/>
    <w:rsid w:val="00C45075"/>
    <w:rsid w:val="00C4539A"/>
    <w:rsid w:val="00C454D1"/>
    <w:rsid w:val="00C454D8"/>
    <w:rsid w:val="00C45622"/>
    <w:rsid w:val="00C45780"/>
    <w:rsid w:val="00C45DBD"/>
    <w:rsid w:val="00C46678"/>
    <w:rsid w:val="00C46B59"/>
    <w:rsid w:val="00C46C51"/>
    <w:rsid w:val="00C46E3F"/>
    <w:rsid w:val="00C47091"/>
    <w:rsid w:val="00C47235"/>
    <w:rsid w:val="00C477EE"/>
    <w:rsid w:val="00C502C7"/>
    <w:rsid w:val="00C50DB3"/>
    <w:rsid w:val="00C50E79"/>
    <w:rsid w:val="00C514FE"/>
    <w:rsid w:val="00C5165E"/>
    <w:rsid w:val="00C51775"/>
    <w:rsid w:val="00C51BAE"/>
    <w:rsid w:val="00C51E2B"/>
    <w:rsid w:val="00C5234F"/>
    <w:rsid w:val="00C52AD4"/>
    <w:rsid w:val="00C534EB"/>
    <w:rsid w:val="00C53C62"/>
    <w:rsid w:val="00C53E45"/>
    <w:rsid w:val="00C53EC5"/>
    <w:rsid w:val="00C54432"/>
    <w:rsid w:val="00C54485"/>
    <w:rsid w:val="00C5497D"/>
    <w:rsid w:val="00C54B74"/>
    <w:rsid w:val="00C54C84"/>
    <w:rsid w:val="00C55799"/>
    <w:rsid w:val="00C55836"/>
    <w:rsid w:val="00C55BCB"/>
    <w:rsid w:val="00C56C81"/>
    <w:rsid w:val="00C56F91"/>
    <w:rsid w:val="00C570E8"/>
    <w:rsid w:val="00C57116"/>
    <w:rsid w:val="00C5760D"/>
    <w:rsid w:val="00C5762B"/>
    <w:rsid w:val="00C577C7"/>
    <w:rsid w:val="00C57E7B"/>
    <w:rsid w:val="00C57F81"/>
    <w:rsid w:val="00C605BC"/>
    <w:rsid w:val="00C605C4"/>
    <w:rsid w:val="00C6062B"/>
    <w:rsid w:val="00C60C7D"/>
    <w:rsid w:val="00C613EC"/>
    <w:rsid w:val="00C6151B"/>
    <w:rsid w:val="00C61755"/>
    <w:rsid w:val="00C61ABA"/>
    <w:rsid w:val="00C61DF0"/>
    <w:rsid w:val="00C61E21"/>
    <w:rsid w:val="00C61ED3"/>
    <w:rsid w:val="00C6209E"/>
    <w:rsid w:val="00C620B8"/>
    <w:rsid w:val="00C625ED"/>
    <w:rsid w:val="00C6334B"/>
    <w:rsid w:val="00C63A55"/>
    <w:rsid w:val="00C63B2E"/>
    <w:rsid w:val="00C63B93"/>
    <w:rsid w:val="00C64410"/>
    <w:rsid w:val="00C645CF"/>
    <w:rsid w:val="00C64B29"/>
    <w:rsid w:val="00C64C8F"/>
    <w:rsid w:val="00C64CAF"/>
    <w:rsid w:val="00C64F9E"/>
    <w:rsid w:val="00C651B5"/>
    <w:rsid w:val="00C65268"/>
    <w:rsid w:val="00C6569C"/>
    <w:rsid w:val="00C65870"/>
    <w:rsid w:val="00C66444"/>
    <w:rsid w:val="00C6680E"/>
    <w:rsid w:val="00C66C34"/>
    <w:rsid w:val="00C67034"/>
    <w:rsid w:val="00C6742D"/>
    <w:rsid w:val="00C67710"/>
    <w:rsid w:val="00C6788C"/>
    <w:rsid w:val="00C71068"/>
    <w:rsid w:val="00C718AE"/>
    <w:rsid w:val="00C71992"/>
    <w:rsid w:val="00C71BA8"/>
    <w:rsid w:val="00C71DB6"/>
    <w:rsid w:val="00C71E6C"/>
    <w:rsid w:val="00C72283"/>
    <w:rsid w:val="00C7255B"/>
    <w:rsid w:val="00C7346C"/>
    <w:rsid w:val="00C7350E"/>
    <w:rsid w:val="00C736F9"/>
    <w:rsid w:val="00C73A7C"/>
    <w:rsid w:val="00C74411"/>
    <w:rsid w:val="00C747A7"/>
    <w:rsid w:val="00C75088"/>
    <w:rsid w:val="00C7534B"/>
    <w:rsid w:val="00C75480"/>
    <w:rsid w:val="00C75AF2"/>
    <w:rsid w:val="00C76288"/>
    <w:rsid w:val="00C76933"/>
    <w:rsid w:val="00C76D7C"/>
    <w:rsid w:val="00C77A44"/>
    <w:rsid w:val="00C77B09"/>
    <w:rsid w:val="00C77B10"/>
    <w:rsid w:val="00C803F5"/>
    <w:rsid w:val="00C804AD"/>
    <w:rsid w:val="00C805E9"/>
    <w:rsid w:val="00C80AD2"/>
    <w:rsid w:val="00C80BE8"/>
    <w:rsid w:val="00C81401"/>
    <w:rsid w:val="00C8142E"/>
    <w:rsid w:val="00C814C0"/>
    <w:rsid w:val="00C816E4"/>
    <w:rsid w:val="00C81AE2"/>
    <w:rsid w:val="00C81B41"/>
    <w:rsid w:val="00C822DF"/>
    <w:rsid w:val="00C82307"/>
    <w:rsid w:val="00C826A9"/>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6A39"/>
    <w:rsid w:val="00C86E18"/>
    <w:rsid w:val="00C874D5"/>
    <w:rsid w:val="00C87B2F"/>
    <w:rsid w:val="00C90024"/>
    <w:rsid w:val="00C90277"/>
    <w:rsid w:val="00C9035F"/>
    <w:rsid w:val="00C904E5"/>
    <w:rsid w:val="00C909C8"/>
    <w:rsid w:val="00C910AE"/>
    <w:rsid w:val="00C91FA5"/>
    <w:rsid w:val="00C91FCB"/>
    <w:rsid w:val="00C9210C"/>
    <w:rsid w:val="00C92224"/>
    <w:rsid w:val="00C927D5"/>
    <w:rsid w:val="00C92DAD"/>
    <w:rsid w:val="00C92E18"/>
    <w:rsid w:val="00C93276"/>
    <w:rsid w:val="00C93689"/>
    <w:rsid w:val="00C939D3"/>
    <w:rsid w:val="00C93F91"/>
    <w:rsid w:val="00C94CE6"/>
    <w:rsid w:val="00C94DDF"/>
    <w:rsid w:val="00C94ECD"/>
    <w:rsid w:val="00C952B4"/>
    <w:rsid w:val="00C9560B"/>
    <w:rsid w:val="00C95A68"/>
    <w:rsid w:val="00C95CAB"/>
    <w:rsid w:val="00C95E22"/>
    <w:rsid w:val="00C962BA"/>
    <w:rsid w:val="00C96428"/>
    <w:rsid w:val="00C96A41"/>
    <w:rsid w:val="00C96DA5"/>
    <w:rsid w:val="00C96EAA"/>
    <w:rsid w:val="00C9708F"/>
    <w:rsid w:val="00C9734F"/>
    <w:rsid w:val="00C97E8F"/>
    <w:rsid w:val="00CA02A4"/>
    <w:rsid w:val="00CA0941"/>
    <w:rsid w:val="00CA0FD9"/>
    <w:rsid w:val="00CA18F7"/>
    <w:rsid w:val="00CA23C1"/>
    <w:rsid w:val="00CA2E3E"/>
    <w:rsid w:val="00CA334A"/>
    <w:rsid w:val="00CA3358"/>
    <w:rsid w:val="00CA3384"/>
    <w:rsid w:val="00CA33BC"/>
    <w:rsid w:val="00CA3818"/>
    <w:rsid w:val="00CA3843"/>
    <w:rsid w:val="00CA3AB5"/>
    <w:rsid w:val="00CA3E59"/>
    <w:rsid w:val="00CA4CC0"/>
    <w:rsid w:val="00CA51EB"/>
    <w:rsid w:val="00CA5801"/>
    <w:rsid w:val="00CA59BA"/>
    <w:rsid w:val="00CA663A"/>
    <w:rsid w:val="00CA689C"/>
    <w:rsid w:val="00CA77F3"/>
    <w:rsid w:val="00CB0388"/>
    <w:rsid w:val="00CB0C81"/>
    <w:rsid w:val="00CB0CD2"/>
    <w:rsid w:val="00CB0E80"/>
    <w:rsid w:val="00CB1204"/>
    <w:rsid w:val="00CB1429"/>
    <w:rsid w:val="00CB275D"/>
    <w:rsid w:val="00CB2B0B"/>
    <w:rsid w:val="00CB2BF6"/>
    <w:rsid w:val="00CB2ECC"/>
    <w:rsid w:val="00CB2FB0"/>
    <w:rsid w:val="00CB3415"/>
    <w:rsid w:val="00CB370F"/>
    <w:rsid w:val="00CB3E59"/>
    <w:rsid w:val="00CB3E8C"/>
    <w:rsid w:val="00CB40E8"/>
    <w:rsid w:val="00CB4A5E"/>
    <w:rsid w:val="00CB5471"/>
    <w:rsid w:val="00CB5C22"/>
    <w:rsid w:val="00CB5E32"/>
    <w:rsid w:val="00CB63AF"/>
    <w:rsid w:val="00CB68BC"/>
    <w:rsid w:val="00CB6FB4"/>
    <w:rsid w:val="00CB79C7"/>
    <w:rsid w:val="00CC0147"/>
    <w:rsid w:val="00CC049C"/>
    <w:rsid w:val="00CC0D03"/>
    <w:rsid w:val="00CC0DE5"/>
    <w:rsid w:val="00CC138A"/>
    <w:rsid w:val="00CC1C9D"/>
    <w:rsid w:val="00CC1E56"/>
    <w:rsid w:val="00CC2093"/>
    <w:rsid w:val="00CC21C3"/>
    <w:rsid w:val="00CC2508"/>
    <w:rsid w:val="00CC279F"/>
    <w:rsid w:val="00CC2C68"/>
    <w:rsid w:val="00CC3000"/>
    <w:rsid w:val="00CC3AC9"/>
    <w:rsid w:val="00CC3C53"/>
    <w:rsid w:val="00CC4431"/>
    <w:rsid w:val="00CC454D"/>
    <w:rsid w:val="00CC4BF5"/>
    <w:rsid w:val="00CC4F20"/>
    <w:rsid w:val="00CC5378"/>
    <w:rsid w:val="00CC596D"/>
    <w:rsid w:val="00CC5BAD"/>
    <w:rsid w:val="00CC5C25"/>
    <w:rsid w:val="00CC5C3D"/>
    <w:rsid w:val="00CC6694"/>
    <w:rsid w:val="00CC68EA"/>
    <w:rsid w:val="00CC693E"/>
    <w:rsid w:val="00CC696E"/>
    <w:rsid w:val="00CC6A39"/>
    <w:rsid w:val="00CC6F5F"/>
    <w:rsid w:val="00CC6F85"/>
    <w:rsid w:val="00CC7B49"/>
    <w:rsid w:val="00CD06E8"/>
    <w:rsid w:val="00CD10D4"/>
    <w:rsid w:val="00CD21D0"/>
    <w:rsid w:val="00CD239B"/>
    <w:rsid w:val="00CD2479"/>
    <w:rsid w:val="00CD257A"/>
    <w:rsid w:val="00CD26F6"/>
    <w:rsid w:val="00CD2D6B"/>
    <w:rsid w:val="00CD3164"/>
    <w:rsid w:val="00CD379D"/>
    <w:rsid w:val="00CD3A27"/>
    <w:rsid w:val="00CD3C9F"/>
    <w:rsid w:val="00CD3F40"/>
    <w:rsid w:val="00CD40BE"/>
    <w:rsid w:val="00CD4A62"/>
    <w:rsid w:val="00CD4B20"/>
    <w:rsid w:val="00CD4C9B"/>
    <w:rsid w:val="00CD53C7"/>
    <w:rsid w:val="00CD57DE"/>
    <w:rsid w:val="00CD5CDC"/>
    <w:rsid w:val="00CD5D65"/>
    <w:rsid w:val="00CD5F18"/>
    <w:rsid w:val="00CD66FA"/>
    <w:rsid w:val="00CD6BE6"/>
    <w:rsid w:val="00CD73AF"/>
    <w:rsid w:val="00CD74F6"/>
    <w:rsid w:val="00CD78A9"/>
    <w:rsid w:val="00CD79FB"/>
    <w:rsid w:val="00CD7AF9"/>
    <w:rsid w:val="00CD7C28"/>
    <w:rsid w:val="00CE039B"/>
    <w:rsid w:val="00CE04ED"/>
    <w:rsid w:val="00CE0A6C"/>
    <w:rsid w:val="00CE0BC9"/>
    <w:rsid w:val="00CE0C3D"/>
    <w:rsid w:val="00CE0E45"/>
    <w:rsid w:val="00CE15AF"/>
    <w:rsid w:val="00CE15CE"/>
    <w:rsid w:val="00CE16D6"/>
    <w:rsid w:val="00CE17DC"/>
    <w:rsid w:val="00CE1B26"/>
    <w:rsid w:val="00CE2062"/>
    <w:rsid w:val="00CE3230"/>
    <w:rsid w:val="00CE37F4"/>
    <w:rsid w:val="00CE38E5"/>
    <w:rsid w:val="00CE3A45"/>
    <w:rsid w:val="00CE3BBE"/>
    <w:rsid w:val="00CE3D51"/>
    <w:rsid w:val="00CE4148"/>
    <w:rsid w:val="00CE4766"/>
    <w:rsid w:val="00CE4CCA"/>
    <w:rsid w:val="00CE4EC0"/>
    <w:rsid w:val="00CE4EEB"/>
    <w:rsid w:val="00CE5071"/>
    <w:rsid w:val="00CE5874"/>
    <w:rsid w:val="00CE59DB"/>
    <w:rsid w:val="00CE5A50"/>
    <w:rsid w:val="00CE5FA0"/>
    <w:rsid w:val="00CE61E0"/>
    <w:rsid w:val="00CE62B9"/>
    <w:rsid w:val="00CE63F8"/>
    <w:rsid w:val="00CE7501"/>
    <w:rsid w:val="00CF0281"/>
    <w:rsid w:val="00CF070D"/>
    <w:rsid w:val="00CF0730"/>
    <w:rsid w:val="00CF085E"/>
    <w:rsid w:val="00CF0C98"/>
    <w:rsid w:val="00CF17C9"/>
    <w:rsid w:val="00CF1CE7"/>
    <w:rsid w:val="00CF243E"/>
    <w:rsid w:val="00CF28AB"/>
    <w:rsid w:val="00CF3E11"/>
    <w:rsid w:val="00CF4256"/>
    <w:rsid w:val="00CF42D6"/>
    <w:rsid w:val="00CF47E8"/>
    <w:rsid w:val="00CF4AE0"/>
    <w:rsid w:val="00CF51EA"/>
    <w:rsid w:val="00CF5D68"/>
    <w:rsid w:val="00CF6166"/>
    <w:rsid w:val="00CF63FD"/>
    <w:rsid w:val="00CF66D4"/>
    <w:rsid w:val="00CF68DC"/>
    <w:rsid w:val="00CF695C"/>
    <w:rsid w:val="00CF70A9"/>
    <w:rsid w:val="00CF75DC"/>
    <w:rsid w:val="00D004F9"/>
    <w:rsid w:val="00D00BD6"/>
    <w:rsid w:val="00D010B5"/>
    <w:rsid w:val="00D010FA"/>
    <w:rsid w:val="00D016E3"/>
    <w:rsid w:val="00D01A74"/>
    <w:rsid w:val="00D0204A"/>
    <w:rsid w:val="00D023C9"/>
    <w:rsid w:val="00D024CD"/>
    <w:rsid w:val="00D026D7"/>
    <w:rsid w:val="00D02AE4"/>
    <w:rsid w:val="00D02F16"/>
    <w:rsid w:val="00D030DD"/>
    <w:rsid w:val="00D031DC"/>
    <w:rsid w:val="00D038AA"/>
    <w:rsid w:val="00D03A1D"/>
    <w:rsid w:val="00D046A8"/>
    <w:rsid w:val="00D04969"/>
    <w:rsid w:val="00D04A18"/>
    <w:rsid w:val="00D04BC8"/>
    <w:rsid w:val="00D04E06"/>
    <w:rsid w:val="00D055DF"/>
    <w:rsid w:val="00D056AA"/>
    <w:rsid w:val="00D058C4"/>
    <w:rsid w:val="00D05BDE"/>
    <w:rsid w:val="00D06263"/>
    <w:rsid w:val="00D06676"/>
    <w:rsid w:val="00D0678D"/>
    <w:rsid w:val="00D0694E"/>
    <w:rsid w:val="00D06ECD"/>
    <w:rsid w:val="00D072C4"/>
    <w:rsid w:val="00D075F8"/>
    <w:rsid w:val="00D07773"/>
    <w:rsid w:val="00D07D36"/>
    <w:rsid w:val="00D07EDF"/>
    <w:rsid w:val="00D07F57"/>
    <w:rsid w:val="00D07FAC"/>
    <w:rsid w:val="00D10005"/>
    <w:rsid w:val="00D103EB"/>
    <w:rsid w:val="00D104FD"/>
    <w:rsid w:val="00D10AF9"/>
    <w:rsid w:val="00D10C62"/>
    <w:rsid w:val="00D10FC5"/>
    <w:rsid w:val="00D11143"/>
    <w:rsid w:val="00D11486"/>
    <w:rsid w:val="00D115F3"/>
    <w:rsid w:val="00D1189A"/>
    <w:rsid w:val="00D1291A"/>
    <w:rsid w:val="00D13057"/>
    <w:rsid w:val="00D132A8"/>
    <w:rsid w:val="00D133B9"/>
    <w:rsid w:val="00D138D6"/>
    <w:rsid w:val="00D13968"/>
    <w:rsid w:val="00D13B16"/>
    <w:rsid w:val="00D13BAE"/>
    <w:rsid w:val="00D13C30"/>
    <w:rsid w:val="00D144BA"/>
    <w:rsid w:val="00D14637"/>
    <w:rsid w:val="00D146B7"/>
    <w:rsid w:val="00D14758"/>
    <w:rsid w:val="00D14867"/>
    <w:rsid w:val="00D14F55"/>
    <w:rsid w:val="00D1513F"/>
    <w:rsid w:val="00D1570B"/>
    <w:rsid w:val="00D15BC5"/>
    <w:rsid w:val="00D15C6F"/>
    <w:rsid w:val="00D16198"/>
    <w:rsid w:val="00D16472"/>
    <w:rsid w:val="00D1653E"/>
    <w:rsid w:val="00D16766"/>
    <w:rsid w:val="00D16843"/>
    <w:rsid w:val="00D17040"/>
    <w:rsid w:val="00D17A00"/>
    <w:rsid w:val="00D17E92"/>
    <w:rsid w:val="00D20AA0"/>
    <w:rsid w:val="00D21420"/>
    <w:rsid w:val="00D2177E"/>
    <w:rsid w:val="00D21D5F"/>
    <w:rsid w:val="00D225F0"/>
    <w:rsid w:val="00D229AE"/>
    <w:rsid w:val="00D22B14"/>
    <w:rsid w:val="00D22C3C"/>
    <w:rsid w:val="00D22EB2"/>
    <w:rsid w:val="00D23180"/>
    <w:rsid w:val="00D23935"/>
    <w:rsid w:val="00D24389"/>
    <w:rsid w:val="00D244CE"/>
    <w:rsid w:val="00D245B4"/>
    <w:rsid w:val="00D246ED"/>
    <w:rsid w:val="00D249B1"/>
    <w:rsid w:val="00D252CC"/>
    <w:rsid w:val="00D25395"/>
    <w:rsid w:val="00D254B1"/>
    <w:rsid w:val="00D25B8D"/>
    <w:rsid w:val="00D25F81"/>
    <w:rsid w:val="00D2613D"/>
    <w:rsid w:val="00D26871"/>
    <w:rsid w:val="00D273A2"/>
    <w:rsid w:val="00D27770"/>
    <w:rsid w:val="00D27C43"/>
    <w:rsid w:val="00D304B3"/>
    <w:rsid w:val="00D30661"/>
    <w:rsid w:val="00D3140D"/>
    <w:rsid w:val="00D31967"/>
    <w:rsid w:val="00D31ABB"/>
    <w:rsid w:val="00D31D0C"/>
    <w:rsid w:val="00D31DB9"/>
    <w:rsid w:val="00D31F11"/>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83D"/>
    <w:rsid w:val="00D35E23"/>
    <w:rsid w:val="00D36AC1"/>
    <w:rsid w:val="00D36C34"/>
    <w:rsid w:val="00D374AC"/>
    <w:rsid w:val="00D37839"/>
    <w:rsid w:val="00D3783C"/>
    <w:rsid w:val="00D37A61"/>
    <w:rsid w:val="00D4012E"/>
    <w:rsid w:val="00D408D7"/>
    <w:rsid w:val="00D40AF0"/>
    <w:rsid w:val="00D41126"/>
    <w:rsid w:val="00D414C9"/>
    <w:rsid w:val="00D4156D"/>
    <w:rsid w:val="00D41A1D"/>
    <w:rsid w:val="00D41BB8"/>
    <w:rsid w:val="00D421BA"/>
    <w:rsid w:val="00D423E9"/>
    <w:rsid w:val="00D4274F"/>
    <w:rsid w:val="00D42883"/>
    <w:rsid w:val="00D42DAB"/>
    <w:rsid w:val="00D43B6B"/>
    <w:rsid w:val="00D43F1A"/>
    <w:rsid w:val="00D4415D"/>
    <w:rsid w:val="00D446EA"/>
    <w:rsid w:val="00D44782"/>
    <w:rsid w:val="00D4487B"/>
    <w:rsid w:val="00D44943"/>
    <w:rsid w:val="00D454F8"/>
    <w:rsid w:val="00D45500"/>
    <w:rsid w:val="00D4589F"/>
    <w:rsid w:val="00D45FD4"/>
    <w:rsid w:val="00D46402"/>
    <w:rsid w:val="00D464C7"/>
    <w:rsid w:val="00D46C33"/>
    <w:rsid w:val="00D46F51"/>
    <w:rsid w:val="00D472BA"/>
    <w:rsid w:val="00D47377"/>
    <w:rsid w:val="00D478B0"/>
    <w:rsid w:val="00D47A8A"/>
    <w:rsid w:val="00D50047"/>
    <w:rsid w:val="00D5025E"/>
    <w:rsid w:val="00D503A8"/>
    <w:rsid w:val="00D507C2"/>
    <w:rsid w:val="00D508B4"/>
    <w:rsid w:val="00D50C7A"/>
    <w:rsid w:val="00D50D57"/>
    <w:rsid w:val="00D51008"/>
    <w:rsid w:val="00D518AE"/>
    <w:rsid w:val="00D51CCB"/>
    <w:rsid w:val="00D5218D"/>
    <w:rsid w:val="00D5220C"/>
    <w:rsid w:val="00D5226D"/>
    <w:rsid w:val="00D52C9A"/>
    <w:rsid w:val="00D535C2"/>
    <w:rsid w:val="00D53809"/>
    <w:rsid w:val="00D53909"/>
    <w:rsid w:val="00D539C6"/>
    <w:rsid w:val="00D5466E"/>
    <w:rsid w:val="00D548C1"/>
    <w:rsid w:val="00D54D75"/>
    <w:rsid w:val="00D5512B"/>
    <w:rsid w:val="00D55D0F"/>
    <w:rsid w:val="00D55F50"/>
    <w:rsid w:val="00D564B7"/>
    <w:rsid w:val="00D56509"/>
    <w:rsid w:val="00D576C0"/>
    <w:rsid w:val="00D577EE"/>
    <w:rsid w:val="00D57988"/>
    <w:rsid w:val="00D57A3F"/>
    <w:rsid w:val="00D57A59"/>
    <w:rsid w:val="00D60232"/>
    <w:rsid w:val="00D603AF"/>
    <w:rsid w:val="00D60973"/>
    <w:rsid w:val="00D609F8"/>
    <w:rsid w:val="00D62457"/>
    <w:rsid w:val="00D628DE"/>
    <w:rsid w:val="00D63066"/>
    <w:rsid w:val="00D631BB"/>
    <w:rsid w:val="00D63364"/>
    <w:rsid w:val="00D6353F"/>
    <w:rsid w:val="00D63ACD"/>
    <w:rsid w:val="00D64010"/>
    <w:rsid w:val="00D64170"/>
    <w:rsid w:val="00D64675"/>
    <w:rsid w:val="00D64B81"/>
    <w:rsid w:val="00D64CD3"/>
    <w:rsid w:val="00D65D0A"/>
    <w:rsid w:val="00D65DCA"/>
    <w:rsid w:val="00D65EBD"/>
    <w:rsid w:val="00D664A3"/>
    <w:rsid w:val="00D667E6"/>
    <w:rsid w:val="00D66DE0"/>
    <w:rsid w:val="00D67310"/>
    <w:rsid w:val="00D673DA"/>
    <w:rsid w:val="00D6776A"/>
    <w:rsid w:val="00D67775"/>
    <w:rsid w:val="00D677BC"/>
    <w:rsid w:val="00D6791E"/>
    <w:rsid w:val="00D67982"/>
    <w:rsid w:val="00D67BA4"/>
    <w:rsid w:val="00D67D7E"/>
    <w:rsid w:val="00D7091D"/>
    <w:rsid w:val="00D70949"/>
    <w:rsid w:val="00D71301"/>
    <w:rsid w:val="00D71BF0"/>
    <w:rsid w:val="00D71DC1"/>
    <w:rsid w:val="00D71FA7"/>
    <w:rsid w:val="00D721F6"/>
    <w:rsid w:val="00D72716"/>
    <w:rsid w:val="00D7284D"/>
    <w:rsid w:val="00D72891"/>
    <w:rsid w:val="00D72AEC"/>
    <w:rsid w:val="00D72BD0"/>
    <w:rsid w:val="00D72F1E"/>
    <w:rsid w:val="00D73734"/>
    <w:rsid w:val="00D74ECE"/>
    <w:rsid w:val="00D7508B"/>
    <w:rsid w:val="00D75AFB"/>
    <w:rsid w:val="00D761B8"/>
    <w:rsid w:val="00D77232"/>
    <w:rsid w:val="00D77379"/>
    <w:rsid w:val="00D80358"/>
    <w:rsid w:val="00D805CD"/>
    <w:rsid w:val="00D80DBF"/>
    <w:rsid w:val="00D81A70"/>
    <w:rsid w:val="00D82097"/>
    <w:rsid w:val="00D82471"/>
    <w:rsid w:val="00D82629"/>
    <w:rsid w:val="00D82776"/>
    <w:rsid w:val="00D82E13"/>
    <w:rsid w:val="00D82FA0"/>
    <w:rsid w:val="00D8347B"/>
    <w:rsid w:val="00D83868"/>
    <w:rsid w:val="00D83DD1"/>
    <w:rsid w:val="00D83FE3"/>
    <w:rsid w:val="00D8499B"/>
    <w:rsid w:val="00D851A7"/>
    <w:rsid w:val="00D85269"/>
    <w:rsid w:val="00D86817"/>
    <w:rsid w:val="00D86BC1"/>
    <w:rsid w:val="00D87233"/>
    <w:rsid w:val="00D87407"/>
    <w:rsid w:val="00D87587"/>
    <w:rsid w:val="00D87908"/>
    <w:rsid w:val="00D87A58"/>
    <w:rsid w:val="00D90317"/>
    <w:rsid w:val="00D9035C"/>
    <w:rsid w:val="00D9042C"/>
    <w:rsid w:val="00D9083D"/>
    <w:rsid w:val="00D90C30"/>
    <w:rsid w:val="00D90F45"/>
    <w:rsid w:val="00D913BC"/>
    <w:rsid w:val="00D918CB"/>
    <w:rsid w:val="00D91995"/>
    <w:rsid w:val="00D92612"/>
    <w:rsid w:val="00D92761"/>
    <w:rsid w:val="00D92906"/>
    <w:rsid w:val="00D92E45"/>
    <w:rsid w:val="00D92E53"/>
    <w:rsid w:val="00D92ECE"/>
    <w:rsid w:val="00D93254"/>
    <w:rsid w:val="00D93371"/>
    <w:rsid w:val="00D93A7E"/>
    <w:rsid w:val="00D93F9D"/>
    <w:rsid w:val="00D941FB"/>
    <w:rsid w:val="00D9433E"/>
    <w:rsid w:val="00D94774"/>
    <w:rsid w:val="00D948B6"/>
    <w:rsid w:val="00D94D96"/>
    <w:rsid w:val="00D94F49"/>
    <w:rsid w:val="00D9554F"/>
    <w:rsid w:val="00D957CD"/>
    <w:rsid w:val="00D9590D"/>
    <w:rsid w:val="00D959F5"/>
    <w:rsid w:val="00D9614B"/>
    <w:rsid w:val="00D96358"/>
    <w:rsid w:val="00D967E4"/>
    <w:rsid w:val="00D96A2B"/>
    <w:rsid w:val="00D9711A"/>
    <w:rsid w:val="00D97DE6"/>
    <w:rsid w:val="00DA0508"/>
    <w:rsid w:val="00DA0660"/>
    <w:rsid w:val="00DA08C0"/>
    <w:rsid w:val="00DA0AC5"/>
    <w:rsid w:val="00DA0D3C"/>
    <w:rsid w:val="00DA0FA0"/>
    <w:rsid w:val="00DA11D4"/>
    <w:rsid w:val="00DA1C0B"/>
    <w:rsid w:val="00DA1CAC"/>
    <w:rsid w:val="00DA1D81"/>
    <w:rsid w:val="00DA1E31"/>
    <w:rsid w:val="00DA1F2E"/>
    <w:rsid w:val="00DA2431"/>
    <w:rsid w:val="00DA2841"/>
    <w:rsid w:val="00DA2958"/>
    <w:rsid w:val="00DA2F67"/>
    <w:rsid w:val="00DA32A1"/>
    <w:rsid w:val="00DA36BF"/>
    <w:rsid w:val="00DA3BAA"/>
    <w:rsid w:val="00DA4C8A"/>
    <w:rsid w:val="00DA5289"/>
    <w:rsid w:val="00DA535D"/>
    <w:rsid w:val="00DA5658"/>
    <w:rsid w:val="00DA5DE2"/>
    <w:rsid w:val="00DA5FA1"/>
    <w:rsid w:val="00DA6168"/>
    <w:rsid w:val="00DA61F1"/>
    <w:rsid w:val="00DA628D"/>
    <w:rsid w:val="00DA79AC"/>
    <w:rsid w:val="00DA7B2D"/>
    <w:rsid w:val="00DB03D8"/>
    <w:rsid w:val="00DB076F"/>
    <w:rsid w:val="00DB0D0D"/>
    <w:rsid w:val="00DB0FB6"/>
    <w:rsid w:val="00DB156A"/>
    <w:rsid w:val="00DB1642"/>
    <w:rsid w:val="00DB1B1C"/>
    <w:rsid w:val="00DB202D"/>
    <w:rsid w:val="00DB21B0"/>
    <w:rsid w:val="00DB2299"/>
    <w:rsid w:val="00DB24A4"/>
    <w:rsid w:val="00DB24E3"/>
    <w:rsid w:val="00DB268D"/>
    <w:rsid w:val="00DB2CD4"/>
    <w:rsid w:val="00DB30BF"/>
    <w:rsid w:val="00DB3113"/>
    <w:rsid w:val="00DB33E3"/>
    <w:rsid w:val="00DB3915"/>
    <w:rsid w:val="00DB3F4C"/>
    <w:rsid w:val="00DB4352"/>
    <w:rsid w:val="00DB477D"/>
    <w:rsid w:val="00DB4893"/>
    <w:rsid w:val="00DB48BA"/>
    <w:rsid w:val="00DB49A5"/>
    <w:rsid w:val="00DB4D09"/>
    <w:rsid w:val="00DB4D81"/>
    <w:rsid w:val="00DB4FEF"/>
    <w:rsid w:val="00DB5303"/>
    <w:rsid w:val="00DB5AAF"/>
    <w:rsid w:val="00DB6851"/>
    <w:rsid w:val="00DB715D"/>
    <w:rsid w:val="00DB7170"/>
    <w:rsid w:val="00DB736F"/>
    <w:rsid w:val="00DB74D3"/>
    <w:rsid w:val="00DC0422"/>
    <w:rsid w:val="00DC0486"/>
    <w:rsid w:val="00DC0635"/>
    <w:rsid w:val="00DC0FEE"/>
    <w:rsid w:val="00DC106B"/>
    <w:rsid w:val="00DC18E6"/>
    <w:rsid w:val="00DC1E76"/>
    <w:rsid w:val="00DC203A"/>
    <w:rsid w:val="00DC2131"/>
    <w:rsid w:val="00DC255C"/>
    <w:rsid w:val="00DC26DE"/>
    <w:rsid w:val="00DC2955"/>
    <w:rsid w:val="00DC2CCA"/>
    <w:rsid w:val="00DC3948"/>
    <w:rsid w:val="00DC3CCD"/>
    <w:rsid w:val="00DC3F23"/>
    <w:rsid w:val="00DC447B"/>
    <w:rsid w:val="00DC47F5"/>
    <w:rsid w:val="00DC4A08"/>
    <w:rsid w:val="00DC4DCF"/>
    <w:rsid w:val="00DC4F61"/>
    <w:rsid w:val="00DC5114"/>
    <w:rsid w:val="00DC5C07"/>
    <w:rsid w:val="00DC5C1C"/>
    <w:rsid w:val="00DC60EE"/>
    <w:rsid w:val="00DC6120"/>
    <w:rsid w:val="00DC626F"/>
    <w:rsid w:val="00DC6364"/>
    <w:rsid w:val="00DC6562"/>
    <w:rsid w:val="00DC676F"/>
    <w:rsid w:val="00DC67ED"/>
    <w:rsid w:val="00DC6DA4"/>
    <w:rsid w:val="00DC75E5"/>
    <w:rsid w:val="00DC7D56"/>
    <w:rsid w:val="00DC7DAF"/>
    <w:rsid w:val="00DD0354"/>
    <w:rsid w:val="00DD0BEE"/>
    <w:rsid w:val="00DD12D7"/>
    <w:rsid w:val="00DD18C1"/>
    <w:rsid w:val="00DD19BB"/>
    <w:rsid w:val="00DD2171"/>
    <w:rsid w:val="00DD2CCB"/>
    <w:rsid w:val="00DD3125"/>
    <w:rsid w:val="00DD35E6"/>
    <w:rsid w:val="00DD38A1"/>
    <w:rsid w:val="00DD3BFA"/>
    <w:rsid w:val="00DD4421"/>
    <w:rsid w:val="00DD448D"/>
    <w:rsid w:val="00DD458A"/>
    <w:rsid w:val="00DD4BFF"/>
    <w:rsid w:val="00DD50B8"/>
    <w:rsid w:val="00DD530D"/>
    <w:rsid w:val="00DD5C01"/>
    <w:rsid w:val="00DD5F3F"/>
    <w:rsid w:val="00DD647F"/>
    <w:rsid w:val="00DD6BA6"/>
    <w:rsid w:val="00DD6CC1"/>
    <w:rsid w:val="00DD7504"/>
    <w:rsid w:val="00DD7957"/>
    <w:rsid w:val="00DD7F27"/>
    <w:rsid w:val="00DE10C5"/>
    <w:rsid w:val="00DE12C7"/>
    <w:rsid w:val="00DE156A"/>
    <w:rsid w:val="00DE1704"/>
    <w:rsid w:val="00DE1DAB"/>
    <w:rsid w:val="00DE25B1"/>
    <w:rsid w:val="00DE28D5"/>
    <w:rsid w:val="00DE392C"/>
    <w:rsid w:val="00DE3AFD"/>
    <w:rsid w:val="00DE3C76"/>
    <w:rsid w:val="00DE3DBD"/>
    <w:rsid w:val="00DE3E8B"/>
    <w:rsid w:val="00DE3F6B"/>
    <w:rsid w:val="00DE48B5"/>
    <w:rsid w:val="00DE4AC1"/>
    <w:rsid w:val="00DE54F1"/>
    <w:rsid w:val="00DE5C8E"/>
    <w:rsid w:val="00DE6155"/>
    <w:rsid w:val="00DE6D68"/>
    <w:rsid w:val="00DE7113"/>
    <w:rsid w:val="00DE766C"/>
    <w:rsid w:val="00DF0077"/>
    <w:rsid w:val="00DF010D"/>
    <w:rsid w:val="00DF0315"/>
    <w:rsid w:val="00DF0836"/>
    <w:rsid w:val="00DF0BED"/>
    <w:rsid w:val="00DF0C9A"/>
    <w:rsid w:val="00DF183E"/>
    <w:rsid w:val="00DF18C6"/>
    <w:rsid w:val="00DF1968"/>
    <w:rsid w:val="00DF1E27"/>
    <w:rsid w:val="00DF1E8E"/>
    <w:rsid w:val="00DF2183"/>
    <w:rsid w:val="00DF21AB"/>
    <w:rsid w:val="00DF2F48"/>
    <w:rsid w:val="00DF31F2"/>
    <w:rsid w:val="00DF4323"/>
    <w:rsid w:val="00DF48E7"/>
    <w:rsid w:val="00DF4C16"/>
    <w:rsid w:val="00DF4F95"/>
    <w:rsid w:val="00DF5620"/>
    <w:rsid w:val="00DF5AF0"/>
    <w:rsid w:val="00DF694B"/>
    <w:rsid w:val="00DF6AF3"/>
    <w:rsid w:val="00DF6F72"/>
    <w:rsid w:val="00DF71BB"/>
    <w:rsid w:val="00DF78C8"/>
    <w:rsid w:val="00DF7DB9"/>
    <w:rsid w:val="00DF7F45"/>
    <w:rsid w:val="00E00A47"/>
    <w:rsid w:val="00E0181D"/>
    <w:rsid w:val="00E01CCA"/>
    <w:rsid w:val="00E02392"/>
    <w:rsid w:val="00E02508"/>
    <w:rsid w:val="00E02814"/>
    <w:rsid w:val="00E029CF"/>
    <w:rsid w:val="00E02BF4"/>
    <w:rsid w:val="00E02D4A"/>
    <w:rsid w:val="00E0303E"/>
    <w:rsid w:val="00E04149"/>
    <w:rsid w:val="00E043C4"/>
    <w:rsid w:val="00E049AE"/>
    <w:rsid w:val="00E04D5D"/>
    <w:rsid w:val="00E058B8"/>
    <w:rsid w:val="00E06535"/>
    <w:rsid w:val="00E0686F"/>
    <w:rsid w:val="00E06892"/>
    <w:rsid w:val="00E06A13"/>
    <w:rsid w:val="00E07C03"/>
    <w:rsid w:val="00E07CE1"/>
    <w:rsid w:val="00E07D42"/>
    <w:rsid w:val="00E07F05"/>
    <w:rsid w:val="00E1006B"/>
    <w:rsid w:val="00E101AB"/>
    <w:rsid w:val="00E10C72"/>
    <w:rsid w:val="00E1165A"/>
    <w:rsid w:val="00E119C2"/>
    <w:rsid w:val="00E11DE4"/>
    <w:rsid w:val="00E11DE5"/>
    <w:rsid w:val="00E11F4A"/>
    <w:rsid w:val="00E12368"/>
    <w:rsid w:val="00E124D2"/>
    <w:rsid w:val="00E12BF3"/>
    <w:rsid w:val="00E13142"/>
    <w:rsid w:val="00E13249"/>
    <w:rsid w:val="00E13435"/>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4E8"/>
    <w:rsid w:val="00E17AC8"/>
    <w:rsid w:val="00E17FAC"/>
    <w:rsid w:val="00E20D21"/>
    <w:rsid w:val="00E20F04"/>
    <w:rsid w:val="00E213AF"/>
    <w:rsid w:val="00E21CCC"/>
    <w:rsid w:val="00E21CEC"/>
    <w:rsid w:val="00E22510"/>
    <w:rsid w:val="00E22686"/>
    <w:rsid w:val="00E228D9"/>
    <w:rsid w:val="00E22C7B"/>
    <w:rsid w:val="00E232AF"/>
    <w:rsid w:val="00E2390C"/>
    <w:rsid w:val="00E2445E"/>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2796B"/>
    <w:rsid w:val="00E30B8B"/>
    <w:rsid w:val="00E310DE"/>
    <w:rsid w:val="00E3119D"/>
    <w:rsid w:val="00E3135C"/>
    <w:rsid w:val="00E317F8"/>
    <w:rsid w:val="00E3214B"/>
    <w:rsid w:val="00E32158"/>
    <w:rsid w:val="00E328B8"/>
    <w:rsid w:val="00E33315"/>
    <w:rsid w:val="00E333A4"/>
    <w:rsid w:val="00E3345B"/>
    <w:rsid w:val="00E33481"/>
    <w:rsid w:val="00E335C9"/>
    <w:rsid w:val="00E337BD"/>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6CED"/>
    <w:rsid w:val="00E3757C"/>
    <w:rsid w:val="00E37732"/>
    <w:rsid w:val="00E40157"/>
    <w:rsid w:val="00E40F81"/>
    <w:rsid w:val="00E41369"/>
    <w:rsid w:val="00E41790"/>
    <w:rsid w:val="00E41E21"/>
    <w:rsid w:val="00E422BC"/>
    <w:rsid w:val="00E426A2"/>
    <w:rsid w:val="00E42AB7"/>
    <w:rsid w:val="00E42F0D"/>
    <w:rsid w:val="00E43153"/>
    <w:rsid w:val="00E43983"/>
    <w:rsid w:val="00E43D3A"/>
    <w:rsid w:val="00E43EEC"/>
    <w:rsid w:val="00E43FE9"/>
    <w:rsid w:val="00E44AA8"/>
    <w:rsid w:val="00E44F00"/>
    <w:rsid w:val="00E44F06"/>
    <w:rsid w:val="00E45427"/>
    <w:rsid w:val="00E455AD"/>
    <w:rsid w:val="00E461B8"/>
    <w:rsid w:val="00E465C4"/>
    <w:rsid w:val="00E465EB"/>
    <w:rsid w:val="00E46B48"/>
    <w:rsid w:val="00E46D8D"/>
    <w:rsid w:val="00E50027"/>
    <w:rsid w:val="00E514FF"/>
    <w:rsid w:val="00E51601"/>
    <w:rsid w:val="00E5247B"/>
    <w:rsid w:val="00E52A1C"/>
    <w:rsid w:val="00E52ADD"/>
    <w:rsid w:val="00E52CCB"/>
    <w:rsid w:val="00E52DE4"/>
    <w:rsid w:val="00E52EFB"/>
    <w:rsid w:val="00E53396"/>
    <w:rsid w:val="00E547FE"/>
    <w:rsid w:val="00E54901"/>
    <w:rsid w:val="00E553F5"/>
    <w:rsid w:val="00E554C1"/>
    <w:rsid w:val="00E5578A"/>
    <w:rsid w:val="00E55ECC"/>
    <w:rsid w:val="00E55EEF"/>
    <w:rsid w:val="00E56077"/>
    <w:rsid w:val="00E5612C"/>
    <w:rsid w:val="00E56DE0"/>
    <w:rsid w:val="00E56EEF"/>
    <w:rsid w:val="00E571A9"/>
    <w:rsid w:val="00E57E2A"/>
    <w:rsid w:val="00E57F28"/>
    <w:rsid w:val="00E60814"/>
    <w:rsid w:val="00E60827"/>
    <w:rsid w:val="00E60C09"/>
    <w:rsid w:val="00E6174D"/>
    <w:rsid w:val="00E62937"/>
    <w:rsid w:val="00E62D7A"/>
    <w:rsid w:val="00E632E1"/>
    <w:rsid w:val="00E63474"/>
    <w:rsid w:val="00E6473F"/>
    <w:rsid w:val="00E64A7A"/>
    <w:rsid w:val="00E6510F"/>
    <w:rsid w:val="00E65242"/>
    <w:rsid w:val="00E654A3"/>
    <w:rsid w:val="00E654F6"/>
    <w:rsid w:val="00E6694B"/>
    <w:rsid w:val="00E66E90"/>
    <w:rsid w:val="00E679E4"/>
    <w:rsid w:val="00E67A3C"/>
    <w:rsid w:val="00E67F71"/>
    <w:rsid w:val="00E700D2"/>
    <w:rsid w:val="00E70196"/>
    <w:rsid w:val="00E70396"/>
    <w:rsid w:val="00E705B5"/>
    <w:rsid w:val="00E70AE7"/>
    <w:rsid w:val="00E70D05"/>
    <w:rsid w:val="00E7153F"/>
    <w:rsid w:val="00E72789"/>
    <w:rsid w:val="00E7278F"/>
    <w:rsid w:val="00E72B13"/>
    <w:rsid w:val="00E72EAB"/>
    <w:rsid w:val="00E72ECD"/>
    <w:rsid w:val="00E73402"/>
    <w:rsid w:val="00E73407"/>
    <w:rsid w:val="00E73513"/>
    <w:rsid w:val="00E73E7B"/>
    <w:rsid w:val="00E7436C"/>
    <w:rsid w:val="00E745E6"/>
    <w:rsid w:val="00E74819"/>
    <w:rsid w:val="00E74CB5"/>
    <w:rsid w:val="00E75823"/>
    <w:rsid w:val="00E75BFE"/>
    <w:rsid w:val="00E7789C"/>
    <w:rsid w:val="00E77A75"/>
    <w:rsid w:val="00E77BE7"/>
    <w:rsid w:val="00E77EED"/>
    <w:rsid w:val="00E80053"/>
    <w:rsid w:val="00E80371"/>
    <w:rsid w:val="00E8076E"/>
    <w:rsid w:val="00E80E6A"/>
    <w:rsid w:val="00E81FA6"/>
    <w:rsid w:val="00E82193"/>
    <w:rsid w:val="00E824B0"/>
    <w:rsid w:val="00E824C3"/>
    <w:rsid w:val="00E8276C"/>
    <w:rsid w:val="00E82FBD"/>
    <w:rsid w:val="00E833C6"/>
    <w:rsid w:val="00E8372C"/>
    <w:rsid w:val="00E83B14"/>
    <w:rsid w:val="00E83D43"/>
    <w:rsid w:val="00E845FF"/>
    <w:rsid w:val="00E84616"/>
    <w:rsid w:val="00E84729"/>
    <w:rsid w:val="00E84F23"/>
    <w:rsid w:val="00E8574E"/>
    <w:rsid w:val="00E85CAF"/>
    <w:rsid w:val="00E85FE5"/>
    <w:rsid w:val="00E8621B"/>
    <w:rsid w:val="00E863D0"/>
    <w:rsid w:val="00E864FF"/>
    <w:rsid w:val="00E86DA8"/>
    <w:rsid w:val="00E87518"/>
    <w:rsid w:val="00E87869"/>
    <w:rsid w:val="00E87A12"/>
    <w:rsid w:val="00E87A13"/>
    <w:rsid w:val="00E900A5"/>
    <w:rsid w:val="00E90972"/>
    <w:rsid w:val="00E91BB1"/>
    <w:rsid w:val="00E91F53"/>
    <w:rsid w:val="00E91FDB"/>
    <w:rsid w:val="00E92395"/>
    <w:rsid w:val="00E924BC"/>
    <w:rsid w:val="00E92BB1"/>
    <w:rsid w:val="00E92DC3"/>
    <w:rsid w:val="00E930FF"/>
    <w:rsid w:val="00E9351C"/>
    <w:rsid w:val="00E93F68"/>
    <w:rsid w:val="00E94432"/>
    <w:rsid w:val="00E94ED2"/>
    <w:rsid w:val="00E9525E"/>
    <w:rsid w:val="00E9530B"/>
    <w:rsid w:val="00E95337"/>
    <w:rsid w:val="00E95FAC"/>
    <w:rsid w:val="00E960A6"/>
    <w:rsid w:val="00E962B1"/>
    <w:rsid w:val="00E96353"/>
    <w:rsid w:val="00E963DA"/>
    <w:rsid w:val="00E96A28"/>
    <w:rsid w:val="00E975F0"/>
    <w:rsid w:val="00E97838"/>
    <w:rsid w:val="00E97917"/>
    <w:rsid w:val="00EA0472"/>
    <w:rsid w:val="00EA1801"/>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4FD1"/>
    <w:rsid w:val="00EA50C4"/>
    <w:rsid w:val="00EA5185"/>
    <w:rsid w:val="00EA645C"/>
    <w:rsid w:val="00EA69AC"/>
    <w:rsid w:val="00EA6B3E"/>
    <w:rsid w:val="00EA7018"/>
    <w:rsid w:val="00EA73A7"/>
    <w:rsid w:val="00EA73F7"/>
    <w:rsid w:val="00EB01B7"/>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4620"/>
    <w:rsid w:val="00EB5164"/>
    <w:rsid w:val="00EB598B"/>
    <w:rsid w:val="00EB5AD9"/>
    <w:rsid w:val="00EB5B94"/>
    <w:rsid w:val="00EB5D09"/>
    <w:rsid w:val="00EB6158"/>
    <w:rsid w:val="00EB6A87"/>
    <w:rsid w:val="00EB6B0D"/>
    <w:rsid w:val="00EB6B52"/>
    <w:rsid w:val="00EB6EB3"/>
    <w:rsid w:val="00EB6F1B"/>
    <w:rsid w:val="00EB730A"/>
    <w:rsid w:val="00EB75B7"/>
    <w:rsid w:val="00EB76CD"/>
    <w:rsid w:val="00EB7B0C"/>
    <w:rsid w:val="00EB7B85"/>
    <w:rsid w:val="00EB7E17"/>
    <w:rsid w:val="00EC01D4"/>
    <w:rsid w:val="00EC0540"/>
    <w:rsid w:val="00EC0612"/>
    <w:rsid w:val="00EC102E"/>
    <w:rsid w:val="00EC105E"/>
    <w:rsid w:val="00EC109A"/>
    <w:rsid w:val="00EC160D"/>
    <w:rsid w:val="00EC16A4"/>
    <w:rsid w:val="00EC2636"/>
    <w:rsid w:val="00EC27EB"/>
    <w:rsid w:val="00EC390F"/>
    <w:rsid w:val="00EC3B5D"/>
    <w:rsid w:val="00EC44C8"/>
    <w:rsid w:val="00EC4861"/>
    <w:rsid w:val="00EC4B64"/>
    <w:rsid w:val="00EC4B96"/>
    <w:rsid w:val="00EC4C56"/>
    <w:rsid w:val="00EC4CF3"/>
    <w:rsid w:val="00EC5053"/>
    <w:rsid w:val="00EC506F"/>
    <w:rsid w:val="00EC587B"/>
    <w:rsid w:val="00EC6022"/>
    <w:rsid w:val="00EC6254"/>
    <w:rsid w:val="00EC67E8"/>
    <w:rsid w:val="00EC6B10"/>
    <w:rsid w:val="00EC6DFA"/>
    <w:rsid w:val="00EC6FF1"/>
    <w:rsid w:val="00EC744F"/>
    <w:rsid w:val="00EC746C"/>
    <w:rsid w:val="00EC766F"/>
    <w:rsid w:val="00EC7739"/>
    <w:rsid w:val="00EC775E"/>
    <w:rsid w:val="00ED0163"/>
    <w:rsid w:val="00ED0B95"/>
    <w:rsid w:val="00ED0DED"/>
    <w:rsid w:val="00ED1205"/>
    <w:rsid w:val="00ED1482"/>
    <w:rsid w:val="00ED14A9"/>
    <w:rsid w:val="00ED1BD5"/>
    <w:rsid w:val="00ED259C"/>
    <w:rsid w:val="00ED293F"/>
    <w:rsid w:val="00ED2C37"/>
    <w:rsid w:val="00ED36F8"/>
    <w:rsid w:val="00ED3949"/>
    <w:rsid w:val="00ED3FB1"/>
    <w:rsid w:val="00ED47FB"/>
    <w:rsid w:val="00ED4E1C"/>
    <w:rsid w:val="00ED5858"/>
    <w:rsid w:val="00ED5B09"/>
    <w:rsid w:val="00ED677B"/>
    <w:rsid w:val="00ED67E5"/>
    <w:rsid w:val="00ED68D2"/>
    <w:rsid w:val="00ED6B37"/>
    <w:rsid w:val="00ED77EC"/>
    <w:rsid w:val="00ED7BC5"/>
    <w:rsid w:val="00EE0716"/>
    <w:rsid w:val="00EE0E87"/>
    <w:rsid w:val="00EE109B"/>
    <w:rsid w:val="00EE123D"/>
    <w:rsid w:val="00EE1570"/>
    <w:rsid w:val="00EE1AE5"/>
    <w:rsid w:val="00EE286C"/>
    <w:rsid w:val="00EE2BFE"/>
    <w:rsid w:val="00EE2DE0"/>
    <w:rsid w:val="00EE3A18"/>
    <w:rsid w:val="00EE41AE"/>
    <w:rsid w:val="00EE4BE0"/>
    <w:rsid w:val="00EE4C18"/>
    <w:rsid w:val="00EE4CA1"/>
    <w:rsid w:val="00EE4D3E"/>
    <w:rsid w:val="00EE503B"/>
    <w:rsid w:val="00EE53A2"/>
    <w:rsid w:val="00EE56C0"/>
    <w:rsid w:val="00EE57C5"/>
    <w:rsid w:val="00EE6652"/>
    <w:rsid w:val="00EE6BA9"/>
    <w:rsid w:val="00EE6FDB"/>
    <w:rsid w:val="00EE7896"/>
    <w:rsid w:val="00EE7A4E"/>
    <w:rsid w:val="00EF00A0"/>
    <w:rsid w:val="00EF09AB"/>
    <w:rsid w:val="00EF11E8"/>
    <w:rsid w:val="00EF120C"/>
    <w:rsid w:val="00EF1354"/>
    <w:rsid w:val="00EF154B"/>
    <w:rsid w:val="00EF19EA"/>
    <w:rsid w:val="00EF22FA"/>
    <w:rsid w:val="00EF2435"/>
    <w:rsid w:val="00EF25F2"/>
    <w:rsid w:val="00EF2C32"/>
    <w:rsid w:val="00EF312A"/>
    <w:rsid w:val="00EF3149"/>
    <w:rsid w:val="00EF32F4"/>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13B6"/>
    <w:rsid w:val="00F01532"/>
    <w:rsid w:val="00F01A35"/>
    <w:rsid w:val="00F01D80"/>
    <w:rsid w:val="00F02069"/>
    <w:rsid w:val="00F022E6"/>
    <w:rsid w:val="00F025C3"/>
    <w:rsid w:val="00F03623"/>
    <w:rsid w:val="00F03798"/>
    <w:rsid w:val="00F03A41"/>
    <w:rsid w:val="00F03E26"/>
    <w:rsid w:val="00F04162"/>
    <w:rsid w:val="00F048AE"/>
    <w:rsid w:val="00F04B2C"/>
    <w:rsid w:val="00F04C1D"/>
    <w:rsid w:val="00F04E0F"/>
    <w:rsid w:val="00F051AC"/>
    <w:rsid w:val="00F051F1"/>
    <w:rsid w:val="00F05808"/>
    <w:rsid w:val="00F05968"/>
    <w:rsid w:val="00F05D46"/>
    <w:rsid w:val="00F05EE1"/>
    <w:rsid w:val="00F061E0"/>
    <w:rsid w:val="00F066D2"/>
    <w:rsid w:val="00F0681E"/>
    <w:rsid w:val="00F06C0D"/>
    <w:rsid w:val="00F06F23"/>
    <w:rsid w:val="00F070BE"/>
    <w:rsid w:val="00F077D5"/>
    <w:rsid w:val="00F10045"/>
    <w:rsid w:val="00F1030D"/>
    <w:rsid w:val="00F105A6"/>
    <w:rsid w:val="00F10992"/>
    <w:rsid w:val="00F11DBD"/>
    <w:rsid w:val="00F11DC0"/>
    <w:rsid w:val="00F11EC3"/>
    <w:rsid w:val="00F12428"/>
    <w:rsid w:val="00F12678"/>
    <w:rsid w:val="00F126BB"/>
    <w:rsid w:val="00F13209"/>
    <w:rsid w:val="00F13338"/>
    <w:rsid w:val="00F13664"/>
    <w:rsid w:val="00F13DDD"/>
    <w:rsid w:val="00F13FD1"/>
    <w:rsid w:val="00F1401A"/>
    <w:rsid w:val="00F14663"/>
    <w:rsid w:val="00F15292"/>
    <w:rsid w:val="00F154F8"/>
    <w:rsid w:val="00F157AE"/>
    <w:rsid w:val="00F15FCD"/>
    <w:rsid w:val="00F167E0"/>
    <w:rsid w:val="00F16F29"/>
    <w:rsid w:val="00F17694"/>
    <w:rsid w:val="00F17A64"/>
    <w:rsid w:val="00F17AE7"/>
    <w:rsid w:val="00F17D67"/>
    <w:rsid w:val="00F2019F"/>
    <w:rsid w:val="00F20394"/>
    <w:rsid w:val="00F204C6"/>
    <w:rsid w:val="00F20533"/>
    <w:rsid w:val="00F20B9B"/>
    <w:rsid w:val="00F20C1B"/>
    <w:rsid w:val="00F21026"/>
    <w:rsid w:val="00F218A1"/>
    <w:rsid w:val="00F218E4"/>
    <w:rsid w:val="00F221BE"/>
    <w:rsid w:val="00F224CD"/>
    <w:rsid w:val="00F22783"/>
    <w:rsid w:val="00F22DA0"/>
    <w:rsid w:val="00F2335E"/>
    <w:rsid w:val="00F23CC3"/>
    <w:rsid w:val="00F23FD9"/>
    <w:rsid w:val="00F2449A"/>
    <w:rsid w:val="00F2455E"/>
    <w:rsid w:val="00F245CD"/>
    <w:rsid w:val="00F2484E"/>
    <w:rsid w:val="00F248D3"/>
    <w:rsid w:val="00F24ABA"/>
    <w:rsid w:val="00F25257"/>
    <w:rsid w:val="00F2528A"/>
    <w:rsid w:val="00F252B9"/>
    <w:rsid w:val="00F25461"/>
    <w:rsid w:val="00F254BD"/>
    <w:rsid w:val="00F255D0"/>
    <w:rsid w:val="00F262AA"/>
    <w:rsid w:val="00F26764"/>
    <w:rsid w:val="00F26F9D"/>
    <w:rsid w:val="00F278B5"/>
    <w:rsid w:val="00F27B66"/>
    <w:rsid w:val="00F27E42"/>
    <w:rsid w:val="00F303BD"/>
    <w:rsid w:val="00F31591"/>
    <w:rsid w:val="00F31944"/>
    <w:rsid w:val="00F3221C"/>
    <w:rsid w:val="00F32C81"/>
    <w:rsid w:val="00F32F13"/>
    <w:rsid w:val="00F33952"/>
    <w:rsid w:val="00F33E50"/>
    <w:rsid w:val="00F33EF5"/>
    <w:rsid w:val="00F33EF8"/>
    <w:rsid w:val="00F341FA"/>
    <w:rsid w:val="00F34A4B"/>
    <w:rsid w:val="00F356B1"/>
    <w:rsid w:val="00F35A97"/>
    <w:rsid w:val="00F35E84"/>
    <w:rsid w:val="00F35EB2"/>
    <w:rsid w:val="00F36328"/>
    <w:rsid w:val="00F369CC"/>
    <w:rsid w:val="00F36BCB"/>
    <w:rsid w:val="00F36F43"/>
    <w:rsid w:val="00F37256"/>
    <w:rsid w:val="00F3741C"/>
    <w:rsid w:val="00F37EFA"/>
    <w:rsid w:val="00F40217"/>
    <w:rsid w:val="00F40221"/>
    <w:rsid w:val="00F40CF9"/>
    <w:rsid w:val="00F40FC4"/>
    <w:rsid w:val="00F4281E"/>
    <w:rsid w:val="00F433D8"/>
    <w:rsid w:val="00F436FC"/>
    <w:rsid w:val="00F437B5"/>
    <w:rsid w:val="00F43C53"/>
    <w:rsid w:val="00F4402F"/>
    <w:rsid w:val="00F443C6"/>
    <w:rsid w:val="00F44DB4"/>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9AB"/>
    <w:rsid w:val="00F47B51"/>
    <w:rsid w:val="00F5018F"/>
    <w:rsid w:val="00F50627"/>
    <w:rsid w:val="00F5084F"/>
    <w:rsid w:val="00F50957"/>
    <w:rsid w:val="00F50A07"/>
    <w:rsid w:val="00F5127D"/>
    <w:rsid w:val="00F52139"/>
    <w:rsid w:val="00F52277"/>
    <w:rsid w:val="00F527FC"/>
    <w:rsid w:val="00F52C41"/>
    <w:rsid w:val="00F53456"/>
    <w:rsid w:val="00F534F9"/>
    <w:rsid w:val="00F53630"/>
    <w:rsid w:val="00F53960"/>
    <w:rsid w:val="00F53ACE"/>
    <w:rsid w:val="00F53C34"/>
    <w:rsid w:val="00F53F63"/>
    <w:rsid w:val="00F541E7"/>
    <w:rsid w:val="00F54280"/>
    <w:rsid w:val="00F544BB"/>
    <w:rsid w:val="00F5480E"/>
    <w:rsid w:val="00F54D19"/>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606BB"/>
    <w:rsid w:val="00F6073C"/>
    <w:rsid w:val="00F607CA"/>
    <w:rsid w:val="00F61371"/>
    <w:rsid w:val="00F614B7"/>
    <w:rsid w:val="00F61551"/>
    <w:rsid w:val="00F624B2"/>
    <w:rsid w:val="00F62590"/>
    <w:rsid w:val="00F62D46"/>
    <w:rsid w:val="00F62E23"/>
    <w:rsid w:val="00F63045"/>
    <w:rsid w:val="00F63165"/>
    <w:rsid w:val="00F63656"/>
    <w:rsid w:val="00F639BB"/>
    <w:rsid w:val="00F64AEC"/>
    <w:rsid w:val="00F64BAE"/>
    <w:rsid w:val="00F64BF8"/>
    <w:rsid w:val="00F64C47"/>
    <w:rsid w:val="00F64DC6"/>
    <w:rsid w:val="00F64E02"/>
    <w:rsid w:val="00F64EA1"/>
    <w:rsid w:val="00F652EA"/>
    <w:rsid w:val="00F66288"/>
    <w:rsid w:val="00F667CC"/>
    <w:rsid w:val="00F669F8"/>
    <w:rsid w:val="00F66CBA"/>
    <w:rsid w:val="00F67C20"/>
    <w:rsid w:val="00F67CC0"/>
    <w:rsid w:val="00F67CD4"/>
    <w:rsid w:val="00F67FF9"/>
    <w:rsid w:val="00F70152"/>
    <w:rsid w:val="00F70379"/>
    <w:rsid w:val="00F70778"/>
    <w:rsid w:val="00F7080C"/>
    <w:rsid w:val="00F70D80"/>
    <w:rsid w:val="00F70FA7"/>
    <w:rsid w:val="00F711D3"/>
    <w:rsid w:val="00F71266"/>
    <w:rsid w:val="00F712A9"/>
    <w:rsid w:val="00F7170B"/>
    <w:rsid w:val="00F731EB"/>
    <w:rsid w:val="00F73807"/>
    <w:rsid w:val="00F73C8C"/>
    <w:rsid w:val="00F740E3"/>
    <w:rsid w:val="00F74408"/>
    <w:rsid w:val="00F754F1"/>
    <w:rsid w:val="00F760AA"/>
    <w:rsid w:val="00F760DC"/>
    <w:rsid w:val="00F7617F"/>
    <w:rsid w:val="00F76189"/>
    <w:rsid w:val="00F77374"/>
    <w:rsid w:val="00F7760D"/>
    <w:rsid w:val="00F77D71"/>
    <w:rsid w:val="00F80594"/>
    <w:rsid w:val="00F80A71"/>
    <w:rsid w:val="00F80DE1"/>
    <w:rsid w:val="00F80EA0"/>
    <w:rsid w:val="00F8135F"/>
    <w:rsid w:val="00F813E9"/>
    <w:rsid w:val="00F814AF"/>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4CD"/>
    <w:rsid w:val="00F85B99"/>
    <w:rsid w:val="00F85D84"/>
    <w:rsid w:val="00F85FE0"/>
    <w:rsid w:val="00F86454"/>
    <w:rsid w:val="00F86709"/>
    <w:rsid w:val="00F875EC"/>
    <w:rsid w:val="00F906E2"/>
    <w:rsid w:val="00F909B2"/>
    <w:rsid w:val="00F91821"/>
    <w:rsid w:val="00F91843"/>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CBD"/>
    <w:rsid w:val="00FA09A8"/>
    <w:rsid w:val="00FA0A95"/>
    <w:rsid w:val="00FA0BBD"/>
    <w:rsid w:val="00FA150D"/>
    <w:rsid w:val="00FA1ABF"/>
    <w:rsid w:val="00FA1B6A"/>
    <w:rsid w:val="00FA259D"/>
    <w:rsid w:val="00FA2A1D"/>
    <w:rsid w:val="00FA2B41"/>
    <w:rsid w:val="00FA2C3D"/>
    <w:rsid w:val="00FA2FBB"/>
    <w:rsid w:val="00FA30E5"/>
    <w:rsid w:val="00FA33F4"/>
    <w:rsid w:val="00FA3863"/>
    <w:rsid w:val="00FA3F91"/>
    <w:rsid w:val="00FA43DF"/>
    <w:rsid w:val="00FA4557"/>
    <w:rsid w:val="00FA45AD"/>
    <w:rsid w:val="00FA4D20"/>
    <w:rsid w:val="00FA508A"/>
    <w:rsid w:val="00FA543F"/>
    <w:rsid w:val="00FA5501"/>
    <w:rsid w:val="00FA5725"/>
    <w:rsid w:val="00FA57AA"/>
    <w:rsid w:val="00FA6545"/>
    <w:rsid w:val="00FA65F5"/>
    <w:rsid w:val="00FA6D7F"/>
    <w:rsid w:val="00FA781D"/>
    <w:rsid w:val="00FA7AC2"/>
    <w:rsid w:val="00FA7C9D"/>
    <w:rsid w:val="00FA7F03"/>
    <w:rsid w:val="00FB00D2"/>
    <w:rsid w:val="00FB0119"/>
    <w:rsid w:val="00FB0803"/>
    <w:rsid w:val="00FB0E41"/>
    <w:rsid w:val="00FB175B"/>
    <w:rsid w:val="00FB1C98"/>
    <w:rsid w:val="00FB23B3"/>
    <w:rsid w:val="00FB27F6"/>
    <w:rsid w:val="00FB2AD3"/>
    <w:rsid w:val="00FB2B05"/>
    <w:rsid w:val="00FB3747"/>
    <w:rsid w:val="00FB3749"/>
    <w:rsid w:val="00FB3792"/>
    <w:rsid w:val="00FB3902"/>
    <w:rsid w:val="00FB3B8A"/>
    <w:rsid w:val="00FB4C6F"/>
    <w:rsid w:val="00FB5197"/>
    <w:rsid w:val="00FB5B5B"/>
    <w:rsid w:val="00FB5C16"/>
    <w:rsid w:val="00FB6393"/>
    <w:rsid w:val="00FB6A13"/>
    <w:rsid w:val="00FB6D42"/>
    <w:rsid w:val="00FB71B4"/>
    <w:rsid w:val="00FB71DC"/>
    <w:rsid w:val="00FB730B"/>
    <w:rsid w:val="00FB737C"/>
    <w:rsid w:val="00FB7662"/>
    <w:rsid w:val="00FB7883"/>
    <w:rsid w:val="00FB7E8A"/>
    <w:rsid w:val="00FC007F"/>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852"/>
    <w:rsid w:val="00FC4A3F"/>
    <w:rsid w:val="00FC4D63"/>
    <w:rsid w:val="00FC53D3"/>
    <w:rsid w:val="00FC5754"/>
    <w:rsid w:val="00FC5A67"/>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1725"/>
    <w:rsid w:val="00FD2073"/>
    <w:rsid w:val="00FD226E"/>
    <w:rsid w:val="00FD2409"/>
    <w:rsid w:val="00FD2452"/>
    <w:rsid w:val="00FD2C6F"/>
    <w:rsid w:val="00FD34F7"/>
    <w:rsid w:val="00FD394B"/>
    <w:rsid w:val="00FD39F8"/>
    <w:rsid w:val="00FD3ACE"/>
    <w:rsid w:val="00FD3F1D"/>
    <w:rsid w:val="00FD40EF"/>
    <w:rsid w:val="00FD494F"/>
    <w:rsid w:val="00FD49FD"/>
    <w:rsid w:val="00FD4ADC"/>
    <w:rsid w:val="00FD4B13"/>
    <w:rsid w:val="00FD4E05"/>
    <w:rsid w:val="00FD4E79"/>
    <w:rsid w:val="00FD53BE"/>
    <w:rsid w:val="00FD5C17"/>
    <w:rsid w:val="00FD5F93"/>
    <w:rsid w:val="00FD618A"/>
    <w:rsid w:val="00FD6220"/>
    <w:rsid w:val="00FD6427"/>
    <w:rsid w:val="00FD730B"/>
    <w:rsid w:val="00FD7508"/>
    <w:rsid w:val="00FD7930"/>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CAC"/>
    <w:rsid w:val="00FE3FE8"/>
    <w:rsid w:val="00FE4BDE"/>
    <w:rsid w:val="00FE4DA0"/>
    <w:rsid w:val="00FE4FC3"/>
    <w:rsid w:val="00FE516A"/>
    <w:rsid w:val="00FE5358"/>
    <w:rsid w:val="00FE5588"/>
    <w:rsid w:val="00FE6D72"/>
    <w:rsid w:val="00FE76F4"/>
    <w:rsid w:val="00FE78F6"/>
    <w:rsid w:val="00FE7CCE"/>
    <w:rsid w:val="00FF003D"/>
    <w:rsid w:val="00FF1201"/>
    <w:rsid w:val="00FF122F"/>
    <w:rsid w:val="00FF164B"/>
    <w:rsid w:val="00FF16D0"/>
    <w:rsid w:val="00FF17AB"/>
    <w:rsid w:val="00FF1ABE"/>
    <w:rsid w:val="00FF2052"/>
    <w:rsid w:val="00FF20AF"/>
    <w:rsid w:val="00FF2526"/>
    <w:rsid w:val="00FF2A0A"/>
    <w:rsid w:val="00FF3BA4"/>
    <w:rsid w:val="00FF3D25"/>
    <w:rsid w:val="00FF4310"/>
    <w:rsid w:val="00FF4721"/>
    <w:rsid w:val="00FF49A4"/>
    <w:rsid w:val="00FF4AF7"/>
    <w:rsid w:val="00FF4E00"/>
    <w:rsid w:val="00FF4FA6"/>
    <w:rsid w:val="00FF538F"/>
    <w:rsid w:val="00FF5998"/>
    <w:rsid w:val="00FF5C79"/>
    <w:rsid w:val="00FF5FBC"/>
    <w:rsid w:val="00FF6316"/>
    <w:rsid w:val="00FF6548"/>
    <w:rsid w:val="00FF68ED"/>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237F9"/>
  <w15:docId w15:val="{15847A38-C80C-4D36-B671-669AD1485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5F7"/>
    <w:pPr>
      <w:spacing w:before="120"/>
    </w:pPr>
    <w:rPr>
      <w:rFonts w:ascii="Verdana" w:hAnsi="Verdana"/>
      <w:sz w:val="18"/>
      <w:szCs w:val="24"/>
      <w:lang w:eastAsia="en-US"/>
    </w:rPr>
  </w:style>
  <w:style w:type="paragraph" w:styleId="Heading1">
    <w:name w:val="heading 1"/>
    <w:aliases w:val="Agenda prefect"/>
    <w:basedOn w:val="Heading2"/>
    <w:next w:val="Normal"/>
    <w:link w:val="Heading1Char"/>
    <w:uiPriority w:val="9"/>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uiPriority w:val="9"/>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uiPriority w:val="9"/>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jc w:val="both"/>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jc w:val="both"/>
    </w:pPr>
    <w:rPr>
      <w:rFonts w:ascii="Times New Roman" w:hAnsi="Times New Roman"/>
      <w:i/>
      <w:iCs/>
      <w:sz w:val="20"/>
      <w:szCs w:val="20"/>
    </w:rPr>
  </w:style>
  <w:style w:type="paragraph" w:styleId="TOC4">
    <w:name w:val="toc 4"/>
    <w:basedOn w:val="Normal"/>
    <w:next w:val="Normal"/>
    <w:autoRedefine/>
    <w:uiPriority w:val="39"/>
    <w:rsid w:val="0017083B"/>
    <w:pPr>
      <w:tabs>
        <w:tab w:val="right" w:leader="dot" w:pos="9356"/>
      </w:tabs>
      <w:spacing w:before="40"/>
      <w:ind w:left="1865" w:right="136" w:hanging="425"/>
      <w:jc w:val="both"/>
    </w:pPr>
    <w:rPr>
      <w:noProof/>
      <w:sz w:val="16"/>
      <w:szCs w:val="16"/>
    </w:rPr>
  </w:style>
  <w:style w:type="paragraph" w:customStyle="1" w:styleId="DinactualitateaEU">
    <w:name w:val="Din actualitatea EU"/>
    <w:basedOn w:val="Heading2"/>
    <w:next w:val="Normal"/>
    <w:rsid w:val="00E30B8B"/>
    <w:pPr>
      <w:spacing w:before="120"/>
      <w:jc w:val="both"/>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jc w:val="both"/>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uiPriority w:val="9"/>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801AD9"/>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uiPriority w:val="99"/>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UnresolvedMention">
    <w:name w:val="Unresolved Mention"/>
    <w:basedOn w:val="DefaultParagraphFont"/>
    <w:uiPriority w:val="99"/>
    <w:semiHidden/>
    <w:unhideWhenUsed/>
    <w:rsid w:val="00B0006B"/>
    <w:rPr>
      <w:color w:val="605E5C"/>
      <w:shd w:val="clear" w:color="auto" w:fill="E1DFDD"/>
    </w:rPr>
  </w:style>
  <w:style w:type="paragraph" w:customStyle="1" w:styleId="msonormal0">
    <w:name w:val="msonormal"/>
    <w:basedOn w:val="Normal"/>
    <w:rsid w:val="004049C8"/>
    <w:pPr>
      <w:spacing w:before="100" w:beforeAutospacing="1" w:after="100" w:afterAutospacing="1"/>
    </w:pPr>
    <w:rPr>
      <w:rFonts w:ascii="Times New Roman" w:hAnsi="Times New Roman"/>
      <w:sz w:val="24"/>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92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sChild>
            <w:div w:id="2046249229">
              <w:marLeft w:val="0"/>
              <w:marRight w:val="0"/>
              <w:marTop w:val="0"/>
              <w:marBottom w:val="0"/>
              <w:divBdr>
                <w:top w:val="none" w:sz="0" w:space="0" w:color="auto"/>
                <w:left w:val="none" w:sz="0" w:space="0" w:color="auto"/>
                <w:bottom w:val="none" w:sz="0" w:space="0" w:color="auto"/>
                <w:right w:val="none" w:sz="0" w:space="0" w:color="auto"/>
              </w:divBdr>
            </w:div>
          </w:divsChild>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268">
      <w:bodyDiv w:val="1"/>
      <w:marLeft w:val="0"/>
      <w:marRight w:val="0"/>
      <w:marTop w:val="0"/>
      <w:marBottom w:val="0"/>
      <w:divBdr>
        <w:top w:val="none" w:sz="0" w:space="0" w:color="auto"/>
        <w:left w:val="none" w:sz="0" w:space="0" w:color="auto"/>
        <w:bottom w:val="none" w:sz="0" w:space="0" w:color="auto"/>
        <w:right w:val="none" w:sz="0" w:space="0" w:color="auto"/>
      </w:divBdr>
      <w:divsChild>
        <w:div w:id="2141531553">
          <w:marLeft w:val="0"/>
          <w:marRight w:val="0"/>
          <w:marTop w:val="0"/>
          <w:marBottom w:val="0"/>
          <w:divBdr>
            <w:top w:val="none" w:sz="0" w:space="0" w:color="auto"/>
            <w:left w:val="none" w:sz="0" w:space="0" w:color="auto"/>
            <w:bottom w:val="none" w:sz="0" w:space="0" w:color="auto"/>
            <w:right w:val="none" w:sz="0" w:space="0" w:color="auto"/>
          </w:divBdr>
        </w:div>
      </w:divsChild>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928315">
          <w:marLeft w:val="0"/>
          <w:marRight w:val="0"/>
          <w:marTop w:val="0"/>
          <w:marBottom w:val="0"/>
          <w:divBdr>
            <w:top w:val="none" w:sz="0" w:space="0" w:color="auto"/>
            <w:left w:val="none" w:sz="0" w:space="0" w:color="auto"/>
            <w:bottom w:val="none" w:sz="0" w:space="0" w:color="auto"/>
            <w:right w:val="none" w:sz="0" w:space="0" w:color="auto"/>
          </w:divBdr>
          <w:divsChild>
            <w:div w:id="1028989200">
              <w:marLeft w:val="0"/>
              <w:marRight w:val="0"/>
              <w:marTop w:val="0"/>
              <w:marBottom w:val="0"/>
              <w:divBdr>
                <w:top w:val="none" w:sz="0" w:space="0" w:color="auto"/>
                <w:left w:val="none" w:sz="0" w:space="0" w:color="auto"/>
                <w:bottom w:val="none" w:sz="0" w:space="0" w:color="auto"/>
                <w:right w:val="none" w:sz="0" w:space="0" w:color="auto"/>
              </w:divBdr>
              <w:divsChild>
                <w:div w:id="2135521300">
                  <w:marLeft w:val="0"/>
                  <w:marRight w:val="0"/>
                  <w:marTop w:val="0"/>
                  <w:marBottom w:val="0"/>
                  <w:divBdr>
                    <w:top w:val="none" w:sz="0" w:space="0" w:color="auto"/>
                    <w:left w:val="none" w:sz="0" w:space="0" w:color="auto"/>
                    <w:bottom w:val="none" w:sz="0" w:space="0" w:color="auto"/>
                    <w:right w:val="none" w:sz="0" w:space="0" w:color="auto"/>
                  </w:divBdr>
                  <w:divsChild>
                    <w:div w:id="91259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sChild>
        <w:div w:id="2051373530">
          <w:marLeft w:val="0"/>
          <w:marRight w:val="0"/>
          <w:marTop w:val="0"/>
          <w:marBottom w:val="0"/>
          <w:divBdr>
            <w:top w:val="none" w:sz="0" w:space="0" w:color="auto"/>
            <w:left w:val="none" w:sz="0" w:space="0" w:color="auto"/>
            <w:bottom w:val="none" w:sz="0" w:space="0" w:color="auto"/>
            <w:right w:val="none" w:sz="0" w:space="0" w:color="auto"/>
          </w:divBdr>
          <w:divsChild>
            <w:div w:id="101458846">
              <w:marLeft w:val="0"/>
              <w:marRight w:val="0"/>
              <w:marTop w:val="0"/>
              <w:marBottom w:val="0"/>
              <w:divBdr>
                <w:top w:val="none" w:sz="0" w:space="0" w:color="auto"/>
                <w:left w:val="none" w:sz="0" w:space="0" w:color="auto"/>
                <w:bottom w:val="none" w:sz="0" w:space="0" w:color="auto"/>
                <w:right w:val="none" w:sz="0" w:space="0" w:color="auto"/>
              </w:divBdr>
            </w:div>
          </w:divsChild>
        </w:div>
        <w:div w:id="2143186301">
          <w:marLeft w:val="0"/>
          <w:marRight w:val="0"/>
          <w:marTop w:val="0"/>
          <w:marBottom w:val="0"/>
          <w:divBdr>
            <w:top w:val="none" w:sz="0" w:space="0" w:color="auto"/>
            <w:left w:val="none" w:sz="0" w:space="0" w:color="auto"/>
            <w:bottom w:val="none" w:sz="0" w:space="0" w:color="auto"/>
            <w:right w:val="none" w:sz="0" w:space="0" w:color="auto"/>
          </w:divBdr>
          <w:divsChild>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sChild>
                <w:div w:id="20478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sChild>
            <w:div w:id="2053924396">
              <w:marLeft w:val="0"/>
              <w:marRight w:val="0"/>
              <w:marTop w:val="0"/>
              <w:marBottom w:val="0"/>
              <w:divBdr>
                <w:top w:val="none" w:sz="0" w:space="0" w:color="auto"/>
                <w:left w:val="none" w:sz="0" w:space="0" w:color="auto"/>
                <w:bottom w:val="none" w:sz="0" w:space="0" w:color="auto"/>
                <w:right w:val="none" w:sz="0" w:space="0" w:color="auto"/>
              </w:divBdr>
              <w:divsChild>
                <w:div w:id="1268272363">
                  <w:marLeft w:val="0"/>
                  <w:marRight w:val="0"/>
                  <w:marTop w:val="0"/>
                  <w:marBottom w:val="0"/>
                  <w:divBdr>
                    <w:top w:val="none" w:sz="0" w:space="0" w:color="auto"/>
                    <w:left w:val="none" w:sz="0" w:space="0" w:color="auto"/>
                    <w:bottom w:val="none" w:sz="0" w:space="0" w:color="auto"/>
                    <w:right w:val="none" w:sz="0" w:space="0" w:color="auto"/>
                  </w:divBdr>
                  <w:divsChild>
                    <w:div w:id="1996836628">
                      <w:marLeft w:val="0"/>
                      <w:marRight w:val="0"/>
                      <w:marTop w:val="0"/>
                      <w:marBottom w:val="0"/>
                      <w:divBdr>
                        <w:top w:val="none" w:sz="0" w:space="0" w:color="auto"/>
                        <w:left w:val="none" w:sz="0" w:space="0" w:color="auto"/>
                        <w:bottom w:val="none" w:sz="0" w:space="0" w:color="auto"/>
                        <w:right w:val="none" w:sz="0" w:space="0" w:color="auto"/>
                      </w:divBdr>
                      <w:divsChild>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sChild>
                                                            <w:div w:id="2088771086">
                                                              <w:marLeft w:val="0"/>
                                                              <w:marRight w:val="0"/>
                                                              <w:marTop w:val="0"/>
                                                              <w:marBottom w:val="0"/>
                                                              <w:divBdr>
                                                                <w:top w:val="none" w:sz="0" w:space="0" w:color="auto"/>
                                                                <w:left w:val="none" w:sz="0" w:space="0" w:color="auto"/>
                                                                <w:bottom w:val="none" w:sz="0" w:space="0" w:color="auto"/>
                                                                <w:right w:val="none" w:sz="0" w:space="0" w:color="auto"/>
                                                              </w:divBdr>
                                                              <w:divsChild>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sChild>
                    <w:div w:id="2133743559">
                      <w:marLeft w:val="0"/>
                      <w:marRight w:val="0"/>
                      <w:marTop w:val="0"/>
                      <w:marBottom w:val="0"/>
                      <w:divBdr>
                        <w:top w:val="none" w:sz="0" w:space="0" w:color="auto"/>
                        <w:left w:val="none" w:sz="0" w:space="0" w:color="auto"/>
                        <w:bottom w:val="none" w:sz="0" w:space="0" w:color="auto"/>
                        <w:right w:val="none" w:sz="0" w:space="0" w:color="auto"/>
                      </w:divBdr>
                      <w:divsChild>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3858">
                  <w:marLeft w:val="0"/>
                  <w:marRight w:val="0"/>
                  <w:marTop w:val="0"/>
                  <w:marBottom w:val="0"/>
                  <w:divBdr>
                    <w:top w:val="none" w:sz="0" w:space="0" w:color="auto"/>
                    <w:left w:val="none" w:sz="0" w:space="0" w:color="auto"/>
                    <w:bottom w:val="none" w:sz="0" w:space="0" w:color="auto"/>
                    <w:right w:val="none" w:sz="0" w:space="0" w:color="auto"/>
                  </w:divBdr>
                  <w:divsChild>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0689">
                      <w:marLeft w:val="0"/>
                      <w:marRight w:val="0"/>
                      <w:marTop w:val="0"/>
                      <w:marBottom w:val="0"/>
                      <w:divBdr>
                        <w:top w:val="none" w:sz="0" w:space="0" w:color="auto"/>
                        <w:left w:val="none" w:sz="0" w:space="0" w:color="auto"/>
                        <w:bottom w:val="none" w:sz="0" w:space="0" w:color="auto"/>
                        <w:right w:val="none" w:sz="0" w:space="0" w:color="auto"/>
                      </w:divBdr>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sChild>
                                <w:div w:id="1962301194">
                                  <w:marLeft w:val="0"/>
                                  <w:marRight w:val="0"/>
                                  <w:marTop w:val="0"/>
                                  <w:marBottom w:val="0"/>
                                  <w:divBdr>
                                    <w:top w:val="none" w:sz="0" w:space="0" w:color="auto"/>
                                    <w:left w:val="none" w:sz="0" w:space="0" w:color="auto"/>
                                    <w:bottom w:val="none" w:sz="0" w:space="0" w:color="auto"/>
                                    <w:right w:val="none" w:sz="0" w:space="0" w:color="auto"/>
                                  </w:divBdr>
                                  <w:divsChild>
                                    <w:div w:id="15576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133207">
                  <w:marLeft w:val="0"/>
                  <w:marRight w:val="0"/>
                  <w:marTop w:val="0"/>
                  <w:marBottom w:val="0"/>
                  <w:divBdr>
                    <w:top w:val="none" w:sz="0" w:space="0" w:color="auto"/>
                    <w:left w:val="none" w:sz="0" w:space="0" w:color="auto"/>
                    <w:bottom w:val="none" w:sz="0" w:space="0" w:color="auto"/>
                    <w:right w:val="none" w:sz="0" w:space="0" w:color="auto"/>
                  </w:divBdr>
                  <w:divsChild>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sChild>
                    <w:div w:id="2108187871">
                      <w:marLeft w:val="0"/>
                      <w:marRight w:val="0"/>
                      <w:marTop w:val="0"/>
                      <w:marBottom w:val="0"/>
                      <w:divBdr>
                        <w:top w:val="none" w:sz="0" w:space="0" w:color="auto"/>
                        <w:left w:val="none" w:sz="0" w:space="0" w:color="auto"/>
                        <w:bottom w:val="none" w:sz="0" w:space="0" w:color="auto"/>
                        <w:right w:val="none" w:sz="0" w:space="0" w:color="auto"/>
                      </w:divBdr>
                      <w:divsChild>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 w:id="205619432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sChild>
            <w:div w:id="2044744095">
              <w:marLeft w:val="0"/>
              <w:marRight w:val="0"/>
              <w:marTop w:val="0"/>
              <w:marBottom w:val="0"/>
              <w:divBdr>
                <w:top w:val="none" w:sz="0" w:space="0" w:color="auto"/>
                <w:left w:val="none" w:sz="0" w:space="0" w:color="auto"/>
                <w:bottom w:val="none" w:sz="0" w:space="0" w:color="auto"/>
                <w:right w:val="none" w:sz="0" w:space="0" w:color="auto"/>
              </w:divBdr>
              <w:divsChild>
                <w:div w:id="4868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sChild>
                <w:div w:id="21093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80910">
          <w:marLeft w:val="0"/>
          <w:marRight w:val="0"/>
          <w:marTop w:val="0"/>
          <w:marBottom w:val="0"/>
          <w:divBdr>
            <w:top w:val="none" w:sz="0" w:space="0" w:color="auto"/>
            <w:left w:val="none" w:sz="0" w:space="0" w:color="auto"/>
            <w:bottom w:val="none" w:sz="0" w:space="0" w:color="auto"/>
            <w:right w:val="none" w:sz="0" w:space="0" w:color="auto"/>
          </w:divBdr>
          <w:divsChild>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 w:id="211990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531381499">
          <w:marLeft w:val="0"/>
          <w:marRight w:val="0"/>
          <w:marTop w:val="0"/>
          <w:marBottom w:val="0"/>
          <w:divBdr>
            <w:top w:val="none" w:sz="0" w:space="0" w:color="auto"/>
            <w:left w:val="none" w:sz="0" w:space="0" w:color="auto"/>
            <w:bottom w:val="none" w:sz="0" w:space="0" w:color="auto"/>
            <w:right w:val="none" w:sz="0" w:space="0" w:color="auto"/>
          </w:divBdr>
          <w:divsChild>
            <w:div w:id="1135568088">
              <w:marLeft w:val="0"/>
              <w:marRight w:val="0"/>
              <w:marTop w:val="0"/>
              <w:marBottom w:val="0"/>
              <w:divBdr>
                <w:top w:val="none" w:sz="0" w:space="0" w:color="auto"/>
                <w:left w:val="none" w:sz="0" w:space="0" w:color="auto"/>
                <w:bottom w:val="none" w:sz="0" w:space="0" w:color="auto"/>
                <w:right w:val="none" w:sz="0" w:space="0" w:color="auto"/>
              </w:divBdr>
              <w:divsChild>
                <w:div w:id="1678918926">
                  <w:marLeft w:val="0"/>
                  <w:marRight w:val="0"/>
                  <w:marTop w:val="0"/>
                  <w:marBottom w:val="0"/>
                  <w:divBdr>
                    <w:top w:val="none" w:sz="0" w:space="0" w:color="auto"/>
                    <w:left w:val="none" w:sz="0" w:space="0" w:color="auto"/>
                    <w:bottom w:val="none" w:sz="0" w:space="0" w:color="auto"/>
                    <w:right w:val="none" w:sz="0" w:space="0" w:color="auto"/>
                  </w:divBdr>
                  <w:divsChild>
                    <w:div w:id="6295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7242">
          <w:marLeft w:val="0"/>
          <w:marRight w:val="0"/>
          <w:marTop w:val="0"/>
          <w:marBottom w:val="0"/>
          <w:divBdr>
            <w:top w:val="none" w:sz="0" w:space="0" w:color="auto"/>
            <w:left w:val="none" w:sz="0" w:space="0" w:color="auto"/>
            <w:bottom w:val="none" w:sz="0" w:space="0" w:color="auto"/>
            <w:right w:val="none" w:sz="0" w:space="0" w:color="auto"/>
          </w:divBdr>
          <w:divsChild>
            <w:div w:id="2034845658">
              <w:marLeft w:val="0"/>
              <w:marRight w:val="0"/>
              <w:marTop w:val="0"/>
              <w:marBottom w:val="0"/>
              <w:divBdr>
                <w:top w:val="none" w:sz="0" w:space="0" w:color="auto"/>
                <w:left w:val="none" w:sz="0" w:space="0" w:color="auto"/>
                <w:bottom w:val="none" w:sz="0" w:space="0" w:color="auto"/>
                <w:right w:val="none" w:sz="0" w:space="0" w:color="auto"/>
              </w:divBdr>
              <w:divsChild>
                <w:div w:id="862398356">
                  <w:marLeft w:val="0"/>
                  <w:marRight w:val="0"/>
                  <w:marTop w:val="0"/>
                  <w:marBottom w:val="0"/>
                  <w:divBdr>
                    <w:top w:val="none" w:sz="0" w:space="0" w:color="auto"/>
                    <w:left w:val="none" w:sz="0" w:space="0" w:color="auto"/>
                    <w:bottom w:val="none" w:sz="0" w:space="0" w:color="auto"/>
                    <w:right w:val="none" w:sz="0" w:space="0" w:color="auto"/>
                  </w:divBdr>
                  <w:divsChild>
                    <w:div w:id="2050494326">
                      <w:marLeft w:val="0"/>
                      <w:marRight w:val="0"/>
                      <w:marTop w:val="0"/>
                      <w:marBottom w:val="0"/>
                      <w:divBdr>
                        <w:top w:val="none" w:sz="0" w:space="0" w:color="auto"/>
                        <w:left w:val="none" w:sz="0" w:space="0" w:color="auto"/>
                        <w:bottom w:val="none" w:sz="0" w:space="0" w:color="auto"/>
                        <w:right w:val="none" w:sz="0" w:space="0" w:color="auto"/>
                      </w:divBdr>
                      <w:divsChild>
                        <w:div w:id="1489246706">
                          <w:marLeft w:val="0"/>
                          <w:marRight w:val="0"/>
                          <w:marTop w:val="0"/>
                          <w:marBottom w:val="0"/>
                          <w:divBdr>
                            <w:top w:val="none" w:sz="0" w:space="0" w:color="auto"/>
                            <w:left w:val="none" w:sz="0" w:space="0" w:color="auto"/>
                            <w:bottom w:val="none" w:sz="0" w:space="0" w:color="auto"/>
                            <w:right w:val="none" w:sz="0" w:space="0" w:color="auto"/>
                          </w:divBdr>
                          <w:divsChild>
                            <w:div w:id="11275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91536457">
                              <w:marLeft w:val="0"/>
                              <w:marRight w:val="0"/>
                              <w:marTop w:val="0"/>
                              <w:marBottom w:val="0"/>
                              <w:divBdr>
                                <w:top w:val="none" w:sz="0" w:space="0" w:color="auto"/>
                                <w:left w:val="none" w:sz="0" w:space="0" w:color="auto"/>
                                <w:bottom w:val="none" w:sz="0" w:space="0" w:color="auto"/>
                                <w:right w:val="none" w:sz="0" w:space="0" w:color="auto"/>
                              </w:divBdr>
                            </w:div>
                            <w:div w:id="136047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1620263735">
          <w:marLeft w:val="0"/>
          <w:marRight w:val="0"/>
          <w:marTop w:val="0"/>
          <w:marBottom w:val="0"/>
          <w:divBdr>
            <w:top w:val="none" w:sz="0" w:space="0" w:color="auto"/>
            <w:left w:val="none" w:sz="0" w:space="0" w:color="auto"/>
            <w:bottom w:val="none" w:sz="0" w:space="0" w:color="auto"/>
            <w:right w:val="none" w:sz="0" w:space="0" w:color="auto"/>
          </w:divBdr>
        </w:div>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 w:id="2016683555">
              <w:marLeft w:val="0"/>
              <w:marRight w:val="0"/>
              <w:marTop w:val="90"/>
              <w:marBottom w:val="75"/>
              <w:divBdr>
                <w:top w:val="none" w:sz="0" w:space="0" w:color="auto"/>
                <w:left w:val="single" w:sz="6" w:space="8" w:color="E1E1E1"/>
                <w:bottom w:val="none" w:sz="0" w:space="0" w:color="auto"/>
                <w:right w:val="none" w:sz="0" w:space="0" w:color="auto"/>
              </w:divBdr>
              <w:divsChild>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8868738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 w:id="1974553555">
          <w:marLeft w:val="0"/>
          <w:marRight w:val="0"/>
          <w:marTop w:val="0"/>
          <w:marBottom w:val="0"/>
          <w:divBdr>
            <w:top w:val="none" w:sz="0" w:space="0" w:color="auto"/>
            <w:left w:val="none" w:sz="0" w:space="0" w:color="auto"/>
            <w:bottom w:val="none" w:sz="0" w:space="0" w:color="auto"/>
            <w:right w:val="none" w:sz="0" w:space="0" w:color="auto"/>
          </w:divBdr>
          <w:divsChild>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sChild>
        <w:div w:id="1607417960">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49932">
          <w:marLeft w:val="0"/>
          <w:marRight w:val="0"/>
          <w:marTop w:val="0"/>
          <w:marBottom w:val="0"/>
          <w:divBdr>
            <w:top w:val="none" w:sz="0" w:space="0" w:color="auto"/>
            <w:left w:val="none" w:sz="0" w:space="0" w:color="auto"/>
            <w:bottom w:val="none" w:sz="0" w:space="0" w:color="auto"/>
            <w:right w:val="none" w:sz="0" w:space="0" w:color="auto"/>
          </w:divBdr>
          <w:divsChild>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 w:id="1978606831">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sChild>
            <w:div w:id="1971544437">
              <w:marLeft w:val="0"/>
              <w:marRight w:val="0"/>
              <w:marTop w:val="0"/>
              <w:marBottom w:val="0"/>
              <w:divBdr>
                <w:top w:val="none" w:sz="0" w:space="0" w:color="auto"/>
                <w:left w:val="none" w:sz="0" w:space="0" w:color="auto"/>
                <w:bottom w:val="none" w:sz="0" w:space="0" w:color="auto"/>
                <w:right w:val="none" w:sz="0" w:space="0" w:color="auto"/>
              </w:divBdr>
              <w:divsChild>
                <w:div w:id="6968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2273">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sChild>
            <w:div w:id="1141074902">
              <w:marLeft w:val="0"/>
              <w:marRight w:val="0"/>
              <w:marTop w:val="0"/>
              <w:marBottom w:val="0"/>
              <w:divBdr>
                <w:top w:val="none" w:sz="0" w:space="0" w:color="auto"/>
                <w:left w:val="none" w:sz="0" w:space="0" w:color="auto"/>
                <w:bottom w:val="none" w:sz="0" w:space="0" w:color="auto"/>
                <w:right w:val="none" w:sz="0" w:space="0" w:color="auto"/>
              </w:divBdr>
              <w:divsChild>
                <w:div w:id="1414669033">
                  <w:marLeft w:val="0"/>
                  <w:marRight w:val="0"/>
                  <w:marTop w:val="0"/>
                  <w:marBottom w:val="0"/>
                  <w:divBdr>
                    <w:top w:val="none" w:sz="0" w:space="0" w:color="auto"/>
                    <w:left w:val="none" w:sz="0" w:space="0" w:color="auto"/>
                    <w:bottom w:val="none" w:sz="0" w:space="0" w:color="auto"/>
                    <w:right w:val="none" w:sz="0" w:space="0" w:color="auto"/>
                  </w:divBdr>
                  <w:divsChild>
                    <w:div w:id="190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2445">
          <w:marLeft w:val="0"/>
          <w:marRight w:val="0"/>
          <w:marTop w:val="0"/>
          <w:marBottom w:val="0"/>
          <w:divBdr>
            <w:top w:val="none" w:sz="0" w:space="0" w:color="auto"/>
            <w:left w:val="none" w:sz="0" w:space="0" w:color="auto"/>
            <w:bottom w:val="none" w:sz="0" w:space="0" w:color="auto"/>
            <w:right w:val="none" w:sz="0" w:space="0" w:color="auto"/>
          </w:divBdr>
          <w:divsChild>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sChild>
                    <w:div w:id="1200581052">
                      <w:marLeft w:val="0"/>
                      <w:marRight w:val="0"/>
                      <w:marTop w:val="0"/>
                      <w:marBottom w:val="0"/>
                      <w:divBdr>
                        <w:top w:val="none" w:sz="0" w:space="0" w:color="auto"/>
                        <w:left w:val="none" w:sz="0" w:space="0" w:color="auto"/>
                        <w:bottom w:val="none" w:sz="0" w:space="0" w:color="auto"/>
                        <w:right w:val="none" w:sz="0" w:space="0" w:color="auto"/>
                      </w:divBdr>
                      <w:divsChild>
                        <w:div w:id="1138448475">
                          <w:marLeft w:val="0"/>
                          <w:marRight w:val="0"/>
                          <w:marTop w:val="0"/>
                          <w:marBottom w:val="0"/>
                          <w:divBdr>
                            <w:top w:val="none" w:sz="0" w:space="0" w:color="auto"/>
                            <w:left w:val="none" w:sz="0" w:space="0" w:color="auto"/>
                            <w:bottom w:val="none" w:sz="0" w:space="0" w:color="auto"/>
                            <w:right w:val="none" w:sz="0" w:space="0" w:color="auto"/>
                          </w:divBdr>
                          <w:divsChild>
                            <w:div w:id="444740669">
                              <w:marLeft w:val="0"/>
                              <w:marRight w:val="0"/>
                              <w:marTop w:val="0"/>
                              <w:marBottom w:val="0"/>
                              <w:divBdr>
                                <w:top w:val="none" w:sz="0" w:space="0" w:color="auto"/>
                                <w:left w:val="none" w:sz="0" w:space="0" w:color="auto"/>
                                <w:bottom w:val="none" w:sz="0" w:space="0" w:color="auto"/>
                                <w:right w:val="none" w:sz="0" w:space="0" w:color="auto"/>
                              </w:divBdr>
                            </w:div>
                            <w:div w:id="42010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1202">
      <w:bodyDiv w:val="1"/>
      <w:marLeft w:val="0"/>
      <w:marRight w:val="0"/>
      <w:marTop w:val="0"/>
      <w:marBottom w:val="0"/>
      <w:divBdr>
        <w:top w:val="none" w:sz="0" w:space="0" w:color="auto"/>
        <w:left w:val="none" w:sz="0" w:space="0" w:color="auto"/>
        <w:bottom w:val="none" w:sz="0" w:space="0" w:color="auto"/>
        <w:right w:val="none" w:sz="0" w:space="0" w:color="auto"/>
      </w:divBdr>
      <w:divsChild>
        <w:div w:id="258176419">
          <w:marLeft w:val="0"/>
          <w:marRight w:val="0"/>
          <w:marTop w:val="0"/>
          <w:marBottom w:val="0"/>
          <w:divBdr>
            <w:top w:val="none" w:sz="0" w:space="0" w:color="auto"/>
            <w:left w:val="none" w:sz="0" w:space="0" w:color="auto"/>
            <w:bottom w:val="none" w:sz="0" w:space="0" w:color="auto"/>
            <w:right w:val="none" w:sz="0" w:space="0" w:color="auto"/>
          </w:divBdr>
          <w:divsChild>
            <w:div w:id="2005667121">
              <w:marLeft w:val="0"/>
              <w:marRight w:val="0"/>
              <w:marTop w:val="0"/>
              <w:marBottom w:val="0"/>
              <w:divBdr>
                <w:top w:val="none" w:sz="0" w:space="0" w:color="auto"/>
                <w:left w:val="none" w:sz="0" w:space="0" w:color="auto"/>
                <w:bottom w:val="none" w:sz="0" w:space="0" w:color="auto"/>
                <w:right w:val="none" w:sz="0" w:space="0" w:color="auto"/>
              </w:divBdr>
              <w:divsChild>
                <w:div w:id="1904096987">
                  <w:marLeft w:val="0"/>
                  <w:marRight w:val="0"/>
                  <w:marTop w:val="0"/>
                  <w:marBottom w:val="0"/>
                  <w:divBdr>
                    <w:top w:val="none" w:sz="0" w:space="0" w:color="auto"/>
                    <w:left w:val="none" w:sz="0" w:space="0" w:color="auto"/>
                    <w:bottom w:val="none" w:sz="0" w:space="0" w:color="auto"/>
                    <w:right w:val="none" w:sz="0" w:space="0" w:color="auto"/>
                  </w:divBdr>
                  <w:divsChild>
                    <w:div w:id="1148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040643">
          <w:marLeft w:val="0"/>
          <w:marRight w:val="0"/>
          <w:marTop w:val="0"/>
          <w:marBottom w:val="0"/>
          <w:divBdr>
            <w:top w:val="none" w:sz="0" w:space="0" w:color="auto"/>
            <w:left w:val="none" w:sz="0" w:space="0" w:color="auto"/>
            <w:bottom w:val="none" w:sz="0" w:space="0" w:color="auto"/>
            <w:right w:val="none" w:sz="0" w:space="0" w:color="auto"/>
          </w:divBdr>
          <w:divsChild>
            <w:div w:id="839078572">
              <w:marLeft w:val="0"/>
              <w:marRight w:val="0"/>
              <w:marTop w:val="0"/>
              <w:marBottom w:val="0"/>
              <w:divBdr>
                <w:top w:val="none" w:sz="0" w:space="0" w:color="auto"/>
                <w:left w:val="none" w:sz="0" w:space="0" w:color="auto"/>
                <w:bottom w:val="none" w:sz="0" w:space="0" w:color="auto"/>
                <w:right w:val="none" w:sz="0" w:space="0" w:color="auto"/>
              </w:divBdr>
              <w:divsChild>
                <w:div w:id="47844401">
                  <w:marLeft w:val="0"/>
                  <w:marRight w:val="0"/>
                  <w:marTop w:val="0"/>
                  <w:marBottom w:val="0"/>
                  <w:divBdr>
                    <w:top w:val="none" w:sz="0" w:space="0" w:color="auto"/>
                    <w:left w:val="none" w:sz="0" w:space="0" w:color="auto"/>
                    <w:bottom w:val="none" w:sz="0" w:space="0" w:color="auto"/>
                    <w:right w:val="none" w:sz="0" w:space="0" w:color="auto"/>
                  </w:divBdr>
                  <w:divsChild>
                    <w:div w:id="2000840187">
                      <w:marLeft w:val="0"/>
                      <w:marRight w:val="0"/>
                      <w:marTop w:val="0"/>
                      <w:marBottom w:val="0"/>
                      <w:divBdr>
                        <w:top w:val="none" w:sz="0" w:space="0" w:color="auto"/>
                        <w:left w:val="none" w:sz="0" w:space="0" w:color="auto"/>
                        <w:bottom w:val="none" w:sz="0" w:space="0" w:color="auto"/>
                        <w:right w:val="none" w:sz="0" w:space="0" w:color="auto"/>
                      </w:divBdr>
                      <w:divsChild>
                        <w:div w:id="59522792">
                          <w:marLeft w:val="0"/>
                          <w:marRight w:val="0"/>
                          <w:marTop w:val="0"/>
                          <w:marBottom w:val="0"/>
                          <w:divBdr>
                            <w:top w:val="none" w:sz="0" w:space="0" w:color="auto"/>
                            <w:left w:val="none" w:sz="0" w:space="0" w:color="auto"/>
                            <w:bottom w:val="none" w:sz="0" w:space="0" w:color="auto"/>
                            <w:right w:val="none" w:sz="0" w:space="0" w:color="auto"/>
                          </w:divBdr>
                          <w:divsChild>
                            <w:div w:id="25062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239364725">
          <w:marLeft w:val="0"/>
          <w:marRight w:val="0"/>
          <w:marTop w:val="0"/>
          <w:marBottom w:val="0"/>
          <w:divBdr>
            <w:top w:val="none" w:sz="0" w:space="0" w:color="auto"/>
            <w:left w:val="none" w:sz="0" w:space="0" w:color="auto"/>
            <w:bottom w:val="none" w:sz="0" w:space="0" w:color="auto"/>
            <w:right w:val="none" w:sz="0" w:space="0" w:color="auto"/>
          </w:divBdr>
        </w:div>
        <w:div w:id="1129083572">
          <w:marLeft w:val="0"/>
          <w:marRight w:val="0"/>
          <w:marTop w:val="150"/>
          <w:marBottom w:val="150"/>
          <w:divBdr>
            <w:top w:val="single" w:sz="6" w:space="4" w:color="D7D7D7"/>
            <w:left w:val="none" w:sz="0" w:space="0" w:color="auto"/>
            <w:bottom w:val="single" w:sz="6" w:space="4" w:color="D7D7D7"/>
            <w:right w:val="none" w:sz="0" w:space="0" w:color="auto"/>
          </w:divBdr>
        </w:div>
        <w:div w:id="104422623">
          <w:marLeft w:val="0"/>
          <w:marRight w:val="0"/>
          <w:marTop w:val="0"/>
          <w:marBottom w:val="0"/>
          <w:divBdr>
            <w:top w:val="none" w:sz="0" w:space="0" w:color="auto"/>
            <w:left w:val="none" w:sz="0" w:space="0" w:color="auto"/>
            <w:bottom w:val="none" w:sz="0" w:space="0" w:color="auto"/>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1287395012">
          <w:marLeft w:val="0"/>
          <w:marRight w:val="0"/>
          <w:marTop w:val="0"/>
          <w:marBottom w:val="0"/>
          <w:divBdr>
            <w:top w:val="none" w:sz="0" w:space="0" w:color="auto"/>
            <w:left w:val="none" w:sz="0" w:space="0" w:color="auto"/>
            <w:bottom w:val="none" w:sz="0" w:space="0" w:color="auto"/>
            <w:right w:val="none" w:sz="0" w:space="0" w:color="auto"/>
          </w:divBdr>
          <w:divsChild>
            <w:div w:id="1136221533">
              <w:marLeft w:val="0"/>
              <w:marRight w:val="0"/>
              <w:marTop w:val="0"/>
              <w:marBottom w:val="0"/>
              <w:divBdr>
                <w:top w:val="none" w:sz="0" w:space="0" w:color="auto"/>
                <w:left w:val="none" w:sz="0" w:space="0" w:color="auto"/>
                <w:bottom w:val="none" w:sz="0" w:space="0" w:color="auto"/>
                <w:right w:val="none" w:sz="0" w:space="0" w:color="auto"/>
              </w:divBdr>
              <w:divsChild>
                <w:div w:id="1744714124">
                  <w:marLeft w:val="0"/>
                  <w:marRight w:val="0"/>
                  <w:marTop w:val="0"/>
                  <w:marBottom w:val="0"/>
                  <w:divBdr>
                    <w:top w:val="none" w:sz="0" w:space="0" w:color="auto"/>
                    <w:left w:val="none" w:sz="0" w:space="0" w:color="auto"/>
                    <w:bottom w:val="none" w:sz="0" w:space="0" w:color="auto"/>
                    <w:right w:val="none" w:sz="0" w:space="0" w:color="auto"/>
                  </w:divBdr>
                  <w:divsChild>
                    <w:div w:id="5681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sChild>
                        <w:div w:id="2088649386">
                          <w:marLeft w:val="0"/>
                          <w:marRight w:val="0"/>
                          <w:marTop w:val="0"/>
                          <w:marBottom w:val="0"/>
                          <w:divBdr>
                            <w:top w:val="none" w:sz="0" w:space="0" w:color="auto"/>
                            <w:left w:val="none" w:sz="0" w:space="0" w:color="auto"/>
                            <w:bottom w:val="none" w:sz="0" w:space="0" w:color="auto"/>
                            <w:right w:val="none" w:sz="0" w:space="0" w:color="auto"/>
                          </w:divBdr>
                          <w:divsChild>
                            <w:div w:id="72430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 w:id="2057854013">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137490">
      <w:bodyDiv w:val="1"/>
      <w:marLeft w:val="0"/>
      <w:marRight w:val="0"/>
      <w:marTop w:val="0"/>
      <w:marBottom w:val="0"/>
      <w:divBdr>
        <w:top w:val="none" w:sz="0" w:space="0" w:color="auto"/>
        <w:left w:val="none" w:sz="0" w:space="0" w:color="auto"/>
        <w:bottom w:val="none" w:sz="0" w:space="0" w:color="auto"/>
        <w:right w:val="none" w:sz="0" w:space="0" w:color="auto"/>
      </w:divBdr>
      <w:divsChild>
        <w:div w:id="1773932577">
          <w:marLeft w:val="0"/>
          <w:marRight w:val="0"/>
          <w:marTop w:val="0"/>
          <w:marBottom w:val="0"/>
          <w:divBdr>
            <w:top w:val="none" w:sz="0" w:space="0" w:color="auto"/>
            <w:left w:val="none" w:sz="0" w:space="0" w:color="auto"/>
            <w:bottom w:val="none" w:sz="0" w:space="0" w:color="auto"/>
            <w:right w:val="none" w:sz="0" w:space="0" w:color="auto"/>
          </w:divBdr>
          <w:divsChild>
            <w:div w:id="1132331524">
              <w:marLeft w:val="0"/>
              <w:marRight w:val="0"/>
              <w:marTop w:val="0"/>
              <w:marBottom w:val="0"/>
              <w:divBdr>
                <w:top w:val="none" w:sz="0" w:space="0" w:color="auto"/>
                <w:left w:val="none" w:sz="0" w:space="0" w:color="auto"/>
                <w:bottom w:val="none" w:sz="0" w:space="0" w:color="auto"/>
                <w:right w:val="none" w:sz="0" w:space="0" w:color="auto"/>
              </w:divBdr>
              <w:divsChild>
                <w:div w:id="1425177827">
                  <w:marLeft w:val="0"/>
                  <w:marRight w:val="0"/>
                  <w:marTop w:val="0"/>
                  <w:marBottom w:val="0"/>
                  <w:divBdr>
                    <w:top w:val="none" w:sz="0" w:space="0" w:color="auto"/>
                    <w:left w:val="none" w:sz="0" w:space="0" w:color="auto"/>
                    <w:bottom w:val="none" w:sz="0" w:space="0" w:color="auto"/>
                    <w:right w:val="none" w:sz="0" w:space="0" w:color="auto"/>
                  </w:divBdr>
                  <w:divsChild>
                    <w:div w:id="14892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137201">
          <w:marLeft w:val="0"/>
          <w:marRight w:val="0"/>
          <w:marTop w:val="0"/>
          <w:marBottom w:val="0"/>
          <w:divBdr>
            <w:top w:val="none" w:sz="0" w:space="0" w:color="auto"/>
            <w:left w:val="none" w:sz="0" w:space="0" w:color="auto"/>
            <w:bottom w:val="none" w:sz="0" w:space="0" w:color="auto"/>
            <w:right w:val="none" w:sz="0" w:space="0" w:color="auto"/>
          </w:divBdr>
          <w:divsChild>
            <w:div w:id="857158831">
              <w:marLeft w:val="0"/>
              <w:marRight w:val="0"/>
              <w:marTop w:val="0"/>
              <w:marBottom w:val="0"/>
              <w:divBdr>
                <w:top w:val="none" w:sz="0" w:space="0" w:color="auto"/>
                <w:left w:val="none" w:sz="0" w:space="0" w:color="auto"/>
                <w:bottom w:val="none" w:sz="0" w:space="0" w:color="auto"/>
                <w:right w:val="none" w:sz="0" w:space="0" w:color="auto"/>
              </w:divBdr>
              <w:divsChild>
                <w:div w:id="1152941303">
                  <w:marLeft w:val="0"/>
                  <w:marRight w:val="0"/>
                  <w:marTop w:val="0"/>
                  <w:marBottom w:val="0"/>
                  <w:divBdr>
                    <w:top w:val="none" w:sz="0" w:space="0" w:color="auto"/>
                    <w:left w:val="none" w:sz="0" w:space="0" w:color="auto"/>
                    <w:bottom w:val="none" w:sz="0" w:space="0" w:color="auto"/>
                    <w:right w:val="none" w:sz="0" w:space="0" w:color="auto"/>
                  </w:divBdr>
                  <w:divsChild>
                    <w:div w:id="1858497886">
                      <w:marLeft w:val="0"/>
                      <w:marRight w:val="0"/>
                      <w:marTop w:val="0"/>
                      <w:marBottom w:val="0"/>
                      <w:divBdr>
                        <w:top w:val="none" w:sz="0" w:space="0" w:color="auto"/>
                        <w:left w:val="none" w:sz="0" w:space="0" w:color="auto"/>
                        <w:bottom w:val="none" w:sz="0" w:space="0" w:color="auto"/>
                        <w:right w:val="none" w:sz="0" w:space="0" w:color="auto"/>
                      </w:divBdr>
                      <w:divsChild>
                        <w:div w:id="543949663">
                          <w:marLeft w:val="0"/>
                          <w:marRight w:val="0"/>
                          <w:marTop w:val="0"/>
                          <w:marBottom w:val="0"/>
                          <w:divBdr>
                            <w:top w:val="none" w:sz="0" w:space="0" w:color="auto"/>
                            <w:left w:val="none" w:sz="0" w:space="0" w:color="auto"/>
                            <w:bottom w:val="none" w:sz="0" w:space="0" w:color="auto"/>
                            <w:right w:val="none" w:sz="0" w:space="0" w:color="auto"/>
                          </w:divBdr>
                          <w:divsChild>
                            <w:div w:id="1604876748">
                              <w:marLeft w:val="0"/>
                              <w:marRight w:val="0"/>
                              <w:marTop w:val="0"/>
                              <w:marBottom w:val="0"/>
                              <w:divBdr>
                                <w:top w:val="none" w:sz="0" w:space="0" w:color="auto"/>
                                <w:left w:val="none" w:sz="0" w:space="0" w:color="auto"/>
                                <w:bottom w:val="none" w:sz="0" w:space="0" w:color="auto"/>
                                <w:right w:val="none" w:sz="0" w:space="0" w:color="auto"/>
                              </w:divBdr>
                            </w:div>
                            <w:div w:id="63375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sChild>
            <w:div w:id="2052225063">
              <w:marLeft w:val="0"/>
              <w:marRight w:val="0"/>
              <w:marTop w:val="0"/>
              <w:marBottom w:val="0"/>
              <w:divBdr>
                <w:top w:val="none" w:sz="0" w:space="0" w:color="auto"/>
                <w:left w:val="none" w:sz="0" w:space="0" w:color="auto"/>
                <w:bottom w:val="none" w:sz="0" w:space="0" w:color="auto"/>
                <w:right w:val="none" w:sz="0" w:space="0" w:color="auto"/>
              </w:divBdr>
              <w:divsChild>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 w:id="2123650548">
          <w:marLeft w:val="0"/>
          <w:marRight w:val="0"/>
          <w:marTop w:val="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sChild>
        <w:div w:id="2129931731">
          <w:marLeft w:val="0"/>
          <w:marRight w:val="0"/>
          <w:marTop w:val="150"/>
          <w:marBottom w:val="0"/>
          <w:divBdr>
            <w:top w:val="none" w:sz="0" w:space="0" w:color="auto"/>
            <w:left w:val="none" w:sz="0" w:space="0" w:color="auto"/>
            <w:bottom w:val="none" w:sz="0" w:space="0" w:color="auto"/>
            <w:right w:val="none" w:sz="0" w:space="0" w:color="auto"/>
          </w:divBdr>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 w:id="1106005901">
          <w:marLeft w:val="0"/>
          <w:marRight w:val="0"/>
          <w:marTop w:val="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sChild>
        <w:div w:id="1296763831">
          <w:marLeft w:val="0"/>
          <w:marRight w:val="0"/>
          <w:marTop w:val="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 w:id="1976333934">
          <w:marLeft w:val="0"/>
          <w:marRight w:val="0"/>
          <w:marTop w:val="0"/>
          <w:marBottom w:val="0"/>
          <w:divBdr>
            <w:top w:val="none" w:sz="0" w:space="0" w:color="auto"/>
            <w:left w:val="none" w:sz="0" w:space="0" w:color="auto"/>
            <w:bottom w:val="none" w:sz="0" w:space="0" w:color="auto"/>
            <w:right w:val="none" w:sz="0" w:space="0" w:color="auto"/>
          </w:divBdr>
          <w:divsChild>
            <w:div w:id="2134134799">
              <w:marLeft w:val="0"/>
              <w:marRight w:val="0"/>
              <w:marTop w:val="0"/>
              <w:marBottom w:val="0"/>
              <w:divBdr>
                <w:top w:val="none" w:sz="0" w:space="0" w:color="auto"/>
                <w:left w:val="none" w:sz="0" w:space="0" w:color="auto"/>
                <w:bottom w:val="none" w:sz="0" w:space="0" w:color="auto"/>
                <w:right w:val="none" w:sz="0" w:space="0" w:color="auto"/>
              </w:divBdr>
              <w:divsChild>
                <w:div w:id="626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 w:id="1964530016">
          <w:marLeft w:val="0"/>
          <w:marRight w:val="0"/>
          <w:marTop w:val="0"/>
          <w:marBottom w:val="0"/>
          <w:divBdr>
            <w:top w:val="none" w:sz="0" w:space="0" w:color="auto"/>
            <w:left w:val="none" w:sz="0" w:space="0" w:color="auto"/>
            <w:bottom w:val="none" w:sz="0" w:space="0" w:color="auto"/>
            <w:right w:val="none" w:sz="0" w:space="0" w:color="auto"/>
          </w:divBdr>
        </w:div>
        <w:div w:id="1710838856">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sChild>
                    <w:div w:id="19651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sChild>
        <w:div w:id="1962034631">
          <w:marLeft w:val="0"/>
          <w:marRight w:val="0"/>
          <w:marTop w:val="0"/>
          <w:marBottom w:val="0"/>
          <w:divBdr>
            <w:top w:val="none" w:sz="0" w:space="0" w:color="auto"/>
            <w:left w:val="none" w:sz="0" w:space="0" w:color="auto"/>
            <w:bottom w:val="none" w:sz="0" w:space="0" w:color="auto"/>
            <w:right w:val="none" w:sz="0" w:space="0" w:color="auto"/>
          </w:divBdr>
          <w:divsChild>
            <w:div w:id="959216615">
              <w:marLeft w:val="0"/>
              <w:marRight w:val="0"/>
              <w:marTop w:val="0"/>
              <w:marBottom w:val="0"/>
              <w:divBdr>
                <w:top w:val="none" w:sz="0" w:space="0" w:color="auto"/>
                <w:left w:val="none" w:sz="0" w:space="0" w:color="auto"/>
                <w:bottom w:val="none" w:sz="0" w:space="0" w:color="auto"/>
                <w:right w:val="none" w:sz="0" w:space="0" w:color="auto"/>
              </w:divBdr>
              <w:divsChild>
                <w:div w:id="2058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sChild>
            <w:div w:id="2039890399">
              <w:marLeft w:val="0"/>
              <w:marRight w:val="0"/>
              <w:marTop w:val="0"/>
              <w:marBottom w:val="0"/>
              <w:divBdr>
                <w:top w:val="none" w:sz="0" w:space="0" w:color="auto"/>
                <w:left w:val="none" w:sz="0" w:space="0" w:color="auto"/>
                <w:bottom w:val="none" w:sz="0" w:space="0" w:color="auto"/>
                <w:right w:val="none" w:sz="0" w:space="0" w:color="auto"/>
              </w:divBdr>
              <w:divsChild>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33884">
          <w:marLeft w:val="0"/>
          <w:marRight w:val="0"/>
          <w:marTop w:val="0"/>
          <w:marBottom w:val="0"/>
          <w:divBdr>
            <w:top w:val="none" w:sz="0" w:space="0" w:color="auto"/>
            <w:left w:val="none" w:sz="0" w:space="0" w:color="auto"/>
            <w:bottom w:val="none" w:sz="0" w:space="0" w:color="auto"/>
            <w:right w:val="none" w:sz="0" w:space="0" w:color="auto"/>
          </w:divBdr>
          <w:divsChild>
            <w:div w:id="2117097776">
              <w:marLeft w:val="0"/>
              <w:marRight w:val="0"/>
              <w:marTop w:val="0"/>
              <w:marBottom w:val="0"/>
              <w:divBdr>
                <w:top w:val="none" w:sz="0" w:space="0" w:color="auto"/>
                <w:left w:val="none" w:sz="0" w:space="0" w:color="auto"/>
                <w:bottom w:val="none" w:sz="0" w:space="0" w:color="auto"/>
                <w:right w:val="none" w:sz="0" w:space="0" w:color="auto"/>
              </w:divBdr>
              <w:divsChild>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1931305908">
                              <w:marLeft w:val="0"/>
                              <w:marRight w:val="0"/>
                              <w:marTop w:val="0"/>
                              <w:marBottom w:val="0"/>
                              <w:divBdr>
                                <w:top w:val="none" w:sz="0" w:space="0" w:color="auto"/>
                                <w:left w:val="none" w:sz="0" w:space="0" w:color="auto"/>
                                <w:bottom w:val="none" w:sz="0" w:space="0" w:color="auto"/>
                                <w:right w:val="none" w:sz="0" w:space="0" w:color="auto"/>
                              </w:divBdr>
                            </w:div>
                            <w:div w:id="22211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 w:id="20368086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sChild>
                    <w:div w:id="17015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829318">
          <w:marLeft w:val="0"/>
          <w:marRight w:val="0"/>
          <w:marTop w:val="0"/>
          <w:marBottom w:val="0"/>
          <w:divBdr>
            <w:top w:val="none" w:sz="0" w:space="0" w:color="auto"/>
            <w:left w:val="none" w:sz="0" w:space="0" w:color="auto"/>
            <w:bottom w:val="none" w:sz="0" w:space="0" w:color="auto"/>
            <w:right w:val="none" w:sz="0" w:space="0" w:color="auto"/>
          </w:divBdr>
          <w:divsChild>
            <w:div w:id="1371804647">
              <w:marLeft w:val="0"/>
              <w:marRight w:val="0"/>
              <w:marTop w:val="0"/>
              <w:marBottom w:val="0"/>
              <w:divBdr>
                <w:top w:val="none" w:sz="0" w:space="0" w:color="auto"/>
                <w:left w:val="none" w:sz="0" w:space="0" w:color="auto"/>
                <w:bottom w:val="none" w:sz="0" w:space="0" w:color="auto"/>
                <w:right w:val="none" w:sz="0" w:space="0" w:color="auto"/>
              </w:divBdr>
              <w:divsChild>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26344">
      <w:bodyDiv w:val="1"/>
      <w:marLeft w:val="0"/>
      <w:marRight w:val="0"/>
      <w:marTop w:val="0"/>
      <w:marBottom w:val="0"/>
      <w:divBdr>
        <w:top w:val="none" w:sz="0" w:space="0" w:color="auto"/>
        <w:left w:val="none" w:sz="0" w:space="0" w:color="auto"/>
        <w:bottom w:val="none" w:sz="0" w:space="0" w:color="auto"/>
        <w:right w:val="none" w:sz="0" w:space="0" w:color="auto"/>
      </w:divBdr>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sChild>
                        <w:div w:id="2106731282">
                          <w:marLeft w:val="0"/>
                          <w:marRight w:val="0"/>
                          <w:marTop w:val="0"/>
                          <w:marBottom w:val="0"/>
                          <w:divBdr>
                            <w:top w:val="none" w:sz="0" w:space="0" w:color="auto"/>
                            <w:left w:val="none" w:sz="0" w:space="0" w:color="auto"/>
                            <w:bottom w:val="none" w:sz="0" w:space="0" w:color="auto"/>
                            <w:right w:val="none" w:sz="0" w:space="0" w:color="auto"/>
                          </w:divBdr>
                          <w:divsChild>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 w:id="19923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sChild>
                    <w:div w:id="204343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sChild>
            <w:div w:id="2107533216">
              <w:marLeft w:val="0"/>
              <w:marRight w:val="0"/>
              <w:marTop w:val="0"/>
              <w:marBottom w:val="0"/>
              <w:divBdr>
                <w:top w:val="none" w:sz="0" w:space="0" w:color="auto"/>
                <w:left w:val="none" w:sz="0" w:space="0" w:color="auto"/>
                <w:bottom w:val="none" w:sz="0" w:space="0" w:color="auto"/>
                <w:right w:val="none" w:sz="0" w:space="0" w:color="auto"/>
              </w:divBdr>
              <w:divsChild>
                <w:div w:id="7041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57046">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sChild>
                <w:div w:id="21038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sChild>
        <w:div w:id="1595088398">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 w:id="2121025705">
          <w:marLeft w:val="0"/>
          <w:marRight w:val="0"/>
          <w:marTop w:val="0"/>
          <w:marBottom w:val="0"/>
          <w:divBdr>
            <w:top w:val="none" w:sz="0" w:space="0" w:color="auto"/>
            <w:left w:val="none" w:sz="0" w:space="0" w:color="auto"/>
            <w:bottom w:val="none" w:sz="0" w:space="0" w:color="auto"/>
            <w:right w:val="none" w:sz="0" w:space="0" w:color="auto"/>
          </w:divBdr>
          <w:divsChild>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25675">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 w:id="21393764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sChild>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 w:id="2062777735">
          <w:marLeft w:val="0"/>
          <w:marRight w:val="0"/>
          <w:marTop w:val="0"/>
          <w:marBottom w:val="0"/>
          <w:divBdr>
            <w:top w:val="none" w:sz="0" w:space="0" w:color="auto"/>
            <w:left w:val="none" w:sz="0" w:space="0" w:color="auto"/>
            <w:bottom w:val="none" w:sz="0" w:space="0" w:color="auto"/>
            <w:right w:val="none" w:sz="0" w:space="0" w:color="auto"/>
          </w:divBdr>
          <w:divsChild>
            <w:div w:id="45032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sChild>
                <w:div w:id="21300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635660">
          <w:marLeft w:val="0"/>
          <w:marRight w:val="0"/>
          <w:marTop w:val="0"/>
          <w:marBottom w:val="0"/>
          <w:divBdr>
            <w:top w:val="none" w:sz="0" w:space="0" w:color="auto"/>
            <w:left w:val="none" w:sz="0" w:space="0" w:color="auto"/>
            <w:bottom w:val="none" w:sz="0" w:space="0" w:color="auto"/>
            <w:right w:val="none" w:sz="0" w:space="0" w:color="auto"/>
          </w:divBdr>
          <w:divsChild>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521359386">
                              <w:marLeft w:val="0"/>
                              <w:marRight w:val="0"/>
                              <w:marTop w:val="0"/>
                              <w:marBottom w:val="0"/>
                              <w:divBdr>
                                <w:top w:val="none" w:sz="0" w:space="0" w:color="auto"/>
                                <w:left w:val="none" w:sz="0" w:space="0" w:color="auto"/>
                                <w:bottom w:val="none" w:sz="0" w:space="0" w:color="auto"/>
                                <w:right w:val="none" w:sz="0" w:space="0" w:color="auto"/>
                              </w:divBdr>
                            </w:div>
                            <w:div w:id="148820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212148547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296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sChild>
                <w:div w:id="20301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53449">
      <w:bodyDiv w:val="1"/>
      <w:marLeft w:val="0"/>
      <w:marRight w:val="0"/>
      <w:marTop w:val="0"/>
      <w:marBottom w:val="0"/>
      <w:divBdr>
        <w:top w:val="none" w:sz="0" w:space="0" w:color="auto"/>
        <w:left w:val="none" w:sz="0" w:space="0" w:color="auto"/>
        <w:bottom w:val="none" w:sz="0" w:space="0" w:color="auto"/>
        <w:right w:val="none" w:sz="0" w:space="0" w:color="auto"/>
      </w:divBdr>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684938712">
          <w:marLeft w:val="0"/>
          <w:marRight w:val="0"/>
          <w:marTop w:val="0"/>
          <w:marBottom w:val="0"/>
          <w:divBdr>
            <w:top w:val="none" w:sz="0" w:space="0" w:color="auto"/>
            <w:left w:val="none" w:sz="0" w:space="0" w:color="auto"/>
            <w:bottom w:val="none" w:sz="0" w:space="0" w:color="auto"/>
            <w:right w:val="none" w:sz="0" w:space="0" w:color="auto"/>
          </w:divBdr>
        </w:div>
        <w:div w:id="541090216">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sChild>
            <w:div w:id="1637683839">
              <w:marLeft w:val="0"/>
              <w:marRight w:val="0"/>
              <w:marTop w:val="0"/>
              <w:marBottom w:val="0"/>
              <w:divBdr>
                <w:top w:val="none" w:sz="0" w:space="0" w:color="auto"/>
                <w:left w:val="none" w:sz="0" w:space="0" w:color="auto"/>
                <w:bottom w:val="none" w:sz="0" w:space="0" w:color="auto"/>
                <w:right w:val="none" w:sz="0" w:space="0" w:color="auto"/>
              </w:divBdr>
              <w:divsChild>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3964">
          <w:marLeft w:val="0"/>
          <w:marRight w:val="0"/>
          <w:marTop w:val="0"/>
          <w:marBottom w:val="0"/>
          <w:divBdr>
            <w:top w:val="none" w:sz="0" w:space="0" w:color="auto"/>
            <w:left w:val="none" w:sz="0" w:space="0" w:color="auto"/>
            <w:bottom w:val="none" w:sz="0" w:space="0" w:color="auto"/>
            <w:right w:val="none" w:sz="0" w:space="0" w:color="auto"/>
          </w:divBdr>
          <w:divsChild>
            <w:div w:id="1450316887">
              <w:marLeft w:val="0"/>
              <w:marRight w:val="0"/>
              <w:marTop w:val="0"/>
              <w:marBottom w:val="0"/>
              <w:divBdr>
                <w:top w:val="none" w:sz="0" w:space="0" w:color="auto"/>
                <w:left w:val="none" w:sz="0" w:space="0" w:color="auto"/>
                <w:bottom w:val="none" w:sz="0" w:space="0" w:color="auto"/>
                <w:right w:val="none" w:sz="0" w:space="0" w:color="auto"/>
              </w:divBdr>
              <w:divsChild>
                <w:div w:id="1317219183">
                  <w:marLeft w:val="0"/>
                  <w:marRight w:val="0"/>
                  <w:marTop w:val="0"/>
                  <w:marBottom w:val="0"/>
                  <w:divBdr>
                    <w:top w:val="none" w:sz="0" w:space="0" w:color="auto"/>
                    <w:left w:val="none" w:sz="0" w:space="0" w:color="auto"/>
                    <w:bottom w:val="none" w:sz="0" w:space="0" w:color="auto"/>
                    <w:right w:val="none" w:sz="0" w:space="0" w:color="auto"/>
                  </w:divBdr>
                  <w:divsChild>
                    <w:div w:id="1309749890">
                      <w:marLeft w:val="0"/>
                      <w:marRight w:val="0"/>
                      <w:marTop w:val="0"/>
                      <w:marBottom w:val="0"/>
                      <w:divBdr>
                        <w:top w:val="none" w:sz="0" w:space="0" w:color="auto"/>
                        <w:left w:val="none" w:sz="0" w:space="0" w:color="auto"/>
                        <w:bottom w:val="none" w:sz="0" w:space="0" w:color="auto"/>
                        <w:right w:val="none" w:sz="0" w:space="0" w:color="auto"/>
                      </w:divBdr>
                      <w:divsChild>
                        <w:div w:id="1768380471">
                          <w:marLeft w:val="0"/>
                          <w:marRight w:val="0"/>
                          <w:marTop w:val="0"/>
                          <w:marBottom w:val="0"/>
                          <w:divBdr>
                            <w:top w:val="none" w:sz="0" w:space="0" w:color="auto"/>
                            <w:left w:val="none" w:sz="0" w:space="0" w:color="auto"/>
                            <w:bottom w:val="none" w:sz="0" w:space="0" w:color="auto"/>
                            <w:right w:val="none" w:sz="0" w:space="0" w:color="auto"/>
                          </w:divBdr>
                          <w:divsChild>
                            <w:div w:id="393041327">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436873">
      <w:bodyDiv w:val="1"/>
      <w:marLeft w:val="0"/>
      <w:marRight w:val="0"/>
      <w:marTop w:val="0"/>
      <w:marBottom w:val="0"/>
      <w:divBdr>
        <w:top w:val="none" w:sz="0" w:space="0" w:color="auto"/>
        <w:left w:val="none" w:sz="0" w:space="0" w:color="auto"/>
        <w:bottom w:val="none" w:sz="0" w:space="0" w:color="auto"/>
        <w:right w:val="none" w:sz="0" w:space="0" w:color="auto"/>
      </w:divBdr>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 w:id="2140100102">
          <w:marLeft w:val="0"/>
          <w:marRight w:val="0"/>
          <w:marTop w:val="0"/>
          <w:marBottom w:val="0"/>
          <w:divBdr>
            <w:top w:val="none" w:sz="0" w:space="0" w:color="auto"/>
            <w:left w:val="none" w:sz="0" w:space="0" w:color="auto"/>
            <w:bottom w:val="none" w:sz="0" w:space="0" w:color="auto"/>
            <w:right w:val="none" w:sz="0" w:space="0" w:color="auto"/>
          </w:divBdr>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254174557">
          <w:marLeft w:val="0"/>
          <w:marRight w:val="0"/>
          <w:marTop w:val="0"/>
          <w:marBottom w:val="0"/>
          <w:divBdr>
            <w:top w:val="none" w:sz="0" w:space="0" w:color="auto"/>
            <w:left w:val="none" w:sz="0" w:space="0" w:color="auto"/>
            <w:bottom w:val="none" w:sz="0" w:space="0" w:color="auto"/>
            <w:right w:val="none" w:sz="0" w:space="0" w:color="auto"/>
          </w:divBdr>
        </w:div>
        <w:div w:id="56365511">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 w:id="142548337">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140996676">
          <w:marLeft w:val="0"/>
          <w:marRight w:val="0"/>
          <w:marTop w:val="0"/>
          <w:marBottom w:val="0"/>
          <w:divBdr>
            <w:top w:val="none" w:sz="0" w:space="0" w:color="auto"/>
            <w:left w:val="none" w:sz="0" w:space="0" w:color="auto"/>
            <w:bottom w:val="none" w:sz="0" w:space="0" w:color="auto"/>
            <w:right w:val="none" w:sz="0" w:space="0" w:color="auto"/>
          </w:divBdr>
          <w:divsChild>
            <w:div w:id="14001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sChild>
                <w:div w:id="2006467051">
                  <w:marLeft w:val="0"/>
                  <w:marRight w:val="0"/>
                  <w:marTop w:val="0"/>
                  <w:marBottom w:val="0"/>
                  <w:divBdr>
                    <w:top w:val="none" w:sz="0" w:space="0" w:color="auto"/>
                    <w:left w:val="none" w:sz="0" w:space="0" w:color="auto"/>
                    <w:bottom w:val="none" w:sz="0" w:space="0" w:color="auto"/>
                    <w:right w:val="none" w:sz="0" w:space="0" w:color="auto"/>
                  </w:divBdr>
                  <w:divsChild>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 w:id="2027321950">
                  <w:marLeft w:val="0"/>
                  <w:marRight w:val="0"/>
                  <w:marTop w:val="0"/>
                  <w:marBottom w:val="0"/>
                  <w:divBdr>
                    <w:top w:val="none" w:sz="0" w:space="0" w:color="auto"/>
                    <w:left w:val="none" w:sz="0" w:space="0" w:color="auto"/>
                    <w:bottom w:val="none" w:sz="0" w:space="0" w:color="auto"/>
                    <w:right w:val="none" w:sz="0" w:space="0" w:color="auto"/>
                  </w:divBdr>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0"/>
                      <w:marBottom w:val="0"/>
                      <w:divBdr>
                        <w:top w:val="none" w:sz="0" w:space="0" w:color="auto"/>
                        <w:left w:val="none" w:sz="0" w:space="0" w:color="auto"/>
                        <w:bottom w:val="none" w:sz="0" w:space="0" w:color="auto"/>
                        <w:right w:val="none" w:sz="0" w:space="0" w:color="auto"/>
                      </w:divBdr>
                    </w:div>
                  </w:divsChild>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 w:id="2059937583">
                  <w:marLeft w:val="0"/>
                  <w:marRight w:val="150"/>
                  <w:marTop w:val="45"/>
                  <w:marBottom w:val="75"/>
                  <w:divBdr>
                    <w:top w:val="none" w:sz="0" w:space="0" w:color="auto"/>
                    <w:left w:val="none" w:sz="0" w:space="0" w:color="auto"/>
                    <w:bottom w:val="none" w:sz="0" w:space="0" w:color="auto"/>
                    <w:right w:val="none" w:sz="0" w:space="0" w:color="auto"/>
                  </w:divBdr>
                  <w:divsChild>
                    <w:div w:id="19240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 w:id="1980721597">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sChild>
            <w:div w:id="2117215237">
              <w:marLeft w:val="0"/>
              <w:marRight w:val="0"/>
              <w:marTop w:val="15"/>
              <w:marBottom w:val="0"/>
              <w:divBdr>
                <w:top w:val="none" w:sz="0" w:space="0" w:color="auto"/>
                <w:left w:val="none" w:sz="0" w:space="0" w:color="auto"/>
                <w:bottom w:val="none" w:sz="0" w:space="0" w:color="auto"/>
                <w:right w:val="none" w:sz="0" w:space="0" w:color="auto"/>
              </w:divBdr>
              <w:divsChild>
                <w:div w:id="2085224678">
                  <w:marLeft w:val="0"/>
                  <w:marRight w:val="0"/>
                  <w:marTop w:val="0"/>
                  <w:marBottom w:val="0"/>
                  <w:divBdr>
                    <w:top w:val="none" w:sz="0" w:space="0" w:color="auto"/>
                    <w:left w:val="none" w:sz="0" w:space="0" w:color="auto"/>
                    <w:bottom w:val="none" w:sz="0" w:space="0" w:color="auto"/>
                    <w:right w:val="none" w:sz="0" w:space="0" w:color="auto"/>
                  </w:divBdr>
                  <w:divsChild>
                    <w:div w:id="1151943403">
                      <w:marLeft w:val="0"/>
                      <w:marRight w:val="0"/>
                      <w:marTop w:val="0"/>
                      <w:marBottom w:val="120"/>
                      <w:divBdr>
                        <w:top w:val="none" w:sz="0" w:space="0" w:color="auto"/>
                        <w:left w:val="none" w:sz="0" w:space="0" w:color="auto"/>
                        <w:bottom w:val="none" w:sz="0" w:space="0" w:color="auto"/>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80862706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1067142004">
                              <w:marLeft w:val="0"/>
                              <w:marRight w:val="0"/>
                              <w:marTop w:val="0"/>
                              <w:marBottom w:val="0"/>
                              <w:divBdr>
                                <w:top w:val="none" w:sz="0" w:space="0" w:color="auto"/>
                                <w:left w:val="none" w:sz="0" w:space="0" w:color="auto"/>
                                <w:bottom w:val="none" w:sz="0" w:space="0" w:color="auto"/>
                                <w:right w:val="none" w:sz="0" w:space="0" w:color="auto"/>
                              </w:divBdr>
                            </w:div>
                            <w:div w:id="79679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sChild>
                <w:div w:id="19855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 w:id="2114937753">
          <w:marLeft w:val="0"/>
          <w:marRight w:val="0"/>
          <w:marTop w:val="60"/>
          <w:marBottom w:val="0"/>
          <w:divBdr>
            <w:top w:val="none" w:sz="0" w:space="0" w:color="auto"/>
            <w:left w:val="none" w:sz="0" w:space="0" w:color="auto"/>
            <w:bottom w:val="none" w:sz="0" w:space="0" w:color="auto"/>
            <w:right w:val="none" w:sz="0" w:space="0" w:color="auto"/>
          </w:divBdr>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sChild>
            <w:div w:id="2061398607">
              <w:marLeft w:val="0"/>
              <w:marRight w:val="0"/>
              <w:marTop w:val="0"/>
              <w:marBottom w:val="0"/>
              <w:divBdr>
                <w:top w:val="none" w:sz="0" w:space="0" w:color="auto"/>
                <w:left w:val="none" w:sz="0" w:space="0" w:color="auto"/>
                <w:bottom w:val="none" w:sz="0" w:space="0" w:color="auto"/>
                <w:right w:val="none" w:sz="0" w:space="0" w:color="auto"/>
              </w:divBdr>
              <w:divsChild>
                <w:div w:id="12120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sChild>
        <w:div w:id="2133791815">
          <w:marLeft w:val="0"/>
          <w:marRight w:val="0"/>
          <w:marTop w:val="0"/>
          <w:marBottom w:val="0"/>
          <w:divBdr>
            <w:top w:val="none" w:sz="0" w:space="0" w:color="auto"/>
            <w:left w:val="none" w:sz="0" w:space="0" w:color="auto"/>
            <w:bottom w:val="none" w:sz="0" w:space="0" w:color="auto"/>
            <w:right w:val="none" w:sz="0" w:space="0" w:color="auto"/>
          </w:divBdr>
          <w:divsChild>
            <w:div w:id="20931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0433">
          <w:marLeft w:val="0"/>
          <w:marRight w:val="0"/>
          <w:marTop w:val="0"/>
          <w:marBottom w:val="225"/>
          <w:divBdr>
            <w:top w:val="none" w:sz="0" w:space="0" w:color="auto"/>
            <w:left w:val="none" w:sz="0" w:space="0" w:color="auto"/>
            <w:bottom w:val="none" w:sz="0" w:space="0" w:color="auto"/>
            <w:right w:val="none" w:sz="0" w:space="0" w:color="auto"/>
          </w:divBdr>
          <w:divsChild>
            <w:div w:id="73284316">
              <w:marLeft w:val="0"/>
              <w:marRight w:val="0"/>
              <w:marTop w:val="0"/>
              <w:marBottom w:val="0"/>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sChild>
                    <w:div w:id="21332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998261917">
          <w:marLeft w:val="0"/>
          <w:marRight w:val="0"/>
          <w:marTop w:val="0"/>
          <w:marBottom w:val="0"/>
          <w:divBdr>
            <w:top w:val="none" w:sz="0" w:space="0" w:color="auto"/>
            <w:left w:val="none" w:sz="0" w:space="0" w:color="auto"/>
            <w:bottom w:val="none" w:sz="0" w:space="0" w:color="auto"/>
            <w:right w:val="none" w:sz="0" w:space="0" w:color="auto"/>
          </w:divBdr>
        </w:div>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2169234">
      <w:bodyDiv w:val="1"/>
      <w:marLeft w:val="0"/>
      <w:marRight w:val="0"/>
      <w:marTop w:val="0"/>
      <w:marBottom w:val="0"/>
      <w:divBdr>
        <w:top w:val="none" w:sz="0" w:space="0" w:color="auto"/>
        <w:left w:val="none" w:sz="0" w:space="0" w:color="auto"/>
        <w:bottom w:val="none" w:sz="0" w:space="0" w:color="auto"/>
        <w:right w:val="none" w:sz="0" w:space="0" w:color="auto"/>
      </w:divBdr>
      <w:divsChild>
        <w:div w:id="305935361">
          <w:marLeft w:val="0"/>
          <w:marRight w:val="0"/>
          <w:marTop w:val="0"/>
          <w:marBottom w:val="0"/>
          <w:divBdr>
            <w:top w:val="none" w:sz="0" w:space="0" w:color="auto"/>
            <w:left w:val="none" w:sz="0" w:space="0" w:color="auto"/>
            <w:bottom w:val="none" w:sz="0" w:space="0" w:color="auto"/>
            <w:right w:val="none" w:sz="0" w:space="0" w:color="auto"/>
          </w:divBdr>
        </w:div>
        <w:div w:id="18825174">
          <w:marLeft w:val="0"/>
          <w:marRight w:val="0"/>
          <w:marTop w:val="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sChild>
        <w:div w:id="1125931231">
          <w:marLeft w:val="0"/>
          <w:marRight w:val="0"/>
          <w:marTop w:val="0"/>
          <w:marBottom w:val="0"/>
          <w:divBdr>
            <w:top w:val="none" w:sz="0" w:space="0" w:color="auto"/>
            <w:left w:val="none" w:sz="0" w:space="0" w:color="auto"/>
            <w:bottom w:val="none" w:sz="0" w:space="0" w:color="auto"/>
            <w:right w:val="none" w:sz="0" w:space="0" w:color="auto"/>
          </w:divBdr>
        </w:div>
        <w:div w:id="1648245224">
          <w:marLeft w:val="0"/>
          <w:marRight w:val="0"/>
          <w:marTop w:val="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sChild>
            <w:div w:id="2034912353">
              <w:marLeft w:val="0"/>
              <w:marRight w:val="0"/>
              <w:marTop w:val="15"/>
              <w:marBottom w:val="0"/>
              <w:divBdr>
                <w:top w:val="none" w:sz="0" w:space="0" w:color="auto"/>
                <w:left w:val="none" w:sz="0" w:space="0" w:color="auto"/>
                <w:bottom w:val="none" w:sz="0" w:space="0" w:color="auto"/>
                <w:right w:val="none" w:sz="0" w:space="0" w:color="auto"/>
              </w:divBdr>
              <w:divsChild>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sChild>
            <w:div w:id="2063597586">
              <w:marLeft w:val="0"/>
              <w:marRight w:val="0"/>
              <w:marTop w:val="0"/>
              <w:marBottom w:val="0"/>
              <w:divBdr>
                <w:top w:val="none" w:sz="0" w:space="0" w:color="auto"/>
                <w:left w:val="none" w:sz="0" w:space="0" w:color="auto"/>
                <w:bottom w:val="none" w:sz="0" w:space="0" w:color="auto"/>
                <w:right w:val="none" w:sz="0" w:space="0" w:color="auto"/>
              </w:divBdr>
              <w:divsChild>
                <w:div w:id="6110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sChild>
        <w:div w:id="1963727387">
          <w:marLeft w:val="0"/>
          <w:marRight w:val="0"/>
          <w:marTop w:val="0"/>
          <w:marBottom w:val="0"/>
          <w:divBdr>
            <w:top w:val="none" w:sz="0" w:space="0" w:color="auto"/>
            <w:left w:val="none" w:sz="0" w:space="0" w:color="auto"/>
            <w:bottom w:val="none" w:sz="0" w:space="0" w:color="auto"/>
            <w:right w:val="none" w:sz="0" w:space="0" w:color="auto"/>
          </w:divBdr>
        </w:div>
      </w:divsChild>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 w:id="2084329255">
          <w:marLeft w:val="0"/>
          <w:marRight w:val="0"/>
          <w:marTop w:val="0"/>
          <w:marBottom w:val="0"/>
          <w:divBdr>
            <w:top w:val="none" w:sz="0" w:space="0" w:color="auto"/>
            <w:left w:val="none" w:sz="0" w:space="0" w:color="auto"/>
            <w:bottom w:val="none" w:sz="0" w:space="0" w:color="auto"/>
            <w:right w:val="none" w:sz="0" w:space="0" w:color="auto"/>
          </w:divBdr>
          <w:divsChild>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 w:id="2074964002">
                  <w:marLeft w:val="0"/>
                  <w:marRight w:val="0"/>
                  <w:marTop w:val="0"/>
                  <w:marBottom w:val="0"/>
                  <w:divBdr>
                    <w:top w:val="none" w:sz="0" w:space="0" w:color="auto"/>
                    <w:left w:val="none" w:sz="0" w:space="0" w:color="auto"/>
                    <w:bottom w:val="none" w:sz="0" w:space="0" w:color="auto"/>
                    <w:right w:val="none" w:sz="0" w:space="0" w:color="auto"/>
                  </w:divBdr>
                </w:div>
                <w:div w:id="2093548118">
                  <w:marLeft w:val="0"/>
                  <w:marRight w:val="0"/>
                  <w:marTop w:val="0"/>
                  <w:marBottom w:val="0"/>
                  <w:divBdr>
                    <w:top w:val="none" w:sz="0" w:space="0" w:color="auto"/>
                    <w:left w:val="none" w:sz="0" w:space="0" w:color="auto"/>
                    <w:bottom w:val="none" w:sz="0" w:space="0" w:color="auto"/>
                    <w:right w:val="none" w:sz="0" w:space="0" w:color="auto"/>
                  </w:divBdr>
                </w:div>
                <w:div w:id="213570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sChild>
                    <w:div w:id="19421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3540">
          <w:marLeft w:val="0"/>
          <w:marRight w:val="0"/>
          <w:marTop w:val="0"/>
          <w:marBottom w:val="0"/>
          <w:divBdr>
            <w:top w:val="none" w:sz="0" w:space="0" w:color="auto"/>
            <w:left w:val="none" w:sz="0" w:space="0" w:color="auto"/>
            <w:bottom w:val="none" w:sz="0" w:space="0" w:color="auto"/>
            <w:right w:val="none" w:sz="0" w:space="0" w:color="auto"/>
          </w:divBdr>
          <w:divsChild>
            <w:div w:id="1874732361">
              <w:marLeft w:val="0"/>
              <w:marRight w:val="0"/>
              <w:marTop w:val="0"/>
              <w:marBottom w:val="0"/>
              <w:divBdr>
                <w:top w:val="none" w:sz="0" w:space="0" w:color="auto"/>
                <w:left w:val="none" w:sz="0" w:space="0" w:color="auto"/>
                <w:bottom w:val="none" w:sz="0" w:space="0" w:color="auto"/>
                <w:right w:val="none" w:sz="0" w:space="0" w:color="auto"/>
              </w:divBdr>
              <w:divsChild>
                <w:div w:id="2140685223">
                  <w:marLeft w:val="0"/>
                  <w:marRight w:val="0"/>
                  <w:marTop w:val="0"/>
                  <w:marBottom w:val="0"/>
                  <w:divBdr>
                    <w:top w:val="none" w:sz="0" w:space="0" w:color="auto"/>
                    <w:left w:val="none" w:sz="0" w:space="0" w:color="auto"/>
                    <w:bottom w:val="none" w:sz="0" w:space="0" w:color="auto"/>
                    <w:right w:val="none" w:sz="0" w:space="0" w:color="auto"/>
                  </w:divBdr>
                  <w:divsChild>
                    <w:div w:id="833031562">
                      <w:marLeft w:val="0"/>
                      <w:marRight w:val="0"/>
                      <w:marTop w:val="0"/>
                      <w:marBottom w:val="0"/>
                      <w:divBdr>
                        <w:top w:val="none" w:sz="0" w:space="0" w:color="auto"/>
                        <w:left w:val="none" w:sz="0" w:space="0" w:color="auto"/>
                        <w:bottom w:val="none" w:sz="0" w:space="0" w:color="auto"/>
                        <w:right w:val="none" w:sz="0" w:space="0" w:color="auto"/>
                      </w:divBdr>
                      <w:divsChild>
                        <w:div w:id="1172992376">
                          <w:marLeft w:val="0"/>
                          <w:marRight w:val="0"/>
                          <w:marTop w:val="0"/>
                          <w:marBottom w:val="0"/>
                          <w:divBdr>
                            <w:top w:val="none" w:sz="0" w:space="0" w:color="auto"/>
                            <w:left w:val="none" w:sz="0" w:space="0" w:color="auto"/>
                            <w:bottom w:val="none" w:sz="0" w:space="0" w:color="auto"/>
                            <w:right w:val="none" w:sz="0" w:space="0" w:color="auto"/>
                          </w:divBdr>
                          <w:divsChild>
                            <w:div w:id="80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sChild>
            <w:div w:id="1990670824">
              <w:marLeft w:val="0"/>
              <w:marRight w:val="0"/>
              <w:marTop w:val="0"/>
              <w:marBottom w:val="0"/>
              <w:divBdr>
                <w:top w:val="none" w:sz="0" w:space="0" w:color="auto"/>
                <w:left w:val="none" w:sz="0" w:space="0" w:color="auto"/>
                <w:bottom w:val="none" w:sz="0" w:space="0" w:color="auto"/>
                <w:right w:val="none" w:sz="0" w:space="0" w:color="auto"/>
              </w:divBdr>
              <w:divsChild>
                <w:div w:id="1266232546">
                  <w:marLeft w:val="0"/>
                  <w:marRight w:val="0"/>
                  <w:marTop w:val="0"/>
                  <w:marBottom w:val="0"/>
                  <w:divBdr>
                    <w:top w:val="none" w:sz="0" w:space="0" w:color="auto"/>
                    <w:left w:val="none" w:sz="0" w:space="0" w:color="auto"/>
                    <w:bottom w:val="none" w:sz="0" w:space="0" w:color="auto"/>
                    <w:right w:val="none" w:sz="0" w:space="0" w:color="auto"/>
                  </w:divBdr>
                  <w:divsChild>
                    <w:div w:id="105153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553117">
          <w:marLeft w:val="0"/>
          <w:marRight w:val="0"/>
          <w:marTop w:val="0"/>
          <w:marBottom w:val="0"/>
          <w:divBdr>
            <w:top w:val="none" w:sz="0" w:space="0" w:color="auto"/>
            <w:left w:val="none" w:sz="0" w:space="0" w:color="auto"/>
            <w:bottom w:val="none" w:sz="0" w:space="0" w:color="auto"/>
            <w:right w:val="none" w:sz="0" w:space="0" w:color="auto"/>
          </w:divBdr>
          <w:divsChild>
            <w:div w:id="1354378499">
              <w:marLeft w:val="0"/>
              <w:marRight w:val="0"/>
              <w:marTop w:val="0"/>
              <w:marBottom w:val="0"/>
              <w:divBdr>
                <w:top w:val="none" w:sz="0" w:space="0" w:color="auto"/>
                <w:left w:val="none" w:sz="0" w:space="0" w:color="auto"/>
                <w:bottom w:val="none" w:sz="0" w:space="0" w:color="auto"/>
                <w:right w:val="none" w:sz="0" w:space="0" w:color="auto"/>
              </w:divBdr>
              <w:divsChild>
                <w:div w:id="1717043332">
                  <w:marLeft w:val="0"/>
                  <w:marRight w:val="0"/>
                  <w:marTop w:val="0"/>
                  <w:marBottom w:val="0"/>
                  <w:divBdr>
                    <w:top w:val="none" w:sz="0" w:space="0" w:color="auto"/>
                    <w:left w:val="none" w:sz="0" w:space="0" w:color="auto"/>
                    <w:bottom w:val="none" w:sz="0" w:space="0" w:color="auto"/>
                    <w:right w:val="none" w:sz="0" w:space="0" w:color="auto"/>
                  </w:divBdr>
                  <w:divsChild>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sChild>
                            <w:div w:id="16193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1559168067">
          <w:marLeft w:val="0"/>
          <w:marRight w:val="0"/>
          <w:marTop w:val="0"/>
          <w:marBottom w:val="0"/>
          <w:divBdr>
            <w:top w:val="none" w:sz="0" w:space="0" w:color="auto"/>
            <w:left w:val="none" w:sz="0" w:space="0" w:color="auto"/>
            <w:bottom w:val="none" w:sz="0" w:space="0" w:color="auto"/>
            <w:right w:val="none" w:sz="0" w:space="0" w:color="auto"/>
          </w:divBdr>
        </w:div>
        <w:div w:id="442962198">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sChild>
            <w:div w:id="1963683680">
              <w:marLeft w:val="0"/>
              <w:marRight w:val="0"/>
              <w:marTop w:val="0"/>
              <w:marBottom w:val="0"/>
              <w:divBdr>
                <w:top w:val="none" w:sz="0" w:space="0" w:color="auto"/>
                <w:left w:val="none" w:sz="0" w:space="0" w:color="auto"/>
                <w:bottom w:val="none" w:sz="0" w:space="0" w:color="auto"/>
                <w:right w:val="none" w:sz="0" w:space="0" w:color="auto"/>
              </w:divBdr>
              <w:divsChild>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sChild>
                                <w:div w:id="2037541101">
                                  <w:marLeft w:val="0"/>
                                  <w:marRight w:val="0"/>
                                  <w:marTop w:val="0"/>
                                  <w:marBottom w:val="0"/>
                                  <w:divBdr>
                                    <w:top w:val="none" w:sz="0" w:space="0" w:color="auto"/>
                                    <w:left w:val="none" w:sz="0" w:space="0" w:color="auto"/>
                                    <w:bottom w:val="none" w:sz="0" w:space="0" w:color="auto"/>
                                    <w:right w:val="none" w:sz="0" w:space="0" w:color="auto"/>
                                  </w:divBdr>
                                  <w:divsChild>
                                    <w:div w:id="2041011516">
                                      <w:marLeft w:val="0"/>
                                      <w:marRight w:val="0"/>
                                      <w:marTop w:val="0"/>
                                      <w:marBottom w:val="0"/>
                                      <w:divBdr>
                                        <w:top w:val="none" w:sz="0" w:space="0" w:color="auto"/>
                                        <w:left w:val="none" w:sz="0" w:space="0" w:color="auto"/>
                                        <w:bottom w:val="none" w:sz="0" w:space="0" w:color="auto"/>
                                        <w:right w:val="none" w:sz="0" w:space="0" w:color="auto"/>
                                      </w:divBdr>
                                      <w:divsChild>
                                        <w:div w:id="1472862666">
                                          <w:marLeft w:val="0"/>
                                          <w:marRight w:val="0"/>
                                          <w:marTop w:val="0"/>
                                          <w:marBottom w:val="120"/>
                                          <w:divBdr>
                                            <w:top w:val="none" w:sz="0" w:space="0" w:color="auto"/>
                                            <w:left w:val="none" w:sz="0" w:space="0" w:color="auto"/>
                                            <w:bottom w:val="none" w:sz="0" w:space="0" w:color="auto"/>
                                            <w:right w:val="none" w:sz="0" w:space="0" w:color="auto"/>
                                          </w:divBdr>
                                          <w:divsChild>
                                            <w:div w:id="2031881302">
                                              <w:marLeft w:val="0"/>
                                              <w:marRight w:val="0"/>
                                              <w:marTop w:val="0"/>
                                              <w:marBottom w:val="0"/>
                                              <w:divBdr>
                                                <w:top w:val="none" w:sz="0" w:space="0" w:color="auto"/>
                                                <w:left w:val="none" w:sz="0" w:space="0" w:color="auto"/>
                                                <w:bottom w:val="none" w:sz="0" w:space="0" w:color="auto"/>
                                                <w:right w:val="none" w:sz="0" w:space="0" w:color="auto"/>
                                              </w:divBdr>
                                              <w:divsChild>
                                                <w:div w:id="978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 w:id="2010253199">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2059280150">
          <w:marLeft w:val="0"/>
          <w:marRight w:val="0"/>
          <w:marTop w:val="0"/>
          <w:marBottom w:val="0"/>
          <w:divBdr>
            <w:top w:val="none" w:sz="0" w:space="0" w:color="auto"/>
            <w:left w:val="none" w:sz="0" w:space="0" w:color="auto"/>
            <w:bottom w:val="none" w:sz="0" w:space="0" w:color="auto"/>
            <w:right w:val="none" w:sz="0" w:space="0" w:color="auto"/>
          </w:divBdr>
          <w:divsChild>
            <w:div w:id="2035690449">
              <w:marLeft w:val="0"/>
              <w:marRight w:val="0"/>
              <w:marTop w:val="0"/>
              <w:marBottom w:val="0"/>
              <w:divBdr>
                <w:top w:val="none" w:sz="0" w:space="0" w:color="auto"/>
                <w:left w:val="none" w:sz="0" w:space="0" w:color="auto"/>
                <w:bottom w:val="none" w:sz="0" w:space="0" w:color="auto"/>
                <w:right w:val="none" w:sz="0" w:space="0" w:color="auto"/>
              </w:divBdr>
              <w:divsChild>
                <w:div w:id="1762215957">
                  <w:marLeft w:val="0"/>
                  <w:marRight w:val="0"/>
                  <w:marTop w:val="0"/>
                  <w:marBottom w:val="0"/>
                  <w:divBdr>
                    <w:top w:val="none" w:sz="0" w:space="0" w:color="auto"/>
                    <w:left w:val="none" w:sz="0" w:space="0" w:color="auto"/>
                    <w:bottom w:val="none" w:sz="0" w:space="0" w:color="auto"/>
                    <w:right w:val="none" w:sz="0" w:space="0" w:color="auto"/>
                  </w:divBdr>
                  <w:divsChild>
                    <w:div w:id="32443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065524">
          <w:marLeft w:val="0"/>
          <w:marRight w:val="0"/>
          <w:marTop w:val="0"/>
          <w:marBottom w:val="0"/>
          <w:divBdr>
            <w:top w:val="none" w:sz="0" w:space="0" w:color="auto"/>
            <w:left w:val="none" w:sz="0" w:space="0" w:color="auto"/>
            <w:bottom w:val="none" w:sz="0" w:space="0" w:color="auto"/>
            <w:right w:val="none" w:sz="0" w:space="0" w:color="auto"/>
          </w:divBdr>
          <w:divsChild>
            <w:div w:id="1615407045">
              <w:marLeft w:val="0"/>
              <w:marRight w:val="0"/>
              <w:marTop w:val="0"/>
              <w:marBottom w:val="0"/>
              <w:divBdr>
                <w:top w:val="none" w:sz="0" w:space="0" w:color="auto"/>
                <w:left w:val="none" w:sz="0" w:space="0" w:color="auto"/>
                <w:bottom w:val="none" w:sz="0" w:space="0" w:color="auto"/>
                <w:right w:val="none" w:sz="0" w:space="0" w:color="auto"/>
              </w:divBdr>
              <w:divsChild>
                <w:div w:id="451754414">
                  <w:marLeft w:val="0"/>
                  <w:marRight w:val="0"/>
                  <w:marTop w:val="0"/>
                  <w:marBottom w:val="0"/>
                  <w:divBdr>
                    <w:top w:val="none" w:sz="0" w:space="0" w:color="auto"/>
                    <w:left w:val="none" w:sz="0" w:space="0" w:color="auto"/>
                    <w:bottom w:val="none" w:sz="0" w:space="0" w:color="auto"/>
                    <w:right w:val="none" w:sz="0" w:space="0" w:color="auto"/>
                  </w:divBdr>
                  <w:divsChild>
                    <w:div w:id="2056419020">
                      <w:marLeft w:val="0"/>
                      <w:marRight w:val="0"/>
                      <w:marTop w:val="0"/>
                      <w:marBottom w:val="0"/>
                      <w:divBdr>
                        <w:top w:val="none" w:sz="0" w:space="0" w:color="auto"/>
                        <w:left w:val="none" w:sz="0" w:space="0" w:color="auto"/>
                        <w:bottom w:val="none" w:sz="0" w:space="0" w:color="auto"/>
                        <w:right w:val="none" w:sz="0" w:space="0" w:color="auto"/>
                      </w:divBdr>
                      <w:divsChild>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 w:id="2042779738">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 w:id="1976715581">
                      <w:marLeft w:val="0"/>
                      <w:marRight w:val="0"/>
                      <w:marTop w:val="0"/>
                      <w:marBottom w:val="120"/>
                      <w:divBdr>
                        <w:top w:val="none" w:sz="0" w:space="0" w:color="auto"/>
                        <w:left w:val="none" w:sz="0" w:space="0" w:color="auto"/>
                        <w:bottom w:val="none" w:sz="0" w:space="0" w:color="auto"/>
                        <w:right w:val="none" w:sz="0" w:space="0" w:color="auto"/>
                      </w:divBdr>
                    </w:div>
                    <w:div w:id="19894302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96298328">
          <w:marLeft w:val="0"/>
          <w:marRight w:val="0"/>
          <w:marTop w:val="0"/>
          <w:marBottom w:val="0"/>
          <w:divBdr>
            <w:top w:val="none" w:sz="0" w:space="0" w:color="auto"/>
            <w:left w:val="none" w:sz="0" w:space="0" w:color="auto"/>
            <w:bottom w:val="none" w:sz="0" w:space="0" w:color="auto"/>
            <w:right w:val="none" w:sz="0" w:space="0" w:color="auto"/>
          </w:divBdr>
          <w:divsChild>
            <w:div w:id="17066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sChild>
                <w:div w:id="1519006899">
                  <w:marLeft w:val="0"/>
                  <w:marRight w:val="0"/>
                  <w:marTop w:val="0"/>
                  <w:marBottom w:val="0"/>
                  <w:divBdr>
                    <w:top w:val="none" w:sz="0" w:space="0" w:color="auto"/>
                    <w:left w:val="none" w:sz="0" w:space="0" w:color="auto"/>
                    <w:bottom w:val="none" w:sz="0" w:space="0" w:color="auto"/>
                    <w:right w:val="none" w:sz="0" w:space="0" w:color="auto"/>
                  </w:divBdr>
                  <w:divsChild>
                    <w:div w:id="1415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sChild>
            <w:div w:id="1837961739">
              <w:marLeft w:val="0"/>
              <w:marRight w:val="0"/>
              <w:marTop w:val="0"/>
              <w:marBottom w:val="0"/>
              <w:divBdr>
                <w:top w:val="none" w:sz="0" w:space="0" w:color="auto"/>
                <w:left w:val="none" w:sz="0" w:space="0" w:color="auto"/>
                <w:bottom w:val="none" w:sz="0" w:space="0" w:color="auto"/>
                <w:right w:val="none" w:sz="0" w:space="0" w:color="auto"/>
              </w:divBdr>
              <w:divsChild>
                <w:div w:id="1964841562">
                  <w:marLeft w:val="0"/>
                  <w:marRight w:val="0"/>
                  <w:marTop w:val="0"/>
                  <w:marBottom w:val="0"/>
                  <w:divBdr>
                    <w:top w:val="none" w:sz="0" w:space="0" w:color="auto"/>
                    <w:left w:val="none" w:sz="0" w:space="0" w:color="auto"/>
                    <w:bottom w:val="none" w:sz="0" w:space="0" w:color="auto"/>
                    <w:right w:val="none" w:sz="0" w:space="0" w:color="auto"/>
                  </w:divBdr>
                  <w:divsChild>
                    <w:div w:id="2066681233">
                      <w:marLeft w:val="0"/>
                      <w:marRight w:val="0"/>
                      <w:marTop w:val="0"/>
                      <w:marBottom w:val="0"/>
                      <w:divBdr>
                        <w:top w:val="none" w:sz="0" w:space="0" w:color="auto"/>
                        <w:left w:val="none" w:sz="0" w:space="0" w:color="auto"/>
                        <w:bottom w:val="none" w:sz="0" w:space="0" w:color="auto"/>
                        <w:right w:val="none" w:sz="0" w:space="0" w:color="auto"/>
                      </w:divBdr>
                      <w:divsChild>
                        <w:div w:id="1290866615">
                          <w:marLeft w:val="0"/>
                          <w:marRight w:val="0"/>
                          <w:marTop w:val="0"/>
                          <w:marBottom w:val="0"/>
                          <w:divBdr>
                            <w:top w:val="none" w:sz="0" w:space="0" w:color="auto"/>
                            <w:left w:val="none" w:sz="0" w:space="0" w:color="auto"/>
                            <w:bottom w:val="none" w:sz="0" w:space="0" w:color="auto"/>
                            <w:right w:val="none" w:sz="0" w:space="0" w:color="auto"/>
                          </w:divBdr>
                          <w:divsChild>
                            <w:div w:id="1675911343">
                              <w:marLeft w:val="0"/>
                              <w:marRight w:val="0"/>
                              <w:marTop w:val="0"/>
                              <w:marBottom w:val="0"/>
                              <w:divBdr>
                                <w:top w:val="none" w:sz="0" w:space="0" w:color="auto"/>
                                <w:left w:val="none" w:sz="0" w:space="0" w:color="auto"/>
                                <w:bottom w:val="none" w:sz="0" w:space="0" w:color="auto"/>
                                <w:right w:val="none" w:sz="0" w:space="0" w:color="auto"/>
                              </w:divBdr>
                            </w:div>
                            <w:div w:id="46885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 w:id="20278226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sChild>
            <w:div w:id="2114588396">
              <w:marLeft w:val="0"/>
              <w:marRight w:val="0"/>
              <w:marTop w:val="0"/>
              <w:marBottom w:val="0"/>
              <w:divBdr>
                <w:top w:val="none" w:sz="0" w:space="0" w:color="auto"/>
                <w:left w:val="none" w:sz="0" w:space="0" w:color="auto"/>
                <w:bottom w:val="none" w:sz="0" w:space="0" w:color="auto"/>
                <w:right w:val="none" w:sz="0" w:space="0" w:color="auto"/>
              </w:divBdr>
              <w:divsChild>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sChild>
            <w:div w:id="20694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sChild>
            <w:div w:id="2033602076">
              <w:marLeft w:val="0"/>
              <w:marRight w:val="0"/>
              <w:marTop w:val="0"/>
              <w:marBottom w:val="0"/>
              <w:divBdr>
                <w:top w:val="none" w:sz="0" w:space="0" w:color="auto"/>
                <w:left w:val="none" w:sz="0" w:space="0" w:color="auto"/>
                <w:bottom w:val="none" w:sz="0" w:space="0" w:color="auto"/>
                <w:right w:val="none" w:sz="0" w:space="0" w:color="auto"/>
              </w:divBdr>
              <w:divsChild>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0103">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772889871">
          <w:marLeft w:val="0"/>
          <w:marRight w:val="0"/>
          <w:marTop w:val="0"/>
          <w:marBottom w:val="0"/>
          <w:divBdr>
            <w:top w:val="none" w:sz="0" w:space="0" w:color="auto"/>
            <w:left w:val="none" w:sz="0" w:space="0" w:color="auto"/>
            <w:bottom w:val="none" w:sz="0" w:space="0" w:color="auto"/>
            <w:right w:val="none" w:sz="0" w:space="0" w:color="auto"/>
          </w:divBdr>
        </w:div>
        <w:div w:id="1356737516">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 w:id="2062090617">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sChild>
            <w:div w:id="2028407972">
              <w:marLeft w:val="0"/>
              <w:marRight w:val="0"/>
              <w:marTop w:val="0"/>
              <w:marBottom w:val="0"/>
              <w:divBdr>
                <w:top w:val="none" w:sz="0" w:space="0" w:color="auto"/>
                <w:left w:val="none" w:sz="0" w:space="0" w:color="auto"/>
                <w:bottom w:val="none" w:sz="0" w:space="0" w:color="auto"/>
                <w:right w:val="none" w:sz="0" w:space="0" w:color="auto"/>
              </w:divBdr>
              <w:divsChild>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642402">
          <w:marLeft w:val="0"/>
          <w:marRight w:val="0"/>
          <w:marTop w:val="0"/>
          <w:marBottom w:val="0"/>
          <w:divBdr>
            <w:top w:val="none" w:sz="0" w:space="0" w:color="auto"/>
            <w:left w:val="none" w:sz="0" w:space="0" w:color="auto"/>
            <w:bottom w:val="none" w:sz="0" w:space="0" w:color="auto"/>
            <w:right w:val="none" w:sz="0" w:space="0" w:color="auto"/>
          </w:divBdr>
          <w:divsChild>
            <w:div w:id="2019187017">
              <w:marLeft w:val="0"/>
              <w:marRight w:val="0"/>
              <w:marTop w:val="0"/>
              <w:marBottom w:val="0"/>
              <w:divBdr>
                <w:top w:val="none" w:sz="0" w:space="0" w:color="auto"/>
                <w:left w:val="none" w:sz="0" w:space="0" w:color="auto"/>
                <w:bottom w:val="none" w:sz="0" w:space="0" w:color="auto"/>
                <w:right w:val="none" w:sz="0" w:space="0" w:color="auto"/>
              </w:divBdr>
              <w:divsChild>
                <w:div w:id="5117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698239558">
          <w:marLeft w:val="0"/>
          <w:marRight w:val="0"/>
          <w:marTop w:val="0"/>
          <w:marBottom w:val="0"/>
          <w:divBdr>
            <w:top w:val="none" w:sz="0" w:space="0" w:color="auto"/>
            <w:left w:val="none" w:sz="0" w:space="0" w:color="auto"/>
            <w:bottom w:val="none" w:sz="0" w:space="0" w:color="auto"/>
            <w:right w:val="none" w:sz="0" w:space="0" w:color="auto"/>
          </w:divBdr>
        </w:div>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sChild>
                                <w:div w:id="2090425240">
                                  <w:marLeft w:val="0"/>
                                  <w:marRight w:val="0"/>
                                  <w:marTop w:val="0"/>
                                  <w:marBottom w:val="0"/>
                                  <w:divBdr>
                                    <w:top w:val="none" w:sz="0" w:space="0" w:color="auto"/>
                                    <w:left w:val="none" w:sz="0" w:space="0" w:color="auto"/>
                                    <w:bottom w:val="none" w:sz="0" w:space="0" w:color="auto"/>
                                    <w:right w:val="none" w:sz="0" w:space="0" w:color="auto"/>
                                  </w:divBdr>
                                  <w:divsChild>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sChild>
        <w:div w:id="1969118585">
          <w:marLeft w:val="0"/>
          <w:marRight w:val="0"/>
          <w:marTop w:val="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 w:id="1998217240">
          <w:marLeft w:val="0"/>
          <w:marRight w:val="0"/>
          <w:marTop w:val="0"/>
          <w:marBottom w:val="0"/>
          <w:divBdr>
            <w:top w:val="none" w:sz="0" w:space="0" w:color="auto"/>
            <w:left w:val="none" w:sz="0" w:space="0" w:color="auto"/>
            <w:bottom w:val="none" w:sz="0" w:space="0" w:color="auto"/>
            <w:right w:val="none" w:sz="0" w:space="0" w:color="auto"/>
          </w:divBdr>
          <w:divsChild>
            <w:div w:id="16127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sChild>
                <w:div w:id="20094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 w:id="2013608133">
          <w:marLeft w:val="555"/>
          <w:marRight w:val="0"/>
          <w:marTop w:val="480"/>
          <w:marBottom w:val="0"/>
          <w:divBdr>
            <w:top w:val="none" w:sz="0" w:space="0" w:color="auto"/>
            <w:left w:val="none" w:sz="0" w:space="0" w:color="auto"/>
            <w:bottom w:val="none" w:sz="0" w:space="0" w:color="auto"/>
            <w:right w:val="none" w:sz="0" w:space="0" w:color="auto"/>
          </w:divBdr>
          <w:divsChild>
            <w:div w:id="20413199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765541">
      <w:bodyDiv w:val="1"/>
      <w:marLeft w:val="0"/>
      <w:marRight w:val="0"/>
      <w:marTop w:val="0"/>
      <w:marBottom w:val="0"/>
      <w:divBdr>
        <w:top w:val="none" w:sz="0" w:space="0" w:color="auto"/>
        <w:left w:val="none" w:sz="0" w:space="0" w:color="auto"/>
        <w:bottom w:val="none" w:sz="0" w:space="0" w:color="auto"/>
        <w:right w:val="none" w:sz="0" w:space="0" w:color="auto"/>
      </w:divBdr>
      <w:divsChild>
        <w:div w:id="1917083825">
          <w:marLeft w:val="0"/>
          <w:marRight w:val="0"/>
          <w:marTop w:val="0"/>
          <w:marBottom w:val="0"/>
          <w:divBdr>
            <w:top w:val="none" w:sz="0" w:space="0" w:color="auto"/>
            <w:left w:val="none" w:sz="0" w:space="0" w:color="auto"/>
            <w:bottom w:val="none" w:sz="0" w:space="0" w:color="auto"/>
            <w:right w:val="none" w:sz="0" w:space="0" w:color="auto"/>
          </w:divBdr>
          <w:divsChild>
            <w:div w:id="504562234">
              <w:marLeft w:val="0"/>
              <w:marRight w:val="0"/>
              <w:marTop w:val="0"/>
              <w:marBottom w:val="0"/>
              <w:divBdr>
                <w:top w:val="none" w:sz="0" w:space="0" w:color="auto"/>
                <w:left w:val="none" w:sz="0" w:space="0" w:color="auto"/>
                <w:bottom w:val="none" w:sz="0" w:space="0" w:color="auto"/>
                <w:right w:val="none" w:sz="0" w:space="0" w:color="auto"/>
              </w:divBdr>
              <w:divsChild>
                <w:div w:id="2046828670">
                  <w:marLeft w:val="0"/>
                  <w:marRight w:val="0"/>
                  <w:marTop w:val="0"/>
                  <w:marBottom w:val="0"/>
                  <w:divBdr>
                    <w:top w:val="none" w:sz="0" w:space="0" w:color="auto"/>
                    <w:left w:val="none" w:sz="0" w:space="0" w:color="auto"/>
                    <w:bottom w:val="none" w:sz="0" w:space="0" w:color="auto"/>
                    <w:right w:val="none" w:sz="0" w:space="0" w:color="auto"/>
                  </w:divBdr>
                  <w:divsChild>
                    <w:div w:id="45483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00779">
          <w:marLeft w:val="0"/>
          <w:marRight w:val="0"/>
          <w:marTop w:val="0"/>
          <w:marBottom w:val="0"/>
          <w:divBdr>
            <w:top w:val="none" w:sz="0" w:space="0" w:color="auto"/>
            <w:left w:val="none" w:sz="0" w:space="0" w:color="auto"/>
            <w:bottom w:val="none" w:sz="0" w:space="0" w:color="auto"/>
            <w:right w:val="none" w:sz="0" w:space="0" w:color="auto"/>
          </w:divBdr>
          <w:divsChild>
            <w:div w:id="1037311907">
              <w:marLeft w:val="0"/>
              <w:marRight w:val="0"/>
              <w:marTop w:val="0"/>
              <w:marBottom w:val="0"/>
              <w:divBdr>
                <w:top w:val="none" w:sz="0" w:space="0" w:color="auto"/>
                <w:left w:val="none" w:sz="0" w:space="0" w:color="auto"/>
                <w:bottom w:val="none" w:sz="0" w:space="0" w:color="auto"/>
                <w:right w:val="none" w:sz="0" w:space="0" w:color="auto"/>
              </w:divBdr>
              <w:divsChild>
                <w:div w:id="125585047">
                  <w:marLeft w:val="0"/>
                  <w:marRight w:val="0"/>
                  <w:marTop w:val="0"/>
                  <w:marBottom w:val="0"/>
                  <w:divBdr>
                    <w:top w:val="none" w:sz="0" w:space="0" w:color="auto"/>
                    <w:left w:val="none" w:sz="0" w:space="0" w:color="auto"/>
                    <w:bottom w:val="none" w:sz="0" w:space="0" w:color="auto"/>
                    <w:right w:val="none" w:sz="0" w:space="0" w:color="auto"/>
                  </w:divBdr>
                  <w:divsChild>
                    <w:div w:id="1236625005">
                      <w:marLeft w:val="0"/>
                      <w:marRight w:val="0"/>
                      <w:marTop w:val="0"/>
                      <w:marBottom w:val="0"/>
                      <w:divBdr>
                        <w:top w:val="none" w:sz="0" w:space="0" w:color="auto"/>
                        <w:left w:val="none" w:sz="0" w:space="0" w:color="auto"/>
                        <w:bottom w:val="none" w:sz="0" w:space="0" w:color="auto"/>
                        <w:right w:val="none" w:sz="0" w:space="0" w:color="auto"/>
                      </w:divBdr>
                      <w:divsChild>
                        <w:div w:id="863590308">
                          <w:marLeft w:val="0"/>
                          <w:marRight w:val="0"/>
                          <w:marTop w:val="0"/>
                          <w:marBottom w:val="0"/>
                          <w:divBdr>
                            <w:top w:val="none" w:sz="0" w:space="0" w:color="auto"/>
                            <w:left w:val="none" w:sz="0" w:space="0" w:color="auto"/>
                            <w:bottom w:val="none" w:sz="0" w:space="0" w:color="auto"/>
                            <w:right w:val="none" w:sz="0" w:space="0" w:color="auto"/>
                          </w:divBdr>
                          <w:divsChild>
                            <w:div w:id="45078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sChild>
        <w:div w:id="1987934140">
          <w:marLeft w:val="0"/>
          <w:marRight w:val="0"/>
          <w:marTop w:val="0"/>
          <w:marBottom w:val="0"/>
          <w:divBdr>
            <w:top w:val="none" w:sz="0" w:space="0" w:color="auto"/>
            <w:left w:val="none" w:sz="0" w:space="0" w:color="auto"/>
            <w:bottom w:val="none" w:sz="0" w:space="0" w:color="auto"/>
            <w:right w:val="none" w:sz="0" w:space="0" w:color="auto"/>
          </w:divBdr>
        </w:div>
      </w:divsChild>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sChild>
                    <w:div w:id="16097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sChild>
                        <w:div w:id="1344015948">
                          <w:marLeft w:val="0"/>
                          <w:marRight w:val="0"/>
                          <w:marTop w:val="0"/>
                          <w:marBottom w:val="0"/>
                          <w:divBdr>
                            <w:top w:val="none" w:sz="0" w:space="0" w:color="auto"/>
                            <w:left w:val="none" w:sz="0" w:space="0" w:color="auto"/>
                            <w:bottom w:val="none" w:sz="0" w:space="0" w:color="auto"/>
                            <w:right w:val="none" w:sz="0" w:space="0" w:color="auto"/>
                          </w:divBdr>
                          <w:divsChild>
                            <w:div w:id="1018628368">
                              <w:marLeft w:val="0"/>
                              <w:marRight w:val="0"/>
                              <w:marTop w:val="0"/>
                              <w:marBottom w:val="0"/>
                              <w:divBdr>
                                <w:top w:val="none" w:sz="0" w:space="0" w:color="auto"/>
                                <w:left w:val="none" w:sz="0" w:space="0" w:color="auto"/>
                                <w:bottom w:val="none" w:sz="0" w:space="0" w:color="auto"/>
                                <w:right w:val="none" w:sz="0" w:space="0" w:color="auto"/>
                              </w:divBdr>
                            </w:div>
                            <w:div w:id="6912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241681">
      <w:bodyDiv w:val="1"/>
      <w:marLeft w:val="0"/>
      <w:marRight w:val="0"/>
      <w:marTop w:val="0"/>
      <w:marBottom w:val="0"/>
      <w:divBdr>
        <w:top w:val="none" w:sz="0" w:space="0" w:color="auto"/>
        <w:left w:val="none" w:sz="0" w:space="0" w:color="auto"/>
        <w:bottom w:val="none" w:sz="0" w:space="0" w:color="auto"/>
        <w:right w:val="none" w:sz="0" w:space="0" w:color="auto"/>
      </w:divBdr>
      <w:divsChild>
        <w:div w:id="1637224793">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7479457">
      <w:bodyDiv w:val="1"/>
      <w:marLeft w:val="0"/>
      <w:marRight w:val="0"/>
      <w:marTop w:val="0"/>
      <w:marBottom w:val="0"/>
      <w:divBdr>
        <w:top w:val="none" w:sz="0" w:space="0" w:color="auto"/>
        <w:left w:val="none" w:sz="0" w:space="0" w:color="auto"/>
        <w:bottom w:val="none" w:sz="0" w:space="0" w:color="auto"/>
        <w:right w:val="none" w:sz="0" w:space="0" w:color="auto"/>
      </w:divBdr>
      <w:divsChild>
        <w:div w:id="1748647808">
          <w:marLeft w:val="0"/>
          <w:marRight w:val="0"/>
          <w:marTop w:val="0"/>
          <w:marBottom w:val="0"/>
          <w:divBdr>
            <w:top w:val="none" w:sz="0" w:space="0" w:color="auto"/>
            <w:left w:val="none" w:sz="0" w:space="0" w:color="auto"/>
            <w:bottom w:val="none" w:sz="0" w:space="0" w:color="auto"/>
            <w:right w:val="none" w:sz="0" w:space="0" w:color="auto"/>
          </w:divBdr>
          <w:divsChild>
            <w:div w:id="1265727646">
              <w:marLeft w:val="0"/>
              <w:marRight w:val="0"/>
              <w:marTop w:val="0"/>
              <w:marBottom w:val="0"/>
              <w:divBdr>
                <w:top w:val="none" w:sz="0" w:space="0" w:color="auto"/>
                <w:left w:val="none" w:sz="0" w:space="0" w:color="auto"/>
                <w:bottom w:val="none" w:sz="0" w:space="0" w:color="auto"/>
                <w:right w:val="none" w:sz="0" w:space="0" w:color="auto"/>
              </w:divBdr>
              <w:divsChild>
                <w:div w:id="1713383455">
                  <w:marLeft w:val="0"/>
                  <w:marRight w:val="0"/>
                  <w:marTop w:val="0"/>
                  <w:marBottom w:val="0"/>
                  <w:divBdr>
                    <w:top w:val="none" w:sz="0" w:space="0" w:color="auto"/>
                    <w:left w:val="none" w:sz="0" w:space="0" w:color="auto"/>
                    <w:bottom w:val="none" w:sz="0" w:space="0" w:color="auto"/>
                    <w:right w:val="none" w:sz="0" w:space="0" w:color="auto"/>
                  </w:divBdr>
                  <w:divsChild>
                    <w:div w:id="670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3431">
          <w:marLeft w:val="0"/>
          <w:marRight w:val="0"/>
          <w:marTop w:val="0"/>
          <w:marBottom w:val="0"/>
          <w:divBdr>
            <w:top w:val="none" w:sz="0" w:space="0" w:color="auto"/>
            <w:left w:val="none" w:sz="0" w:space="0" w:color="auto"/>
            <w:bottom w:val="none" w:sz="0" w:space="0" w:color="auto"/>
            <w:right w:val="none" w:sz="0" w:space="0" w:color="auto"/>
          </w:divBdr>
          <w:divsChild>
            <w:div w:id="784348263">
              <w:marLeft w:val="0"/>
              <w:marRight w:val="0"/>
              <w:marTop w:val="0"/>
              <w:marBottom w:val="0"/>
              <w:divBdr>
                <w:top w:val="none" w:sz="0" w:space="0" w:color="auto"/>
                <w:left w:val="none" w:sz="0" w:space="0" w:color="auto"/>
                <w:bottom w:val="none" w:sz="0" w:space="0" w:color="auto"/>
                <w:right w:val="none" w:sz="0" w:space="0" w:color="auto"/>
              </w:divBdr>
              <w:divsChild>
                <w:div w:id="1730615929">
                  <w:marLeft w:val="0"/>
                  <w:marRight w:val="0"/>
                  <w:marTop w:val="0"/>
                  <w:marBottom w:val="0"/>
                  <w:divBdr>
                    <w:top w:val="none" w:sz="0" w:space="0" w:color="auto"/>
                    <w:left w:val="none" w:sz="0" w:space="0" w:color="auto"/>
                    <w:bottom w:val="none" w:sz="0" w:space="0" w:color="auto"/>
                    <w:right w:val="none" w:sz="0" w:space="0" w:color="auto"/>
                  </w:divBdr>
                  <w:divsChild>
                    <w:div w:id="1916358277">
                      <w:marLeft w:val="0"/>
                      <w:marRight w:val="0"/>
                      <w:marTop w:val="0"/>
                      <w:marBottom w:val="0"/>
                      <w:divBdr>
                        <w:top w:val="none" w:sz="0" w:space="0" w:color="auto"/>
                        <w:left w:val="none" w:sz="0" w:space="0" w:color="auto"/>
                        <w:bottom w:val="none" w:sz="0" w:space="0" w:color="auto"/>
                        <w:right w:val="none" w:sz="0" w:space="0" w:color="auto"/>
                      </w:divBdr>
                      <w:divsChild>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 w:id="18701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sChild>
                <w:div w:id="18069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9225">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 w:id="1966694497">
          <w:marLeft w:val="0"/>
          <w:marRight w:val="0"/>
          <w:marTop w:val="0"/>
          <w:marBottom w:val="0"/>
          <w:divBdr>
            <w:top w:val="none" w:sz="0" w:space="0" w:color="auto"/>
            <w:left w:val="none" w:sz="0" w:space="0" w:color="auto"/>
            <w:bottom w:val="none" w:sz="0" w:space="0" w:color="auto"/>
            <w:right w:val="none" w:sz="0" w:space="0" w:color="auto"/>
          </w:divBdr>
        </w:div>
      </w:divsChild>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 w:id="210168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 w:id="2021422015">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837943">
      <w:bodyDiv w:val="1"/>
      <w:marLeft w:val="0"/>
      <w:marRight w:val="0"/>
      <w:marTop w:val="0"/>
      <w:marBottom w:val="0"/>
      <w:divBdr>
        <w:top w:val="none" w:sz="0" w:space="0" w:color="auto"/>
        <w:left w:val="none" w:sz="0" w:space="0" w:color="auto"/>
        <w:bottom w:val="none" w:sz="0" w:space="0" w:color="auto"/>
        <w:right w:val="none" w:sz="0" w:space="0" w:color="auto"/>
      </w:divBdr>
      <w:divsChild>
        <w:div w:id="907614523">
          <w:marLeft w:val="0"/>
          <w:marRight w:val="0"/>
          <w:marTop w:val="0"/>
          <w:marBottom w:val="0"/>
          <w:divBdr>
            <w:top w:val="none" w:sz="0" w:space="0" w:color="auto"/>
            <w:left w:val="none" w:sz="0" w:space="0" w:color="auto"/>
            <w:bottom w:val="none" w:sz="0" w:space="0" w:color="auto"/>
            <w:right w:val="none" w:sz="0" w:space="0" w:color="auto"/>
          </w:divBdr>
        </w:div>
        <w:div w:id="1597785810">
          <w:marLeft w:val="0"/>
          <w:marRight w:val="0"/>
          <w:marTop w:val="0"/>
          <w:marBottom w:val="0"/>
          <w:divBdr>
            <w:top w:val="none" w:sz="0" w:space="0" w:color="auto"/>
            <w:left w:val="none" w:sz="0" w:space="0" w:color="auto"/>
            <w:bottom w:val="none" w:sz="0" w:space="0" w:color="auto"/>
            <w:right w:val="none" w:sz="0" w:space="0" w:color="auto"/>
          </w:divBdr>
        </w:div>
      </w:divsChild>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sChild>
                <w:div w:id="21118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 w:id="1987009204">
                  <w:marLeft w:val="0"/>
                  <w:marRight w:val="150"/>
                  <w:marTop w:val="45"/>
                  <w:marBottom w:val="75"/>
                  <w:divBdr>
                    <w:top w:val="none" w:sz="0" w:space="0" w:color="auto"/>
                    <w:left w:val="none" w:sz="0" w:space="0" w:color="auto"/>
                    <w:bottom w:val="none" w:sz="0" w:space="0" w:color="auto"/>
                    <w:right w:val="none" w:sz="0" w:space="0" w:color="auto"/>
                  </w:divBdr>
                  <w:divsChild>
                    <w:div w:id="16728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sChild>
                    <w:div w:id="2078553670">
                      <w:marLeft w:val="0"/>
                      <w:marRight w:val="0"/>
                      <w:marTop w:val="0"/>
                      <w:marBottom w:val="0"/>
                      <w:divBdr>
                        <w:top w:val="none" w:sz="0" w:space="0" w:color="auto"/>
                        <w:left w:val="none" w:sz="0" w:space="0" w:color="auto"/>
                        <w:bottom w:val="none" w:sz="0" w:space="0" w:color="auto"/>
                        <w:right w:val="none" w:sz="0" w:space="0" w:color="auto"/>
                      </w:divBdr>
                    </w:div>
                  </w:divsChild>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sChild>
                    <w:div w:id="19919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sChild>
                    <w:div w:id="2013022865">
                      <w:marLeft w:val="0"/>
                      <w:marRight w:val="0"/>
                      <w:marTop w:val="0"/>
                      <w:marBottom w:val="0"/>
                      <w:divBdr>
                        <w:top w:val="none" w:sz="0" w:space="0" w:color="auto"/>
                        <w:left w:val="none" w:sz="0" w:space="0" w:color="auto"/>
                        <w:bottom w:val="none" w:sz="0" w:space="0" w:color="auto"/>
                        <w:right w:val="none" w:sz="0" w:space="0" w:color="auto"/>
                      </w:divBdr>
                    </w:div>
                  </w:divsChild>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sChild>
                    <w:div w:id="210950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 w:id="2040155903">
                  <w:marLeft w:val="0"/>
                  <w:marRight w:val="0"/>
                  <w:marTop w:val="0"/>
                  <w:marBottom w:val="0"/>
                  <w:divBdr>
                    <w:top w:val="none" w:sz="0" w:space="0" w:color="auto"/>
                    <w:left w:val="none" w:sz="0" w:space="0" w:color="auto"/>
                    <w:bottom w:val="none" w:sz="0" w:space="0" w:color="auto"/>
                    <w:right w:val="none" w:sz="0" w:space="0" w:color="auto"/>
                  </w:divBdr>
                  <w:divsChild>
                    <w:div w:id="20404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sChild>
        <w:div w:id="1990818147">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sChild>
                    <w:div w:id="2135368444">
                      <w:marLeft w:val="0"/>
                      <w:marRight w:val="0"/>
                      <w:marTop w:val="0"/>
                      <w:marBottom w:val="0"/>
                      <w:divBdr>
                        <w:top w:val="none" w:sz="0" w:space="0" w:color="auto"/>
                        <w:left w:val="none" w:sz="0" w:space="0" w:color="auto"/>
                        <w:bottom w:val="none" w:sz="0" w:space="0" w:color="auto"/>
                        <w:right w:val="none" w:sz="0" w:space="0" w:color="auto"/>
                      </w:divBdr>
                    </w:div>
                  </w:divsChild>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 w:id="2034721151">
                  <w:marLeft w:val="0"/>
                  <w:marRight w:val="0"/>
                  <w:marTop w:val="0"/>
                  <w:marBottom w:val="0"/>
                  <w:divBdr>
                    <w:top w:val="none" w:sz="0" w:space="0" w:color="auto"/>
                    <w:left w:val="none" w:sz="0" w:space="0" w:color="auto"/>
                    <w:bottom w:val="none" w:sz="0" w:space="0" w:color="auto"/>
                    <w:right w:val="none" w:sz="0" w:space="0" w:color="auto"/>
                  </w:divBdr>
                  <w:divsChild>
                    <w:div w:id="7647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sChild>
                    <w:div w:id="21020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 w:id="2037612098">
                  <w:marLeft w:val="0"/>
                  <w:marRight w:val="0"/>
                  <w:marTop w:val="0"/>
                  <w:marBottom w:val="0"/>
                  <w:divBdr>
                    <w:top w:val="none" w:sz="0" w:space="0" w:color="auto"/>
                    <w:left w:val="none" w:sz="0" w:space="0" w:color="auto"/>
                    <w:bottom w:val="none" w:sz="0" w:space="0" w:color="auto"/>
                    <w:right w:val="none" w:sz="0" w:space="0" w:color="auto"/>
                  </w:divBdr>
                  <w:divsChild>
                    <w:div w:id="1685665509">
                      <w:marLeft w:val="0"/>
                      <w:marRight w:val="0"/>
                      <w:marTop w:val="0"/>
                      <w:marBottom w:val="0"/>
                      <w:divBdr>
                        <w:top w:val="none" w:sz="0" w:space="0" w:color="auto"/>
                        <w:left w:val="none" w:sz="0" w:space="0" w:color="auto"/>
                        <w:bottom w:val="none" w:sz="0" w:space="0" w:color="auto"/>
                        <w:right w:val="none" w:sz="0" w:space="0" w:color="auto"/>
                      </w:divBdr>
                    </w:div>
                  </w:divsChild>
                </w:div>
                <w:div w:id="2039431098">
                  <w:marLeft w:val="0"/>
                  <w:marRight w:val="150"/>
                  <w:marTop w:val="45"/>
                  <w:marBottom w:val="75"/>
                  <w:divBdr>
                    <w:top w:val="none" w:sz="0" w:space="0" w:color="auto"/>
                    <w:left w:val="none" w:sz="0" w:space="0" w:color="auto"/>
                    <w:bottom w:val="none" w:sz="0" w:space="0" w:color="auto"/>
                    <w:right w:val="none" w:sz="0" w:space="0" w:color="auto"/>
                  </w:divBdr>
                  <w:divsChild>
                    <w:div w:id="2102988417">
                      <w:marLeft w:val="0"/>
                      <w:marRight w:val="0"/>
                      <w:marTop w:val="0"/>
                      <w:marBottom w:val="0"/>
                      <w:divBdr>
                        <w:top w:val="none" w:sz="0" w:space="0" w:color="auto"/>
                        <w:left w:val="none" w:sz="0" w:space="0" w:color="auto"/>
                        <w:bottom w:val="none" w:sz="0" w:space="0" w:color="auto"/>
                        <w:right w:val="none" w:sz="0" w:space="0" w:color="auto"/>
                      </w:divBdr>
                    </w:div>
                  </w:divsChild>
                </w:div>
                <w:div w:id="2046251086">
                  <w:marLeft w:val="0"/>
                  <w:marRight w:val="0"/>
                  <w:marTop w:val="0"/>
                  <w:marBottom w:val="0"/>
                  <w:divBdr>
                    <w:top w:val="none" w:sz="0" w:space="0" w:color="auto"/>
                    <w:left w:val="none" w:sz="0" w:space="0" w:color="auto"/>
                    <w:bottom w:val="none" w:sz="0" w:space="0" w:color="auto"/>
                    <w:right w:val="none" w:sz="0" w:space="0" w:color="auto"/>
                  </w:divBdr>
                  <w:divsChild>
                    <w:div w:id="15570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 w:id="1999572066">
                  <w:marLeft w:val="0"/>
                  <w:marRight w:val="0"/>
                  <w:marTop w:val="0"/>
                  <w:marBottom w:val="0"/>
                  <w:divBdr>
                    <w:top w:val="none" w:sz="0" w:space="0" w:color="auto"/>
                    <w:left w:val="none" w:sz="0" w:space="0" w:color="auto"/>
                    <w:bottom w:val="none" w:sz="0" w:space="0" w:color="auto"/>
                    <w:right w:val="none" w:sz="0" w:space="0" w:color="auto"/>
                  </w:divBdr>
                  <w:divsChild>
                    <w:div w:id="2061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7709">
          <w:marLeft w:val="0"/>
          <w:marRight w:val="0"/>
          <w:marTop w:val="0"/>
          <w:marBottom w:val="0"/>
          <w:divBdr>
            <w:top w:val="none" w:sz="0" w:space="0" w:color="auto"/>
            <w:left w:val="none" w:sz="0" w:space="0" w:color="auto"/>
            <w:bottom w:val="none" w:sz="0" w:space="0" w:color="auto"/>
            <w:right w:val="none" w:sz="0" w:space="0" w:color="auto"/>
          </w:divBdr>
          <w:divsChild>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 w:id="2074308566">
                  <w:marLeft w:val="0"/>
                  <w:marRight w:val="150"/>
                  <w:marTop w:val="45"/>
                  <w:marBottom w:val="75"/>
                  <w:divBdr>
                    <w:top w:val="none" w:sz="0" w:space="0" w:color="auto"/>
                    <w:left w:val="none" w:sz="0" w:space="0" w:color="auto"/>
                    <w:bottom w:val="none" w:sz="0" w:space="0" w:color="auto"/>
                    <w:right w:val="none" w:sz="0" w:space="0" w:color="auto"/>
                  </w:divBdr>
                  <w:divsChild>
                    <w:div w:id="8972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sChild>
            <w:div w:id="2005543419">
              <w:marLeft w:val="0"/>
              <w:marRight w:val="0"/>
              <w:marTop w:val="0"/>
              <w:marBottom w:val="0"/>
              <w:divBdr>
                <w:top w:val="none" w:sz="0" w:space="0" w:color="auto"/>
                <w:left w:val="none" w:sz="0" w:space="0" w:color="auto"/>
                <w:bottom w:val="none" w:sz="0" w:space="0" w:color="auto"/>
                <w:right w:val="none" w:sz="0" w:space="0" w:color="auto"/>
              </w:divBdr>
              <w:divsChild>
                <w:div w:id="2133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sChild>
                                                            <w:div w:id="21136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 w:id="2010592359">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sChild>
        <w:div w:id="2046564037">
          <w:marLeft w:val="0"/>
          <w:marRight w:val="0"/>
          <w:marTop w:val="0"/>
          <w:marBottom w:val="0"/>
          <w:divBdr>
            <w:top w:val="none" w:sz="0" w:space="0" w:color="auto"/>
            <w:left w:val="none" w:sz="0" w:space="0" w:color="auto"/>
            <w:bottom w:val="none" w:sz="0" w:space="0" w:color="auto"/>
            <w:right w:val="none" w:sz="0" w:space="0" w:color="auto"/>
          </w:divBdr>
        </w:div>
      </w:divsChild>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826459">
      <w:bodyDiv w:val="1"/>
      <w:marLeft w:val="0"/>
      <w:marRight w:val="0"/>
      <w:marTop w:val="0"/>
      <w:marBottom w:val="0"/>
      <w:divBdr>
        <w:top w:val="none" w:sz="0" w:space="0" w:color="auto"/>
        <w:left w:val="none" w:sz="0" w:space="0" w:color="auto"/>
        <w:bottom w:val="none" w:sz="0" w:space="0" w:color="auto"/>
        <w:right w:val="none" w:sz="0" w:space="0" w:color="auto"/>
      </w:divBdr>
      <w:divsChild>
        <w:div w:id="1965312272">
          <w:marLeft w:val="0"/>
          <w:marRight w:val="0"/>
          <w:marTop w:val="0"/>
          <w:marBottom w:val="0"/>
          <w:divBdr>
            <w:top w:val="none" w:sz="0" w:space="0" w:color="auto"/>
            <w:left w:val="none" w:sz="0" w:space="0" w:color="auto"/>
            <w:bottom w:val="none" w:sz="0" w:space="0" w:color="auto"/>
            <w:right w:val="none" w:sz="0" w:space="0" w:color="auto"/>
          </w:divBdr>
          <w:divsChild>
            <w:div w:id="2102874057">
              <w:marLeft w:val="0"/>
              <w:marRight w:val="0"/>
              <w:marTop w:val="0"/>
              <w:marBottom w:val="0"/>
              <w:divBdr>
                <w:top w:val="none" w:sz="0" w:space="0" w:color="auto"/>
                <w:left w:val="none" w:sz="0" w:space="0" w:color="auto"/>
                <w:bottom w:val="none" w:sz="0" w:space="0" w:color="auto"/>
                <w:right w:val="none" w:sz="0" w:space="0" w:color="auto"/>
              </w:divBdr>
              <w:divsChild>
                <w:div w:id="1198810069">
                  <w:marLeft w:val="0"/>
                  <w:marRight w:val="0"/>
                  <w:marTop w:val="0"/>
                  <w:marBottom w:val="0"/>
                  <w:divBdr>
                    <w:top w:val="none" w:sz="0" w:space="0" w:color="auto"/>
                    <w:left w:val="none" w:sz="0" w:space="0" w:color="auto"/>
                    <w:bottom w:val="none" w:sz="0" w:space="0" w:color="auto"/>
                    <w:right w:val="none" w:sz="0" w:space="0" w:color="auto"/>
                  </w:divBdr>
                  <w:divsChild>
                    <w:div w:id="173207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304664">
          <w:marLeft w:val="0"/>
          <w:marRight w:val="0"/>
          <w:marTop w:val="0"/>
          <w:marBottom w:val="0"/>
          <w:divBdr>
            <w:top w:val="none" w:sz="0" w:space="0" w:color="auto"/>
            <w:left w:val="none" w:sz="0" w:space="0" w:color="auto"/>
            <w:bottom w:val="none" w:sz="0" w:space="0" w:color="auto"/>
            <w:right w:val="none" w:sz="0" w:space="0" w:color="auto"/>
          </w:divBdr>
          <w:divsChild>
            <w:div w:id="109084473">
              <w:marLeft w:val="0"/>
              <w:marRight w:val="0"/>
              <w:marTop w:val="0"/>
              <w:marBottom w:val="0"/>
              <w:divBdr>
                <w:top w:val="none" w:sz="0" w:space="0" w:color="auto"/>
                <w:left w:val="none" w:sz="0" w:space="0" w:color="auto"/>
                <w:bottom w:val="none" w:sz="0" w:space="0" w:color="auto"/>
                <w:right w:val="none" w:sz="0" w:space="0" w:color="auto"/>
              </w:divBdr>
              <w:divsChild>
                <w:div w:id="2087221016">
                  <w:marLeft w:val="0"/>
                  <w:marRight w:val="0"/>
                  <w:marTop w:val="0"/>
                  <w:marBottom w:val="0"/>
                  <w:divBdr>
                    <w:top w:val="none" w:sz="0" w:space="0" w:color="auto"/>
                    <w:left w:val="none" w:sz="0" w:space="0" w:color="auto"/>
                    <w:bottom w:val="none" w:sz="0" w:space="0" w:color="auto"/>
                    <w:right w:val="none" w:sz="0" w:space="0" w:color="auto"/>
                  </w:divBdr>
                  <w:divsChild>
                    <w:div w:id="1394885103">
                      <w:marLeft w:val="0"/>
                      <w:marRight w:val="0"/>
                      <w:marTop w:val="0"/>
                      <w:marBottom w:val="0"/>
                      <w:divBdr>
                        <w:top w:val="none" w:sz="0" w:space="0" w:color="auto"/>
                        <w:left w:val="none" w:sz="0" w:space="0" w:color="auto"/>
                        <w:bottom w:val="none" w:sz="0" w:space="0" w:color="auto"/>
                        <w:right w:val="none" w:sz="0" w:space="0" w:color="auto"/>
                      </w:divBdr>
                      <w:divsChild>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sChild>
        <w:div w:id="2091804833">
          <w:marLeft w:val="0"/>
          <w:marRight w:val="0"/>
          <w:marTop w:val="0"/>
          <w:marBottom w:val="0"/>
          <w:divBdr>
            <w:top w:val="none" w:sz="0" w:space="0" w:color="auto"/>
            <w:left w:val="none" w:sz="0" w:space="0" w:color="auto"/>
            <w:bottom w:val="none" w:sz="0" w:space="0" w:color="auto"/>
            <w:right w:val="none" w:sz="0" w:space="0" w:color="auto"/>
          </w:divBdr>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sChild>
        <w:div w:id="2123529869">
          <w:marLeft w:val="0"/>
          <w:marRight w:val="0"/>
          <w:marTop w:val="0"/>
          <w:marBottom w:val="0"/>
          <w:divBdr>
            <w:top w:val="none" w:sz="0" w:space="0" w:color="auto"/>
            <w:left w:val="none" w:sz="0" w:space="0" w:color="auto"/>
            <w:bottom w:val="none" w:sz="0" w:space="0" w:color="auto"/>
            <w:right w:val="none" w:sz="0" w:space="0" w:color="auto"/>
          </w:divBdr>
        </w:div>
      </w:divsChild>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569732375">
          <w:marLeft w:val="0"/>
          <w:marRight w:val="0"/>
          <w:marTop w:val="0"/>
          <w:marBottom w:val="0"/>
          <w:divBdr>
            <w:top w:val="none" w:sz="0" w:space="0" w:color="auto"/>
            <w:left w:val="none" w:sz="0" w:space="0" w:color="auto"/>
            <w:bottom w:val="none" w:sz="0" w:space="0" w:color="auto"/>
            <w:right w:val="none" w:sz="0" w:space="0" w:color="auto"/>
          </w:divBdr>
        </w:div>
        <w:div w:id="161555208">
          <w:marLeft w:val="0"/>
          <w:marRight w:val="0"/>
          <w:marTop w:val="0"/>
          <w:marBottom w:val="0"/>
          <w:divBdr>
            <w:top w:val="none" w:sz="0" w:space="0" w:color="auto"/>
            <w:left w:val="none" w:sz="0" w:space="0" w:color="auto"/>
            <w:bottom w:val="none" w:sz="0" w:space="0" w:color="auto"/>
            <w:right w:val="none" w:sz="0" w:space="0" w:color="auto"/>
          </w:divBdr>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sChild>
            <w:div w:id="2041515573">
              <w:marLeft w:val="0"/>
              <w:marRight w:val="0"/>
              <w:marTop w:val="0"/>
              <w:marBottom w:val="0"/>
              <w:divBdr>
                <w:top w:val="none" w:sz="0" w:space="0" w:color="auto"/>
                <w:left w:val="none" w:sz="0" w:space="0" w:color="auto"/>
                <w:bottom w:val="none" w:sz="0" w:space="0" w:color="auto"/>
                <w:right w:val="none" w:sz="0" w:space="0" w:color="auto"/>
              </w:divBdr>
              <w:divsChild>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 w:id="20030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sChild>
                        <w:div w:id="1999065680">
                          <w:marLeft w:val="0"/>
                          <w:marRight w:val="0"/>
                          <w:marTop w:val="45"/>
                          <w:marBottom w:val="0"/>
                          <w:divBdr>
                            <w:top w:val="none" w:sz="0" w:space="0" w:color="auto"/>
                            <w:left w:val="none" w:sz="0" w:space="0" w:color="auto"/>
                            <w:bottom w:val="none" w:sz="0" w:space="0" w:color="auto"/>
                            <w:right w:val="none" w:sz="0" w:space="0" w:color="auto"/>
                          </w:divBdr>
                        </w:div>
                      </w:divsChild>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039316">
          <w:marLeft w:val="0"/>
          <w:marRight w:val="0"/>
          <w:marTop w:val="0"/>
          <w:marBottom w:val="0"/>
          <w:divBdr>
            <w:top w:val="none" w:sz="0" w:space="0" w:color="auto"/>
            <w:left w:val="none" w:sz="0" w:space="0" w:color="auto"/>
            <w:bottom w:val="none" w:sz="0" w:space="0" w:color="auto"/>
            <w:right w:val="none" w:sz="0" w:space="0" w:color="auto"/>
          </w:divBdr>
        </w:div>
        <w:div w:id="2074308933">
          <w:marLeft w:val="0"/>
          <w:marRight w:val="0"/>
          <w:marTop w:val="0"/>
          <w:marBottom w:val="0"/>
          <w:divBdr>
            <w:top w:val="none" w:sz="0" w:space="0" w:color="auto"/>
            <w:left w:val="none" w:sz="0" w:space="0" w:color="auto"/>
            <w:bottom w:val="none" w:sz="0" w:space="0" w:color="auto"/>
            <w:right w:val="none" w:sz="0" w:space="0" w:color="auto"/>
          </w:divBdr>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 w:id="2032484970">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 w:id="2075466417">
          <w:marLeft w:val="0"/>
          <w:marRight w:val="0"/>
          <w:marTop w:val="0"/>
          <w:marBottom w:val="0"/>
          <w:divBdr>
            <w:top w:val="none" w:sz="0" w:space="0" w:color="auto"/>
            <w:left w:val="none" w:sz="0" w:space="0" w:color="auto"/>
            <w:bottom w:val="none" w:sz="0" w:space="0" w:color="auto"/>
            <w:right w:val="none" w:sz="0" w:space="0" w:color="auto"/>
          </w:divBdr>
          <w:divsChild>
            <w:div w:id="2009088878">
              <w:marLeft w:val="0"/>
              <w:marRight w:val="0"/>
              <w:marTop w:val="0"/>
              <w:marBottom w:val="0"/>
              <w:divBdr>
                <w:top w:val="none" w:sz="0" w:space="0" w:color="auto"/>
                <w:left w:val="none" w:sz="0" w:space="0" w:color="auto"/>
                <w:bottom w:val="none" w:sz="0" w:space="0" w:color="auto"/>
                <w:right w:val="none" w:sz="0" w:space="0" w:color="auto"/>
              </w:divBdr>
              <w:divsChild>
                <w:div w:id="9226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 w:id="1992175062">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sChild>
                <w:div w:id="2021347352">
                  <w:marLeft w:val="0"/>
                  <w:marRight w:val="0"/>
                  <w:marTop w:val="0"/>
                  <w:marBottom w:val="0"/>
                  <w:divBdr>
                    <w:top w:val="none" w:sz="0" w:space="0" w:color="auto"/>
                    <w:left w:val="none" w:sz="0" w:space="0" w:color="auto"/>
                    <w:bottom w:val="none" w:sz="0" w:space="0" w:color="auto"/>
                    <w:right w:val="none" w:sz="0" w:space="0" w:color="auto"/>
                  </w:divBdr>
                  <w:divsChild>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sChild>
                                            <w:div w:id="2011761405">
                                              <w:marLeft w:val="0"/>
                                              <w:marRight w:val="0"/>
                                              <w:marTop w:val="0"/>
                                              <w:marBottom w:val="0"/>
                                              <w:divBdr>
                                                <w:top w:val="none" w:sz="0" w:space="0" w:color="auto"/>
                                                <w:left w:val="none" w:sz="0" w:space="0" w:color="auto"/>
                                                <w:bottom w:val="none" w:sz="0" w:space="0" w:color="auto"/>
                                                <w:right w:val="none" w:sz="0" w:space="0" w:color="auto"/>
                                              </w:divBdr>
                                              <w:divsChild>
                                                <w:div w:id="11611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sChild>
                                                <w:div w:id="211709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2098743708">
          <w:marLeft w:val="0"/>
          <w:marRight w:val="0"/>
          <w:marTop w:val="0"/>
          <w:marBottom w:val="0"/>
          <w:divBdr>
            <w:top w:val="none" w:sz="0" w:space="0" w:color="auto"/>
            <w:left w:val="none" w:sz="0" w:space="0" w:color="auto"/>
            <w:bottom w:val="none" w:sz="0" w:space="0" w:color="auto"/>
            <w:right w:val="none" w:sz="0" w:space="0" w:color="auto"/>
          </w:divBdr>
          <w:divsChild>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318608">
      <w:bodyDiv w:val="1"/>
      <w:marLeft w:val="0"/>
      <w:marRight w:val="0"/>
      <w:marTop w:val="0"/>
      <w:marBottom w:val="0"/>
      <w:divBdr>
        <w:top w:val="none" w:sz="0" w:space="0" w:color="auto"/>
        <w:left w:val="none" w:sz="0" w:space="0" w:color="auto"/>
        <w:bottom w:val="none" w:sz="0" w:space="0" w:color="auto"/>
        <w:right w:val="none" w:sz="0" w:space="0" w:color="auto"/>
      </w:divBdr>
      <w:divsChild>
        <w:div w:id="1280836532">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sChild>
        <w:div w:id="2043434180">
          <w:marLeft w:val="0"/>
          <w:marRight w:val="0"/>
          <w:marTop w:val="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sChild>
        <w:div w:id="1427073941">
          <w:marLeft w:val="0"/>
          <w:marRight w:val="0"/>
          <w:marTop w:val="0"/>
          <w:marBottom w:val="0"/>
          <w:divBdr>
            <w:top w:val="none" w:sz="0" w:space="0" w:color="auto"/>
            <w:left w:val="none" w:sz="0" w:space="0" w:color="auto"/>
            <w:bottom w:val="none" w:sz="0" w:space="0" w:color="auto"/>
            <w:right w:val="none" w:sz="0" w:space="0" w:color="auto"/>
          </w:divBdr>
          <w:divsChild>
            <w:div w:id="1713113501">
              <w:marLeft w:val="0"/>
              <w:marRight w:val="0"/>
              <w:marTop w:val="0"/>
              <w:marBottom w:val="0"/>
              <w:divBdr>
                <w:top w:val="none" w:sz="0" w:space="0" w:color="auto"/>
                <w:left w:val="none" w:sz="0" w:space="0" w:color="auto"/>
                <w:bottom w:val="none" w:sz="0" w:space="0" w:color="auto"/>
                <w:right w:val="none" w:sz="0" w:space="0" w:color="auto"/>
              </w:divBdr>
              <w:divsChild>
                <w:div w:id="1198737182">
                  <w:marLeft w:val="0"/>
                  <w:marRight w:val="0"/>
                  <w:marTop w:val="0"/>
                  <w:marBottom w:val="0"/>
                  <w:divBdr>
                    <w:top w:val="none" w:sz="0" w:space="0" w:color="auto"/>
                    <w:left w:val="none" w:sz="0" w:space="0" w:color="auto"/>
                    <w:bottom w:val="none" w:sz="0" w:space="0" w:color="auto"/>
                    <w:right w:val="none" w:sz="0" w:space="0" w:color="auto"/>
                  </w:divBdr>
                  <w:divsChild>
                    <w:div w:id="15858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066669">
          <w:marLeft w:val="0"/>
          <w:marRight w:val="0"/>
          <w:marTop w:val="0"/>
          <w:marBottom w:val="0"/>
          <w:divBdr>
            <w:top w:val="none" w:sz="0" w:space="0" w:color="auto"/>
            <w:left w:val="none" w:sz="0" w:space="0" w:color="auto"/>
            <w:bottom w:val="none" w:sz="0" w:space="0" w:color="auto"/>
            <w:right w:val="none" w:sz="0" w:space="0" w:color="auto"/>
          </w:divBdr>
          <w:divsChild>
            <w:div w:id="1395202915">
              <w:marLeft w:val="0"/>
              <w:marRight w:val="0"/>
              <w:marTop w:val="0"/>
              <w:marBottom w:val="0"/>
              <w:divBdr>
                <w:top w:val="none" w:sz="0" w:space="0" w:color="auto"/>
                <w:left w:val="none" w:sz="0" w:space="0" w:color="auto"/>
                <w:bottom w:val="none" w:sz="0" w:space="0" w:color="auto"/>
                <w:right w:val="none" w:sz="0" w:space="0" w:color="auto"/>
              </w:divBdr>
              <w:divsChild>
                <w:div w:id="1572426490">
                  <w:marLeft w:val="0"/>
                  <w:marRight w:val="0"/>
                  <w:marTop w:val="0"/>
                  <w:marBottom w:val="0"/>
                  <w:divBdr>
                    <w:top w:val="none" w:sz="0" w:space="0" w:color="auto"/>
                    <w:left w:val="none" w:sz="0" w:space="0" w:color="auto"/>
                    <w:bottom w:val="none" w:sz="0" w:space="0" w:color="auto"/>
                    <w:right w:val="none" w:sz="0" w:space="0" w:color="auto"/>
                  </w:divBdr>
                  <w:divsChild>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sChild>
                            <w:div w:id="15001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sChild>
                <w:div w:id="2033068856">
                  <w:marLeft w:val="0"/>
                  <w:marRight w:val="0"/>
                  <w:marTop w:val="0"/>
                  <w:marBottom w:val="0"/>
                  <w:divBdr>
                    <w:top w:val="none" w:sz="0" w:space="0" w:color="auto"/>
                    <w:left w:val="none" w:sz="0" w:space="0" w:color="auto"/>
                    <w:bottom w:val="none" w:sz="0" w:space="0" w:color="auto"/>
                    <w:right w:val="none" w:sz="0" w:space="0" w:color="auto"/>
                  </w:divBdr>
                  <w:divsChild>
                    <w:div w:id="12973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sChild>
        <w:div w:id="1301496316">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 w:id="2101948213">
          <w:marLeft w:val="0"/>
          <w:marRight w:val="0"/>
          <w:marTop w:val="4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sChild>
            <w:div w:id="2078933380">
              <w:marLeft w:val="0"/>
              <w:marRight w:val="0"/>
              <w:marTop w:val="15"/>
              <w:marBottom w:val="0"/>
              <w:divBdr>
                <w:top w:val="none" w:sz="0" w:space="0" w:color="auto"/>
                <w:left w:val="none" w:sz="0" w:space="0" w:color="auto"/>
                <w:bottom w:val="none" w:sz="0" w:space="0" w:color="auto"/>
                <w:right w:val="none" w:sz="0" w:space="0" w:color="auto"/>
              </w:divBdr>
              <w:divsChild>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 w:id="20751522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sChild>
            <w:div w:id="2077431692">
              <w:marLeft w:val="0"/>
              <w:marRight w:val="0"/>
              <w:marTop w:val="0"/>
              <w:marBottom w:val="0"/>
              <w:divBdr>
                <w:top w:val="none" w:sz="0" w:space="0" w:color="auto"/>
                <w:left w:val="none" w:sz="0" w:space="0" w:color="auto"/>
                <w:bottom w:val="none" w:sz="0" w:space="0" w:color="auto"/>
                <w:right w:val="none" w:sz="0" w:space="0" w:color="auto"/>
              </w:divBdr>
              <w:divsChild>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sChild>
                                <w:div w:id="2099324307">
                                  <w:marLeft w:val="0"/>
                                  <w:marRight w:val="0"/>
                                  <w:marTop w:val="0"/>
                                  <w:marBottom w:val="0"/>
                                  <w:divBdr>
                                    <w:top w:val="none" w:sz="0" w:space="0" w:color="auto"/>
                                    <w:left w:val="none" w:sz="0" w:space="0" w:color="auto"/>
                                    <w:bottom w:val="none" w:sz="0" w:space="0" w:color="auto"/>
                                    <w:right w:val="none" w:sz="0" w:space="0" w:color="auto"/>
                                  </w:divBdr>
                                  <w:divsChild>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sChild>
        <w:div w:id="1971400181">
          <w:marLeft w:val="0"/>
          <w:marRight w:val="0"/>
          <w:marTop w:val="0"/>
          <w:marBottom w:val="0"/>
          <w:divBdr>
            <w:top w:val="none" w:sz="0" w:space="0" w:color="auto"/>
            <w:left w:val="none" w:sz="0" w:space="0" w:color="auto"/>
            <w:bottom w:val="none" w:sz="0" w:space="0" w:color="auto"/>
            <w:right w:val="none" w:sz="0" w:space="0" w:color="auto"/>
          </w:divBdr>
        </w:div>
      </w:divsChild>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sChild>
        <w:div w:id="1148398512">
          <w:marLeft w:val="0"/>
          <w:marRight w:val="0"/>
          <w:marTop w:val="0"/>
          <w:marBottom w:val="0"/>
          <w:divBdr>
            <w:top w:val="none" w:sz="0" w:space="0" w:color="auto"/>
            <w:left w:val="none" w:sz="0" w:space="0" w:color="auto"/>
            <w:bottom w:val="none" w:sz="0" w:space="0" w:color="auto"/>
            <w:right w:val="none" w:sz="0" w:space="0" w:color="auto"/>
          </w:divBdr>
        </w:div>
      </w:divsChild>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sChild>
        <w:div w:id="2018192017">
          <w:marLeft w:val="0"/>
          <w:marRight w:val="0"/>
          <w:marTop w:val="0"/>
          <w:marBottom w:val="0"/>
          <w:divBdr>
            <w:top w:val="none" w:sz="0" w:space="0" w:color="auto"/>
            <w:left w:val="none" w:sz="0" w:space="0" w:color="auto"/>
            <w:bottom w:val="none" w:sz="0" w:space="0" w:color="auto"/>
            <w:right w:val="none" w:sz="0" w:space="0" w:color="auto"/>
          </w:divBdr>
        </w:div>
      </w:divsChild>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sChild>
                <w:div w:id="2108184944">
                  <w:marLeft w:val="0"/>
                  <w:marRight w:val="0"/>
                  <w:marTop w:val="0"/>
                  <w:marBottom w:val="0"/>
                  <w:divBdr>
                    <w:top w:val="none" w:sz="0" w:space="0" w:color="auto"/>
                    <w:left w:val="none" w:sz="0" w:space="0" w:color="auto"/>
                    <w:bottom w:val="none" w:sz="0" w:space="0" w:color="auto"/>
                    <w:right w:val="none" w:sz="0" w:space="0" w:color="auto"/>
                  </w:divBdr>
                  <w:divsChild>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63806395">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sChild>
        <w:div w:id="2018455216">
          <w:marLeft w:val="0"/>
          <w:marRight w:val="300"/>
          <w:marTop w:val="0"/>
          <w:marBottom w:val="0"/>
          <w:divBdr>
            <w:top w:val="none" w:sz="0" w:space="0" w:color="auto"/>
            <w:left w:val="none" w:sz="0" w:space="0" w:color="auto"/>
            <w:bottom w:val="none" w:sz="0" w:space="0" w:color="auto"/>
            <w:right w:val="none" w:sz="0" w:space="0" w:color="auto"/>
          </w:divBdr>
          <w:divsChild>
            <w:div w:id="838351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sChild>
        <w:div w:id="2008435811">
          <w:marLeft w:val="0"/>
          <w:marRight w:val="0"/>
          <w:marTop w:val="0"/>
          <w:marBottom w:val="0"/>
          <w:divBdr>
            <w:top w:val="none" w:sz="0" w:space="0" w:color="auto"/>
            <w:left w:val="none" w:sz="0" w:space="0" w:color="auto"/>
            <w:bottom w:val="none" w:sz="0" w:space="0" w:color="auto"/>
            <w:right w:val="none" w:sz="0" w:space="0" w:color="auto"/>
          </w:divBdr>
          <w:divsChild>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sChild>
        <w:div w:id="2092893568">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 w:id="2105764351">
          <w:marLeft w:val="0"/>
          <w:marRight w:val="0"/>
          <w:marTop w:val="0"/>
          <w:marBottom w:val="0"/>
          <w:divBdr>
            <w:top w:val="none" w:sz="0" w:space="0" w:color="auto"/>
            <w:left w:val="none" w:sz="0" w:space="0" w:color="auto"/>
            <w:bottom w:val="none" w:sz="0" w:space="0" w:color="auto"/>
            <w:right w:val="none" w:sz="0" w:space="0" w:color="auto"/>
          </w:divBdr>
        </w:div>
      </w:divsChild>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sChild>
        <w:div w:id="2009013787">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sChild>
        <w:div w:id="1294368110">
          <w:marLeft w:val="0"/>
          <w:marRight w:val="0"/>
          <w:marTop w:val="0"/>
          <w:marBottom w:val="0"/>
          <w:divBdr>
            <w:top w:val="none" w:sz="0" w:space="0" w:color="auto"/>
            <w:left w:val="none" w:sz="0" w:space="0" w:color="auto"/>
            <w:bottom w:val="none" w:sz="0" w:space="0" w:color="auto"/>
            <w:right w:val="none" w:sz="0" w:space="0" w:color="auto"/>
          </w:divBdr>
        </w:div>
      </w:divsChild>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sChild>
        <w:div w:id="2093702688">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sChild>
            <w:div w:id="1982152516">
              <w:marLeft w:val="0"/>
              <w:marRight w:val="0"/>
              <w:marTop w:val="0"/>
              <w:marBottom w:val="0"/>
              <w:divBdr>
                <w:top w:val="none" w:sz="0" w:space="0" w:color="auto"/>
                <w:left w:val="none" w:sz="0" w:space="0" w:color="auto"/>
                <w:bottom w:val="none" w:sz="0" w:space="0" w:color="auto"/>
                <w:right w:val="none" w:sz="0" w:space="0" w:color="auto"/>
              </w:divBdr>
              <w:divsChild>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sChild>
                <w:div w:id="20168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2038264114">
          <w:marLeft w:val="0"/>
          <w:marRight w:val="0"/>
          <w:marTop w:val="0"/>
          <w:marBottom w:val="0"/>
          <w:divBdr>
            <w:top w:val="none" w:sz="0" w:space="0" w:color="auto"/>
            <w:left w:val="none" w:sz="0" w:space="0" w:color="auto"/>
            <w:bottom w:val="none" w:sz="0" w:space="0" w:color="auto"/>
            <w:right w:val="none" w:sz="0" w:space="0" w:color="auto"/>
          </w:divBdr>
          <w:divsChild>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sChild>
                <w:div w:id="2087073585">
                  <w:marLeft w:val="0"/>
                  <w:marRight w:val="0"/>
                  <w:marTop w:val="0"/>
                  <w:marBottom w:val="0"/>
                  <w:divBdr>
                    <w:top w:val="none" w:sz="0" w:space="0" w:color="auto"/>
                    <w:left w:val="none" w:sz="0" w:space="0" w:color="auto"/>
                    <w:bottom w:val="none" w:sz="0" w:space="0" w:color="auto"/>
                    <w:right w:val="none" w:sz="0" w:space="0" w:color="auto"/>
                  </w:divBdr>
                  <w:divsChild>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sChild>
                <w:div w:id="1962346730">
                  <w:marLeft w:val="0"/>
                  <w:marRight w:val="0"/>
                  <w:marTop w:val="0"/>
                  <w:marBottom w:val="0"/>
                  <w:divBdr>
                    <w:top w:val="none" w:sz="0" w:space="0" w:color="auto"/>
                    <w:left w:val="none" w:sz="0" w:space="0" w:color="auto"/>
                    <w:bottom w:val="none" w:sz="0" w:space="0" w:color="auto"/>
                    <w:right w:val="none" w:sz="0" w:space="0" w:color="auto"/>
                  </w:divBdr>
                  <w:divsChild>
                    <w:div w:id="515581524">
                      <w:marLeft w:val="0"/>
                      <w:marRight w:val="0"/>
                      <w:marTop w:val="0"/>
                      <w:marBottom w:val="180"/>
                      <w:divBdr>
                        <w:top w:val="none" w:sz="0" w:space="0" w:color="auto"/>
                        <w:left w:val="none" w:sz="0" w:space="0" w:color="auto"/>
                        <w:bottom w:val="none" w:sz="0" w:space="0" w:color="auto"/>
                        <w:right w:val="none" w:sz="0" w:space="0" w:color="auto"/>
                      </w:divBdr>
                      <w:divsChild>
                        <w:div w:id="2101022368">
                          <w:marLeft w:val="0"/>
                          <w:marRight w:val="0"/>
                          <w:marTop w:val="45"/>
                          <w:marBottom w:val="0"/>
                          <w:divBdr>
                            <w:top w:val="none" w:sz="0" w:space="0" w:color="auto"/>
                            <w:left w:val="none" w:sz="0" w:space="0" w:color="auto"/>
                            <w:bottom w:val="none" w:sz="0" w:space="0" w:color="auto"/>
                            <w:right w:val="none" w:sz="0" w:space="0" w:color="auto"/>
                          </w:divBdr>
                        </w:div>
                      </w:divsChild>
                    </w:div>
                    <w:div w:id="2002193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sChild>
        <w:div w:id="2129079750">
          <w:marLeft w:val="0"/>
          <w:marRight w:val="0"/>
          <w:marTop w:val="0"/>
          <w:marBottom w:val="0"/>
          <w:divBdr>
            <w:top w:val="none" w:sz="0" w:space="0" w:color="auto"/>
            <w:left w:val="none" w:sz="0" w:space="0" w:color="auto"/>
            <w:bottom w:val="none" w:sz="0" w:space="0" w:color="auto"/>
            <w:right w:val="none" w:sz="0" w:space="0" w:color="auto"/>
          </w:divBdr>
        </w:div>
      </w:divsChild>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sChild>
                        <w:div w:id="2012178137">
                          <w:marLeft w:val="0"/>
                          <w:marRight w:val="0"/>
                          <w:marTop w:val="0"/>
                          <w:marBottom w:val="0"/>
                          <w:divBdr>
                            <w:top w:val="none" w:sz="0" w:space="0" w:color="auto"/>
                            <w:left w:val="none" w:sz="0" w:space="0" w:color="auto"/>
                            <w:bottom w:val="none" w:sz="0" w:space="0" w:color="auto"/>
                            <w:right w:val="none" w:sz="0" w:space="0" w:color="auto"/>
                          </w:divBdr>
                          <w:divsChild>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sChild>
                        <w:div w:id="2087915783">
                          <w:marLeft w:val="0"/>
                          <w:marRight w:val="0"/>
                          <w:marTop w:val="0"/>
                          <w:marBottom w:val="0"/>
                          <w:divBdr>
                            <w:top w:val="none" w:sz="0" w:space="0" w:color="auto"/>
                            <w:left w:val="none" w:sz="0" w:space="0" w:color="auto"/>
                            <w:bottom w:val="none" w:sz="0" w:space="0" w:color="auto"/>
                            <w:right w:val="none" w:sz="0" w:space="0" w:color="auto"/>
                          </w:divBdr>
                          <w:divsChild>
                            <w:div w:id="12456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 w:id="1995524010">
                      <w:marLeft w:val="0"/>
                      <w:marRight w:val="0"/>
                      <w:marTop w:val="0"/>
                      <w:marBottom w:val="0"/>
                      <w:divBdr>
                        <w:top w:val="none" w:sz="0" w:space="0" w:color="auto"/>
                        <w:left w:val="none" w:sz="0" w:space="0" w:color="auto"/>
                        <w:bottom w:val="none" w:sz="0" w:space="0" w:color="auto"/>
                        <w:right w:val="none" w:sz="0" w:space="0" w:color="auto"/>
                      </w:divBdr>
                      <w:divsChild>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sChild>
                            <w:div w:id="1995527787">
                              <w:marLeft w:val="0"/>
                              <w:marRight w:val="0"/>
                              <w:marTop w:val="0"/>
                              <w:marBottom w:val="0"/>
                              <w:divBdr>
                                <w:top w:val="none" w:sz="0" w:space="0" w:color="auto"/>
                                <w:left w:val="none" w:sz="0" w:space="0" w:color="auto"/>
                                <w:bottom w:val="none" w:sz="0" w:space="0" w:color="auto"/>
                                <w:right w:val="none" w:sz="0" w:space="0" w:color="auto"/>
                              </w:divBdr>
                              <w:divsChild>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sChild>
                        <w:div w:id="2055154570">
                          <w:marLeft w:val="0"/>
                          <w:marRight w:val="0"/>
                          <w:marTop w:val="0"/>
                          <w:marBottom w:val="0"/>
                          <w:divBdr>
                            <w:top w:val="none" w:sz="0" w:space="0" w:color="auto"/>
                            <w:left w:val="none" w:sz="0" w:space="0" w:color="auto"/>
                            <w:bottom w:val="none" w:sz="0" w:space="0" w:color="auto"/>
                            <w:right w:val="none" w:sz="0" w:space="0" w:color="auto"/>
                          </w:divBdr>
                          <w:divsChild>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sChild>
                                    <w:div w:id="2112427987">
                                      <w:marLeft w:val="0"/>
                                      <w:marRight w:val="0"/>
                                      <w:marTop w:val="0"/>
                                      <w:marBottom w:val="0"/>
                                      <w:divBdr>
                                        <w:top w:val="none" w:sz="0" w:space="0" w:color="auto"/>
                                        <w:left w:val="none" w:sz="0" w:space="0" w:color="auto"/>
                                        <w:bottom w:val="none" w:sz="0" w:space="0" w:color="auto"/>
                                        <w:right w:val="none" w:sz="0" w:space="0" w:color="auto"/>
                                      </w:divBdr>
                                      <w:divsChild>
                                        <w:div w:id="5659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2965">
                          <w:marLeft w:val="0"/>
                          <w:marRight w:val="0"/>
                          <w:marTop w:val="0"/>
                          <w:marBottom w:val="0"/>
                          <w:divBdr>
                            <w:top w:val="none" w:sz="0" w:space="0" w:color="auto"/>
                            <w:left w:val="none" w:sz="0" w:space="0" w:color="auto"/>
                            <w:bottom w:val="none" w:sz="0" w:space="0" w:color="auto"/>
                            <w:right w:val="none" w:sz="0" w:space="0" w:color="auto"/>
                          </w:divBdr>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sChild>
                <w:div w:id="2107799471">
                  <w:marLeft w:val="0"/>
                  <w:marRight w:val="0"/>
                  <w:marTop w:val="0"/>
                  <w:marBottom w:val="0"/>
                  <w:divBdr>
                    <w:top w:val="none" w:sz="0" w:space="0" w:color="auto"/>
                    <w:left w:val="none" w:sz="0" w:space="0" w:color="auto"/>
                    <w:bottom w:val="none" w:sz="0" w:space="0" w:color="auto"/>
                    <w:right w:val="none" w:sz="0" w:space="0" w:color="auto"/>
                  </w:divBdr>
                  <w:divsChild>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sChild>
                            <w:div w:id="2090344908">
                              <w:marLeft w:val="0"/>
                              <w:marRight w:val="0"/>
                              <w:marTop w:val="0"/>
                              <w:marBottom w:val="0"/>
                              <w:divBdr>
                                <w:top w:val="none" w:sz="0" w:space="0" w:color="auto"/>
                                <w:left w:val="none" w:sz="0" w:space="0" w:color="auto"/>
                                <w:bottom w:val="none" w:sz="0" w:space="0" w:color="auto"/>
                                <w:right w:val="none" w:sz="0" w:space="0" w:color="auto"/>
                              </w:divBdr>
                              <w:divsChild>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sChild>
                            <w:div w:id="1997495457">
                              <w:marLeft w:val="0"/>
                              <w:marRight w:val="0"/>
                              <w:marTop w:val="0"/>
                              <w:marBottom w:val="0"/>
                              <w:divBdr>
                                <w:top w:val="none" w:sz="0" w:space="0" w:color="auto"/>
                                <w:left w:val="none" w:sz="0" w:space="0" w:color="auto"/>
                                <w:bottom w:val="none" w:sz="0" w:space="0" w:color="auto"/>
                                <w:right w:val="none" w:sz="0" w:space="0" w:color="auto"/>
                              </w:divBdr>
                              <w:divsChild>
                                <w:div w:id="12017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sChild>
                                        <w:div w:id="21165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sChild>
                            <w:div w:id="1963879326">
                              <w:marLeft w:val="0"/>
                              <w:marRight w:val="0"/>
                              <w:marTop w:val="0"/>
                              <w:marBottom w:val="0"/>
                              <w:divBdr>
                                <w:top w:val="none" w:sz="0" w:space="0" w:color="auto"/>
                                <w:left w:val="none" w:sz="0" w:space="0" w:color="auto"/>
                                <w:bottom w:val="none" w:sz="0" w:space="0" w:color="auto"/>
                                <w:right w:val="none" w:sz="0" w:space="0" w:color="auto"/>
                              </w:divBdr>
                              <w:divsChild>
                                <w:div w:id="6643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0106">
              <w:marLeft w:val="0"/>
              <w:marRight w:val="0"/>
              <w:marTop w:val="0"/>
              <w:marBottom w:val="0"/>
              <w:divBdr>
                <w:top w:val="none" w:sz="0" w:space="0" w:color="auto"/>
                <w:left w:val="none" w:sz="0" w:space="0" w:color="auto"/>
                <w:bottom w:val="none" w:sz="0" w:space="0" w:color="auto"/>
                <w:right w:val="none" w:sz="0" w:space="0" w:color="auto"/>
              </w:divBdr>
              <w:divsChild>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 w:id="2022201612">
                          <w:marLeft w:val="0"/>
                          <w:marRight w:val="0"/>
                          <w:marTop w:val="0"/>
                          <w:marBottom w:val="0"/>
                          <w:divBdr>
                            <w:top w:val="none" w:sz="0" w:space="0" w:color="auto"/>
                            <w:left w:val="none" w:sz="0" w:space="0" w:color="auto"/>
                            <w:bottom w:val="none" w:sz="0" w:space="0" w:color="auto"/>
                            <w:right w:val="none" w:sz="0" w:space="0" w:color="auto"/>
                          </w:divBdr>
                          <w:divsChild>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sChild>
                                <w:div w:id="20132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sChild>
        <w:div w:id="2118980499">
          <w:marLeft w:val="0"/>
          <w:marRight w:val="0"/>
          <w:marTop w:val="0"/>
          <w:marBottom w:val="0"/>
          <w:divBdr>
            <w:top w:val="none" w:sz="0" w:space="0" w:color="auto"/>
            <w:left w:val="none" w:sz="0" w:space="0" w:color="auto"/>
            <w:bottom w:val="none" w:sz="0" w:space="0" w:color="auto"/>
            <w:right w:val="none" w:sz="0" w:space="0" w:color="auto"/>
          </w:divBdr>
        </w:div>
      </w:divsChild>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sChild>
        <w:div w:id="1597859394">
          <w:marLeft w:val="0"/>
          <w:marRight w:val="0"/>
          <w:marTop w:val="0"/>
          <w:marBottom w:val="0"/>
          <w:divBdr>
            <w:top w:val="none" w:sz="0" w:space="0" w:color="auto"/>
            <w:left w:val="none" w:sz="0" w:space="0" w:color="auto"/>
            <w:bottom w:val="none" w:sz="0" w:space="0" w:color="auto"/>
            <w:right w:val="none" w:sz="0" w:space="0" w:color="auto"/>
          </w:divBdr>
          <w:divsChild>
            <w:div w:id="11863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213930150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sChild>
            <w:div w:id="19624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 w:id="1966344912">
                  <w:marLeft w:val="0"/>
                  <w:marRight w:val="0"/>
                  <w:marTop w:val="0"/>
                  <w:marBottom w:val="0"/>
                  <w:divBdr>
                    <w:top w:val="none" w:sz="0" w:space="0" w:color="auto"/>
                    <w:left w:val="none" w:sz="0" w:space="0" w:color="auto"/>
                    <w:bottom w:val="none" w:sz="0" w:space="0" w:color="auto"/>
                    <w:right w:val="none" w:sz="0" w:space="0" w:color="auto"/>
                  </w:divBdr>
                </w:div>
                <w:div w:id="2068991071">
                  <w:marLeft w:val="0"/>
                  <w:marRight w:val="0"/>
                  <w:marTop w:val="0"/>
                  <w:marBottom w:val="0"/>
                  <w:divBdr>
                    <w:top w:val="none" w:sz="0" w:space="0" w:color="auto"/>
                    <w:left w:val="none" w:sz="0" w:space="0" w:color="auto"/>
                    <w:bottom w:val="none" w:sz="0" w:space="0" w:color="auto"/>
                    <w:right w:val="none" w:sz="0" w:space="0" w:color="auto"/>
                  </w:divBdr>
                  <w:divsChild>
                    <w:div w:id="12087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 w:id="2048025709">
                  <w:marLeft w:val="0"/>
                  <w:marRight w:val="0"/>
                  <w:marTop w:val="0"/>
                  <w:marBottom w:val="0"/>
                  <w:divBdr>
                    <w:top w:val="none" w:sz="0" w:space="0" w:color="auto"/>
                    <w:left w:val="none" w:sz="0" w:space="0" w:color="auto"/>
                    <w:bottom w:val="none" w:sz="0" w:space="0" w:color="auto"/>
                    <w:right w:val="none" w:sz="0" w:space="0" w:color="auto"/>
                  </w:divBdr>
                  <w:divsChild>
                    <w:div w:id="17377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 w:id="1992060291">
          <w:marLeft w:val="0"/>
          <w:marRight w:val="0"/>
          <w:marTop w:val="0"/>
          <w:marBottom w:val="0"/>
          <w:divBdr>
            <w:top w:val="none" w:sz="0" w:space="0" w:color="auto"/>
            <w:left w:val="none" w:sz="0" w:space="0" w:color="auto"/>
            <w:bottom w:val="none" w:sz="0" w:space="0" w:color="auto"/>
            <w:right w:val="none" w:sz="0" w:space="0" w:color="auto"/>
          </w:divBdr>
          <w:divsChild>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sChild>
            <w:div w:id="19971044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1935936250">
          <w:marLeft w:val="0"/>
          <w:marRight w:val="0"/>
          <w:marTop w:val="0"/>
          <w:marBottom w:val="0"/>
          <w:divBdr>
            <w:top w:val="none" w:sz="0" w:space="0" w:color="auto"/>
            <w:left w:val="none" w:sz="0" w:space="0" w:color="auto"/>
            <w:bottom w:val="none" w:sz="0" w:space="0" w:color="auto"/>
            <w:right w:val="none" w:sz="0" w:space="0" w:color="auto"/>
          </w:divBdr>
          <w:divsChild>
            <w:div w:id="1104572814">
              <w:marLeft w:val="0"/>
              <w:marRight w:val="0"/>
              <w:marTop w:val="0"/>
              <w:marBottom w:val="0"/>
              <w:divBdr>
                <w:top w:val="none" w:sz="0" w:space="0" w:color="auto"/>
                <w:left w:val="none" w:sz="0" w:space="0" w:color="auto"/>
                <w:bottom w:val="none" w:sz="0" w:space="0" w:color="auto"/>
                <w:right w:val="none" w:sz="0" w:space="0" w:color="auto"/>
              </w:divBdr>
              <w:divsChild>
                <w:div w:id="19331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14411">
          <w:marLeft w:val="0"/>
          <w:marRight w:val="0"/>
          <w:marTop w:val="0"/>
          <w:marBottom w:val="0"/>
          <w:divBdr>
            <w:top w:val="none" w:sz="0" w:space="0" w:color="auto"/>
            <w:left w:val="none" w:sz="0" w:space="0" w:color="auto"/>
            <w:bottom w:val="none" w:sz="0" w:space="0" w:color="auto"/>
            <w:right w:val="none" w:sz="0" w:space="0" w:color="auto"/>
          </w:divBdr>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sChild>
            <w:div w:id="1534532541">
              <w:marLeft w:val="0"/>
              <w:marRight w:val="0"/>
              <w:marTop w:val="0"/>
              <w:marBottom w:val="0"/>
              <w:divBdr>
                <w:top w:val="none" w:sz="0" w:space="0" w:color="auto"/>
                <w:left w:val="none" w:sz="0" w:space="0" w:color="auto"/>
                <w:bottom w:val="none" w:sz="0" w:space="0" w:color="auto"/>
                <w:right w:val="none" w:sz="0" w:space="0" w:color="auto"/>
              </w:divBdr>
              <w:divsChild>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4777">
          <w:marLeft w:val="0"/>
          <w:marRight w:val="0"/>
          <w:marTop w:val="0"/>
          <w:marBottom w:val="0"/>
          <w:divBdr>
            <w:top w:val="none" w:sz="0" w:space="0" w:color="auto"/>
            <w:left w:val="none" w:sz="0" w:space="0" w:color="auto"/>
            <w:bottom w:val="none" w:sz="0" w:space="0" w:color="auto"/>
            <w:right w:val="none" w:sz="0" w:space="0" w:color="auto"/>
          </w:divBdr>
          <w:divsChild>
            <w:div w:id="416095830">
              <w:marLeft w:val="0"/>
              <w:marRight w:val="0"/>
              <w:marTop w:val="0"/>
              <w:marBottom w:val="0"/>
              <w:divBdr>
                <w:top w:val="none" w:sz="0" w:space="0" w:color="auto"/>
                <w:left w:val="none" w:sz="0" w:space="0" w:color="auto"/>
                <w:bottom w:val="none" w:sz="0" w:space="0" w:color="auto"/>
                <w:right w:val="none" w:sz="0" w:space="0" w:color="auto"/>
              </w:divBdr>
              <w:divsChild>
                <w:div w:id="1766686122">
                  <w:marLeft w:val="0"/>
                  <w:marRight w:val="0"/>
                  <w:marTop w:val="0"/>
                  <w:marBottom w:val="0"/>
                  <w:divBdr>
                    <w:top w:val="none" w:sz="0" w:space="0" w:color="auto"/>
                    <w:left w:val="none" w:sz="0" w:space="0" w:color="auto"/>
                    <w:bottom w:val="none" w:sz="0" w:space="0" w:color="auto"/>
                    <w:right w:val="none" w:sz="0" w:space="0" w:color="auto"/>
                  </w:divBdr>
                  <w:divsChild>
                    <w:div w:id="1719817101">
                      <w:marLeft w:val="0"/>
                      <w:marRight w:val="0"/>
                      <w:marTop w:val="0"/>
                      <w:marBottom w:val="0"/>
                      <w:divBdr>
                        <w:top w:val="none" w:sz="0" w:space="0" w:color="auto"/>
                        <w:left w:val="none" w:sz="0" w:space="0" w:color="auto"/>
                        <w:bottom w:val="none" w:sz="0" w:space="0" w:color="auto"/>
                        <w:right w:val="none" w:sz="0" w:space="0" w:color="auto"/>
                      </w:divBdr>
                      <w:divsChild>
                        <w:div w:id="272398594">
                          <w:marLeft w:val="0"/>
                          <w:marRight w:val="0"/>
                          <w:marTop w:val="0"/>
                          <w:marBottom w:val="0"/>
                          <w:divBdr>
                            <w:top w:val="none" w:sz="0" w:space="0" w:color="auto"/>
                            <w:left w:val="none" w:sz="0" w:space="0" w:color="auto"/>
                            <w:bottom w:val="none" w:sz="0" w:space="0" w:color="auto"/>
                            <w:right w:val="none" w:sz="0" w:space="0" w:color="auto"/>
                          </w:divBdr>
                          <w:divsChild>
                            <w:div w:id="1435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 w:id="2095007194">
          <w:marLeft w:val="0"/>
          <w:marRight w:val="0"/>
          <w:marTop w:val="0"/>
          <w:marBottom w:val="0"/>
          <w:divBdr>
            <w:top w:val="none" w:sz="0" w:space="0" w:color="auto"/>
            <w:left w:val="none" w:sz="0" w:space="0" w:color="auto"/>
            <w:bottom w:val="none" w:sz="0" w:space="0" w:color="auto"/>
            <w:right w:val="none" w:sz="0" w:space="0" w:color="auto"/>
          </w:divBdr>
          <w:divsChild>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683580">
          <w:marLeft w:val="0"/>
          <w:marRight w:val="0"/>
          <w:marTop w:val="0"/>
          <w:marBottom w:val="0"/>
          <w:divBdr>
            <w:top w:val="none" w:sz="0" w:space="0" w:color="auto"/>
            <w:left w:val="none" w:sz="0" w:space="0" w:color="auto"/>
            <w:bottom w:val="none" w:sz="0" w:space="0" w:color="auto"/>
            <w:right w:val="none" w:sz="0" w:space="0" w:color="auto"/>
          </w:divBdr>
          <w:divsChild>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 w:id="197042950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sChild>
        <w:div w:id="2008746263">
          <w:marLeft w:val="0"/>
          <w:marRight w:val="0"/>
          <w:marTop w:val="0"/>
          <w:marBottom w:val="0"/>
          <w:divBdr>
            <w:top w:val="none" w:sz="0" w:space="0" w:color="auto"/>
            <w:left w:val="none" w:sz="0" w:space="0" w:color="auto"/>
            <w:bottom w:val="none" w:sz="0" w:space="0" w:color="auto"/>
            <w:right w:val="none" w:sz="0" w:space="0" w:color="auto"/>
          </w:divBdr>
        </w:div>
        <w:div w:id="1322349987">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sChild>
            <w:div w:id="1979410426">
              <w:marLeft w:val="0"/>
              <w:marRight w:val="0"/>
              <w:marTop w:val="0"/>
              <w:marBottom w:val="0"/>
              <w:divBdr>
                <w:top w:val="none" w:sz="0" w:space="0" w:color="auto"/>
                <w:left w:val="none" w:sz="0" w:space="0" w:color="auto"/>
                <w:bottom w:val="none" w:sz="0" w:space="0" w:color="auto"/>
                <w:right w:val="none" w:sz="0" w:space="0" w:color="auto"/>
              </w:divBdr>
              <w:divsChild>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sChild>
        <w:div w:id="1731616548">
          <w:marLeft w:val="0"/>
          <w:marRight w:val="0"/>
          <w:marTop w:val="0"/>
          <w:marBottom w:val="0"/>
          <w:divBdr>
            <w:top w:val="none" w:sz="0" w:space="0" w:color="auto"/>
            <w:left w:val="none" w:sz="0" w:space="0" w:color="auto"/>
            <w:bottom w:val="none" w:sz="0" w:space="0" w:color="auto"/>
            <w:right w:val="none" w:sz="0" w:space="0" w:color="auto"/>
          </w:divBdr>
          <w:divsChild>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860045">
          <w:marLeft w:val="0"/>
          <w:marRight w:val="0"/>
          <w:marTop w:val="0"/>
          <w:marBottom w:val="0"/>
          <w:divBdr>
            <w:top w:val="none" w:sz="0" w:space="0" w:color="auto"/>
            <w:left w:val="none" w:sz="0" w:space="0" w:color="auto"/>
            <w:bottom w:val="none" w:sz="0" w:space="0" w:color="auto"/>
            <w:right w:val="none" w:sz="0" w:space="0" w:color="auto"/>
          </w:divBdr>
          <w:divsChild>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sChild>
                    <w:div w:id="1384989901">
                      <w:marLeft w:val="0"/>
                      <w:marRight w:val="0"/>
                      <w:marTop w:val="0"/>
                      <w:marBottom w:val="0"/>
                      <w:divBdr>
                        <w:top w:val="none" w:sz="0" w:space="0" w:color="auto"/>
                        <w:left w:val="none" w:sz="0" w:space="0" w:color="auto"/>
                        <w:bottom w:val="none" w:sz="0" w:space="0" w:color="auto"/>
                        <w:right w:val="none" w:sz="0" w:space="0" w:color="auto"/>
                      </w:divBdr>
                      <w:divsChild>
                        <w:div w:id="1350989958">
                          <w:marLeft w:val="0"/>
                          <w:marRight w:val="0"/>
                          <w:marTop w:val="0"/>
                          <w:marBottom w:val="0"/>
                          <w:divBdr>
                            <w:top w:val="none" w:sz="0" w:space="0" w:color="auto"/>
                            <w:left w:val="none" w:sz="0" w:space="0" w:color="auto"/>
                            <w:bottom w:val="none" w:sz="0" w:space="0" w:color="auto"/>
                            <w:right w:val="none" w:sz="0" w:space="0" w:color="auto"/>
                          </w:divBdr>
                          <w:divsChild>
                            <w:div w:id="644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sChild>
                <w:div w:id="2089421806">
                  <w:marLeft w:val="0"/>
                  <w:marRight w:val="0"/>
                  <w:marTop w:val="0"/>
                  <w:marBottom w:val="0"/>
                  <w:divBdr>
                    <w:top w:val="none" w:sz="0" w:space="0" w:color="auto"/>
                    <w:left w:val="none" w:sz="0" w:space="0" w:color="auto"/>
                    <w:bottom w:val="none" w:sz="0" w:space="0" w:color="auto"/>
                    <w:right w:val="none" w:sz="0" w:space="0" w:color="auto"/>
                  </w:divBdr>
                  <w:divsChild>
                    <w:div w:id="200350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sChild>
                        <w:div w:id="1976982473">
                          <w:marLeft w:val="0"/>
                          <w:marRight w:val="0"/>
                          <w:marTop w:val="0"/>
                          <w:marBottom w:val="0"/>
                          <w:divBdr>
                            <w:top w:val="none" w:sz="0" w:space="0" w:color="auto"/>
                            <w:left w:val="none" w:sz="0" w:space="0" w:color="auto"/>
                            <w:bottom w:val="none" w:sz="0" w:space="0" w:color="auto"/>
                            <w:right w:val="none" w:sz="0" w:space="0" w:color="auto"/>
                          </w:divBdr>
                          <w:divsChild>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 w:id="2023890475">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 w:id="1972317608">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sChild>
                                                    <w:div w:id="2062944631">
                                                      <w:marLeft w:val="0"/>
                                                      <w:marRight w:val="0"/>
                                                      <w:marTop w:val="0"/>
                                                      <w:marBottom w:val="0"/>
                                                      <w:divBdr>
                                                        <w:top w:val="none" w:sz="0" w:space="0" w:color="auto"/>
                                                        <w:left w:val="none" w:sz="0" w:space="0" w:color="auto"/>
                                                        <w:bottom w:val="none" w:sz="0" w:space="0" w:color="auto"/>
                                                        <w:right w:val="none" w:sz="0" w:space="0" w:color="auto"/>
                                                      </w:divBdr>
                                                      <w:divsChild>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sChild>
                                                <w:div w:id="2096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4028974">
      <w:bodyDiv w:val="1"/>
      <w:marLeft w:val="0"/>
      <w:marRight w:val="0"/>
      <w:marTop w:val="0"/>
      <w:marBottom w:val="0"/>
      <w:divBdr>
        <w:top w:val="none" w:sz="0" w:space="0" w:color="auto"/>
        <w:left w:val="none" w:sz="0" w:space="0" w:color="auto"/>
        <w:bottom w:val="none" w:sz="0" w:space="0" w:color="auto"/>
        <w:right w:val="none" w:sz="0" w:space="0" w:color="auto"/>
      </w:divBdr>
      <w:divsChild>
        <w:div w:id="20765841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3970">
          <w:marLeft w:val="0"/>
          <w:marRight w:val="0"/>
          <w:marTop w:val="0"/>
          <w:marBottom w:val="0"/>
          <w:divBdr>
            <w:top w:val="none" w:sz="0" w:space="0" w:color="auto"/>
            <w:left w:val="none" w:sz="0" w:space="0" w:color="auto"/>
            <w:bottom w:val="none" w:sz="0" w:space="0" w:color="auto"/>
            <w:right w:val="none" w:sz="0" w:space="0" w:color="auto"/>
          </w:divBdr>
          <w:divsChild>
            <w:div w:id="9460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sChild>
                    <w:div w:id="1975523757">
                      <w:marLeft w:val="0"/>
                      <w:marRight w:val="0"/>
                      <w:marTop w:val="0"/>
                      <w:marBottom w:val="0"/>
                      <w:divBdr>
                        <w:top w:val="none" w:sz="0" w:space="0" w:color="auto"/>
                        <w:left w:val="none" w:sz="0" w:space="0" w:color="auto"/>
                        <w:bottom w:val="none" w:sz="0" w:space="0" w:color="auto"/>
                        <w:right w:val="none" w:sz="0" w:space="0" w:color="auto"/>
                      </w:divBdr>
                    </w:div>
                  </w:divsChild>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sChild>
                    <w:div w:id="19808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 w:id="2124491713">
                  <w:marLeft w:val="0"/>
                  <w:marRight w:val="150"/>
                  <w:marTop w:val="45"/>
                  <w:marBottom w:val="75"/>
                  <w:divBdr>
                    <w:top w:val="none" w:sz="0" w:space="0" w:color="auto"/>
                    <w:left w:val="none" w:sz="0" w:space="0" w:color="auto"/>
                    <w:bottom w:val="none" w:sz="0" w:space="0" w:color="auto"/>
                    <w:right w:val="none" w:sz="0" w:space="0" w:color="auto"/>
                  </w:divBdr>
                  <w:divsChild>
                    <w:div w:id="4631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 w:id="2093121249">
                  <w:marLeft w:val="0"/>
                  <w:marRight w:val="150"/>
                  <w:marTop w:val="45"/>
                  <w:marBottom w:val="75"/>
                  <w:divBdr>
                    <w:top w:val="none" w:sz="0" w:space="0" w:color="auto"/>
                    <w:left w:val="none" w:sz="0" w:space="0" w:color="auto"/>
                    <w:bottom w:val="none" w:sz="0" w:space="0" w:color="auto"/>
                    <w:right w:val="none" w:sz="0" w:space="0" w:color="auto"/>
                  </w:divBdr>
                  <w:divsChild>
                    <w:div w:id="165251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1370">
              <w:marLeft w:val="0"/>
              <w:marRight w:val="0"/>
              <w:marTop w:val="0"/>
              <w:marBottom w:val="225"/>
              <w:divBdr>
                <w:top w:val="single" w:sz="6" w:space="11" w:color="DDDDDD"/>
                <w:left w:val="none" w:sz="0" w:space="0" w:color="auto"/>
                <w:bottom w:val="none" w:sz="0" w:space="0" w:color="auto"/>
                <w:right w:val="none" w:sz="0" w:space="0" w:color="auto"/>
              </w:divBdr>
              <w:divsChild>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2138449085">
                  <w:marLeft w:val="0"/>
                  <w:marRight w:val="0"/>
                  <w:marTop w:val="0"/>
                  <w:marBottom w:val="0"/>
                  <w:divBdr>
                    <w:top w:val="none" w:sz="0" w:space="0" w:color="auto"/>
                    <w:left w:val="none" w:sz="0" w:space="0" w:color="auto"/>
                    <w:bottom w:val="none" w:sz="0" w:space="0" w:color="auto"/>
                    <w:right w:val="none" w:sz="0" w:space="0" w:color="auto"/>
                  </w:divBdr>
                  <w:divsChild>
                    <w:div w:id="1745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sChild>
                    <w:div w:id="2003702393">
                      <w:marLeft w:val="0"/>
                      <w:marRight w:val="0"/>
                      <w:marTop w:val="0"/>
                      <w:marBottom w:val="0"/>
                      <w:divBdr>
                        <w:top w:val="none" w:sz="0" w:space="0" w:color="auto"/>
                        <w:left w:val="none" w:sz="0" w:space="0" w:color="auto"/>
                        <w:bottom w:val="none" w:sz="0" w:space="0" w:color="auto"/>
                        <w:right w:val="none" w:sz="0" w:space="0" w:color="auto"/>
                      </w:divBdr>
                    </w:div>
                  </w:divsChild>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sChild>
                    <w:div w:id="2022850993">
                      <w:marLeft w:val="0"/>
                      <w:marRight w:val="0"/>
                      <w:marTop w:val="0"/>
                      <w:marBottom w:val="0"/>
                      <w:divBdr>
                        <w:top w:val="none" w:sz="0" w:space="0" w:color="auto"/>
                        <w:left w:val="none" w:sz="0" w:space="0" w:color="auto"/>
                        <w:bottom w:val="none" w:sz="0" w:space="0" w:color="auto"/>
                        <w:right w:val="none" w:sz="0" w:space="0" w:color="auto"/>
                      </w:divBdr>
                    </w:div>
                  </w:divsChild>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 w:id="2110807233">
                  <w:marLeft w:val="0"/>
                  <w:marRight w:val="0"/>
                  <w:marTop w:val="0"/>
                  <w:marBottom w:val="0"/>
                  <w:divBdr>
                    <w:top w:val="none" w:sz="0" w:space="0" w:color="auto"/>
                    <w:left w:val="none" w:sz="0" w:space="0" w:color="auto"/>
                    <w:bottom w:val="none" w:sz="0" w:space="0" w:color="auto"/>
                    <w:right w:val="none" w:sz="0" w:space="0" w:color="auto"/>
                  </w:divBdr>
                  <w:divsChild>
                    <w:div w:id="1977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sChild>
                    <w:div w:id="2063360076">
                      <w:marLeft w:val="0"/>
                      <w:marRight w:val="0"/>
                      <w:marTop w:val="0"/>
                      <w:marBottom w:val="0"/>
                      <w:divBdr>
                        <w:top w:val="none" w:sz="0" w:space="0" w:color="auto"/>
                        <w:left w:val="none" w:sz="0" w:space="0" w:color="auto"/>
                        <w:bottom w:val="none" w:sz="0" w:space="0" w:color="auto"/>
                        <w:right w:val="none" w:sz="0" w:space="0" w:color="auto"/>
                      </w:divBdr>
                      <w:divsChild>
                        <w:div w:id="87288352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 w:id="2000814981">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 w:id="2112237938">
                      <w:marLeft w:val="0"/>
                      <w:marRight w:val="0"/>
                      <w:marTop w:val="0"/>
                      <w:marBottom w:val="0"/>
                      <w:divBdr>
                        <w:top w:val="none" w:sz="0" w:space="0" w:color="auto"/>
                        <w:left w:val="none" w:sz="0" w:space="0" w:color="auto"/>
                        <w:bottom w:val="none" w:sz="0" w:space="0" w:color="auto"/>
                        <w:right w:val="none" w:sz="0" w:space="0" w:color="auto"/>
                      </w:divBdr>
                      <w:divsChild>
                        <w:div w:id="39250705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73913">
          <w:marLeft w:val="0"/>
          <w:marRight w:val="0"/>
          <w:marTop w:val="0"/>
          <w:marBottom w:val="0"/>
          <w:divBdr>
            <w:top w:val="none" w:sz="0" w:space="0" w:color="auto"/>
            <w:left w:val="none" w:sz="0" w:space="0" w:color="auto"/>
            <w:bottom w:val="none" w:sz="0" w:space="0" w:color="auto"/>
            <w:right w:val="none" w:sz="0" w:space="0" w:color="auto"/>
          </w:divBdr>
        </w:div>
      </w:divsChild>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sChild>
                <w:div w:id="21182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sChild>
            <w:div w:id="19765223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1984693031">
          <w:marLeft w:val="0"/>
          <w:marRight w:val="0"/>
          <w:marTop w:val="0"/>
          <w:marBottom w:val="0"/>
          <w:divBdr>
            <w:top w:val="none" w:sz="0" w:space="0" w:color="auto"/>
            <w:left w:val="none" w:sz="0" w:space="0" w:color="auto"/>
            <w:bottom w:val="none" w:sz="0" w:space="0" w:color="auto"/>
            <w:right w:val="none" w:sz="0" w:space="0" w:color="auto"/>
          </w:divBdr>
          <w:divsChild>
            <w:div w:id="919018484">
              <w:marLeft w:val="0"/>
              <w:marRight w:val="0"/>
              <w:marTop w:val="0"/>
              <w:marBottom w:val="0"/>
              <w:divBdr>
                <w:top w:val="none" w:sz="0" w:space="0" w:color="auto"/>
                <w:left w:val="none" w:sz="0" w:space="0" w:color="auto"/>
                <w:bottom w:val="none" w:sz="0" w:space="0" w:color="auto"/>
                <w:right w:val="none" w:sz="0" w:space="0" w:color="auto"/>
              </w:divBdr>
              <w:divsChild>
                <w:div w:id="199703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253184">
          <w:marLeft w:val="0"/>
          <w:marRight w:val="0"/>
          <w:marTop w:val="0"/>
          <w:marBottom w:val="0"/>
          <w:divBdr>
            <w:top w:val="none" w:sz="0" w:space="0" w:color="auto"/>
            <w:left w:val="none" w:sz="0" w:space="0" w:color="auto"/>
            <w:bottom w:val="none" w:sz="0" w:space="0" w:color="auto"/>
            <w:right w:val="none" w:sz="0" w:space="0" w:color="auto"/>
          </w:divBdr>
        </w:div>
        <w:div w:id="1565334383">
          <w:marLeft w:val="0"/>
          <w:marRight w:val="0"/>
          <w:marTop w:val="0"/>
          <w:marBottom w:val="0"/>
          <w:divBdr>
            <w:top w:val="none" w:sz="0" w:space="0" w:color="auto"/>
            <w:left w:val="none" w:sz="0" w:space="0" w:color="auto"/>
            <w:bottom w:val="none" w:sz="0" w:space="0" w:color="auto"/>
            <w:right w:val="none" w:sz="0" w:space="0" w:color="auto"/>
          </w:divBdr>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sChild>
                <w:div w:id="212318026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sChild>
            <w:div w:id="2012756634">
              <w:marLeft w:val="0"/>
              <w:marRight w:val="0"/>
              <w:marTop w:val="0"/>
              <w:marBottom w:val="0"/>
              <w:divBdr>
                <w:top w:val="none" w:sz="0" w:space="0" w:color="auto"/>
                <w:left w:val="none" w:sz="0" w:space="0" w:color="auto"/>
                <w:bottom w:val="none" w:sz="0" w:space="0" w:color="auto"/>
                <w:right w:val="none" w:sz="0" w:space="0" w:color="auto"/>
              </w:divBdr>
              <w:divsChild>
                <w:div w:id="3328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 w:id="2082675473">
                  <w:marLeft w:val="0"/>
                  <w:marRight w:val="0"/>
                  <w:marTop w:val="0"/>
                  <w:marBottom w:val="0"/>
                  <w:divBdr>
                    <w:top w:val="none" w:sz="0" w:space="0" w:color="auto"/>
                    <w:left w:val="none" w:sz="0" w:space="0" w:color="auto"/>
                    <w:bottom w:val="none" w:sz="0" w:space="0" w:color="auto"/>
                    <w:right w:val="none" w:sz="0" w:space="0" w:color="auto"/>
                  </w:divBdr>
                  <w:divsChild>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sChild>
            <w:div w:id="1117598721">
              <w:marLeft w:val="0"/>
              <w:marRight w:val="0"/>
              <w:marTop w:val="0"/>
              <w:marBottom w:val="0"/>
              <w:divBdr>
                <w:top w:val="none" w:sz="0" w:space="0" w:color="auto"/>
                <w:left w:val="none" w:sz="0" w:space="0" w:color="auto"/>
                <w:bottom w:val="none" w:sz="0" w:space="0" w:color="auto"/>
                <w:right w:val="none" w:sz="0" w:space="0" w:color="auto"/>
              </w:divBdr>
              <w:divsChild>
                <w:div w:id="807476678">
                  <w:marLeft w:val="0"/>
                  <w:marRight w:val="0"/>
                  <w:marTop w:val="0"/>
                  <w:marBottom w:val="0"/>
                  <w:divBdr>
                    <w:top w:val="none" w:sz="0" w:space="0" w:color="auto"/>
                    <w:left w:val="none" w:sz="0" w:space="0" w:color="auto"/>
                    <w:bottom w:val="none" w:sz="0" w:space="0" w:color="auto"/>
                    <w:right w:val="none" w:sz="0" w:space="0" w:color="auto"/>
                  </w:divBdr>
                  <w:divsChild>
                    <w:div w:id="17737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27041">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830368365">
                  <w:marLeft w:val="0"/>
                  <w:marRight w:val="0"/>
                  <w:marTop w:val="0"/>
                  <w:marBottom w:val="0"/>
                  <w:divBdr>
                    <w:top w:val="none" w:sz="0" w:space="0" w:color="auto"/>
                    <w:left w:val="none" w:sz="0" w:space="0" w:color="auto"/>
                    <w:bottom w:val="none" w:sz="0" w:space="0" w:color="auto"/>
                    <w:right w:val="none" w:sz="0" w:space="0" w:color="auto"/>
                  </w:divBdr>
                  <w:divsChild>
                    <w:div w:id="1081878430">
                      <w:marLeft w:val="0"/>
                      <w:marRight w:val="0"/>
                      <w:marTop w:val="0"/>
                      <w:marBottom w:val="0"/>
                      <w:divBdr>
                        <w:top w:val="none" w:sz="0" w:space="0" w:color="auto"/>
                        <w:left w:val="none" w:sz="0" w:space="0" w:color="auto"/>
                        <w:bottom w:val="none" w:sz="0" w:space="0" w:color="auto"/>
                        <w:right w:val="none" w:sz="0" w:space="0" w:color="auto"/>
                      </w:divBdr>
                      <w:divsChild>
                        <w:div w:id="1592082782">
                          <w:marLeft w:val="0"/>
                          <w:marRight w:val="0"/>
                          <w:marTop w:val="0"/>
                          <w:marBottom w:val="0"/>
                          <w:divBdr>
                            <w:top w:val="none" w:sz="0" w:space="0" w:color="auto"/>
                            <w:left w:val="none" w:sz="0" w:space="0" w:color="auto"/>
                            <w:bottom w:val="none" w:sz="0" w:space="0" w:color="auto"/>
                            <w:right w:val="none" w:sz="0" w:space="0" w:color="auto"/>
                          </w:divBdr>
                          <w:divsChild>
                            <w:div w:id="18230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sChild>
                <w:div w:id="2081516519">
                  <w:marLeft w:val="0"/>
                  <w:marRight w:val="0"/>
                  <w:marTop w:val="0"/>
                  <w:marBottom w:val="0"/>
                  <w:divBdr>
                    <w:top w:val="none" w:sz="0" w:space="0" w:color="auto"/>
                    <w:left w:val="none" w:sz="0" w:space="0" w:color="auto"/>
                    <w:bottom w:val="none" w:sz="0" w:space="0" w:color="auto"/>
                    <w:right w:val="none" w:sz="0" w:space="0" w:color="auto"/>
                  </w:divBdr>
                </w:div>
              </w:divsChild>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sChild>
                <w:div w:id="2104567016">
                  <w:marLeft w:val="0"/>
                  <w:marRight w:val="0"/>
                  <w:marTop w:val="0"/>
                  <w:marBottom w:val="0"/>
                  <w:divBdr>
                    <w:top w:val="none" w:sz="0" w:space="0" w:color="auto"/>
                    <w:left w:val="none" w:sz="0" w:space="0" w:color="auto"/>
                    <w:bottom w:val="none" w:sz="0" w:space="0" w:color="auto"/>
                    <w:right w:val="none" w:sz="0" w:space="0" w:color="auto"/>
                  </w:divBdr>
                </w:div>
              </w:divsChild>
            </w:div>
            <w:div w:id="2105956341">
              <w:marLeft w:val="0"/>
              <w:marRight w:val="150"/>
              <w:marTop w:val="45"/>
              <w:marBottom w:val="75"/>
              <w:divBdr>
                <w:top w:val="none" w:sz="0" w:space="0" w:color="auto"/>
                <w:left w:val="none" w:sz="0" w:space="0" w:color="auto"/>
                <w:bottom w:val="none" w:sz="0" w:space="0" w:color="auto"/>
                <w:right w:val="none" w:sz="0" w:space="0" w:color="auto"/>
              </w:divBdr>
              <w:divsChild>
                <w:div w:id="65434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sChild>
                <w:div w:id="2091389815">
                  <w:marLeft w:val="0"/>
                  <w:marRight w:val="0"/>
                  <w:marTop w:val="0"/>
                  <w:marBottom w:val="0"/>
                  <w:divBdr>
                    <w:top w:val="none" w:sz="0" w:space="0" w:color="auto"/>
                    <w:left w:val="none" w:sz="0" w:space="0" w:color="auto"/>
                    <w:bottom w:val="none" w:sz="0" w:space="0" w:color="auto"/>
                    <w:right w:val="none" w:sz="0" w:space="0" w:color="auto"/>
                  </w:divBdr>
                </w:div>
              </w:divsChild>
            </w:div>
            <w:div w:id="2034845188">
              <w:marLeft w:val="0"/>
              <w:marRight w:val="0"/>
              <w:marTop w:val="75"/>
              <w:marBottom w:val="75"/>
              <w:divBdr>
                <w:top w:val="none" w:sz="0" w:space="0" w:color="auto"/>
                <w:left w:val="none" w:sz="0" w:space="0" w:color="auto"/>
                <w:bottom w:val="none" w:sz="0" w:space="0" w:color="auto"/>
                <w:right w:val="none" w:sz="0" w:space="0" w:color="auto"/>
              </w:divBdr>
              <w:divsChild>
                <w:div w:id="122587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13257031">
                              <w:marLeft w:val="0"/>
                              <w:marRight w:val="0"/>
                              <w:marTop w:val="0"/>
                              <w:marBottom w:val="0"/>
                              <w:divBdr>
                                <w:top w:val="none" w:sz="0" w:space="0" w:color="auto"/>
                                <w:left w:val="none" w:sz="0" w:space="0" w:color="auto"/>
                                <w:bottom w:val="none" w:sz="0" w:space="0" w:color="auto"/>
                                <w:right w:val="none" w:sz="0" w:space="0" w:color="auto"/>
                              </w:divBdr>
                            </w:div>
                            <w:div w:id="10978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3218">
          <w:marLeft w:val="0"/>
          <w:marRight w:val="0"/>
          <w:marTop w:val="0"/>
          <w:marBottom w:val="0"/>
          <w:divBdr>
            <w:top w:val="none" w:sz="0" w:space="0" w:color="auto"/>
            <w:left w:val="none" w:sz="0" w:space="0" w:color="auto"/>
            <w:bottom w:val="none" w:sz="0" w:space="0" w:color="auto"/>
            <w:right w:val="none" w:sz="0" w:space="0" w:color="auto"/>
          </w:divBdr>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 w:id="1365327323">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41381468">
      <w:bodyDiv w:val="1"/>
      <w:marLeft w:val="0"/>
      <w:marRight w:val="0"/>
      <w:marTop w:val="0"/>
      <w:marBottom w:val="0"/>
      <w:divBdr>
        <w:top w:val="none" w:sz="0" w:space="0" w:color="auto"/>
        <w:left w:val="none" w:sz="0" w:space="0" w:color="auto"/>
        <w:bottom w:val="none" w:sz="0" w:space="0" w:color="auto"/>
        <w:right w:val="none" w:sz="0" w:space="0" w:color="auto"/>
      </w:divBdr>
      <w:divsChild>
        <w:div w:id="1974169601">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2044861529">
                              <w:marLeft w:val="0"/>
                              <w:marRight w:val="0"/>
                              <w:marTop w:val="0"/>
                              <w:marBottom w:val="0"/>
                              <w:divBdr>
                                <w:top w:val="none" w:sz="0" w:space="0" w:color="auto"/>
                                <w:left w:val="none" w:sz="0" w:space="0" w:color="auto"/>
                                <w:bottom w:val="none" w:sz="0" w:space="0" w:color="auto"/>
                                <w:right w:val="none" w:sz="0" w:space="0" w:color="auto"/>
                              </w:divBdr>
                            </w:div>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sChild>
            <w:div w:id="2116169029">
              <w:marLeft w:val="0"/>
              <w:marRight w:val="0"/>
              <w:marTop w:val="0"/>
              <w:marBottom w:val="0"/>
              <w:divBdr>
                <w:top w:val="none" w:sz="0" w:space="0" w:color="auto"/>
                <w:left w:val="none" w:sz="0" w:space="0" w:color="auto"/>
                <w:bottom w:val="none" w:sz="0" w:space="0" w:color="auto"/>
                <w:right w:val="none" w:sz="0" w:space="0" w:color="auto"/>
              </w:divBdr>
              <w:divsChild>
                <w:div w:id="1768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sChild>
            <w:div w:id="1558012489">
              <w:marLeft w:val="0"/>
              <w:marRight w:val="0"/>
              <w:marTop w:val="0"/>
              <w:marBottom w:val="0"/>
              <w:divBdr>
                <w:top w:val="none" w:sz="0" w:space="0" w:color="auto"/>
                <w:left w:val="none" w:sz="0" w:space="0" w:color="auto"/>
                <w:bottom w:val="none" w:sz="0" w:space="0" w:color="auto"/>
                <w:right w:val="none" w:sz="0" w:space="0" w:color="auto"/>
              </w:divBdr>
              <w:divsChild>
                <w:div w:id="1535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sChild>
        <w:div w:id="2132628436">
          <w:marLeft w:val="0"/>
          <w:marRight w:val="0"/>
          <w:marTop w:val="0"/>
          <w:marBottom w:val="0"/>
          <w:divBdr>
            <w:top w:val="none" w:sz="0" w:space="0" w:color="auto"/>
            <w:left w:val="none" w:sz="0" w:space="0" w:color="auto"/>
            <w:bottom w:val="none" w:sz="0" w:space="0" w:color="auto"/>
            <w:right w:val="none" w:sz="0" w:space="0" w:color="auto"/>
          </w:divBdr>
        </w:div>
      </w:divsChild>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sChild>
            <w:div w:id="1989897016">
              <w:marLeft w:val="0"/>
              <w:marRight w:val="0"/>
              <w:marTop w:val="0"/>
              <w:marBottom w:val="0"/>
              <w:divBdr>
                <w:top w:val="none" w:sz="0" w:space="0" w:color="auto"/>
                <w:left w:val="none" w:sz="0" w:space="0" w:color="auto"/>
                <w:bottom w:val="none" w:sz="0" w:space="0" w:color="auto"/>
                <w:right w:val="none" w:sz="0" w:space="0" w:color="auto"/>
              </w:divBdr>
              <w:divsChild>
                <w:div w:id="14890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sChild>
        <w:div w:id="2024168518">
          <w:marLeft w:val="0"/>
          <w:marRight w:val="0"/>
          <w:marTop w:val="0"/>
          <w:marBottom w:val="0"/>
          <w:divBdr>
            <w:top w:val="none" w:sz="0" w:space="0" w:color="auto"/>
            <w:left w:val="none" w:sz="0" w:space="0" w:color="auto"/>
            <w:bottom w:val="none" w:sz="0" w:space="0" w:color="auto"/>
            <w:right w:val="none" w:sz="0" w:space="0" w:color="auto"/>
          </w:divBdr>
          <w:divsChild>
            <w:div w:id="1550145171">
              <w:marLeft w:val="0"/>
              <w:marRight w:val="0"/>
              <w:marTop w:val="0"/>
              <w:marBottom w:val="0"/>
              <w:divBdr>
                <w:top w:val="none" w:sz="0" w:space="0" w:color="auto"/>
                <w:left w:val="none" w:sz="0" w:space="0" w:color="auto"/>
                <w:bottom w:val="none" w:sz="0" w:space="0" w:color="auto"/>
                <w:right w:val="none" w:sz="0" w:space="0" w:color="auto"/>
              </w:divBdr>
              <w:divsChild>
                <w:div w:id="19686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 w:id="2006664744">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sChild>
            <w:div w:id="2011061961">
              <w:marLeft w:val="0"/>
              <w:marRight w:val="0"/>
              <w:marTop w:val="0"/>
              <w:marBottom w:val="0"/>
              <w:divBdr>
                <w:top w:val="none" w:sz="0" w:space="0" w:color="auto"/>
                <w:left w:val="none" w:sz="0" w:space="0" w:color="auto"/>
                <w:bottom w:val="none" w:sz="0" w:space="0" w:color="auto"/>
                <w:right w:val="none" w:sz="0" w:space="0" w:color="auto"/>
              </w:divBdr>
              <w:divsChild>
                <w:div w:id="17555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sChild>
            <w:div w:id="2116754437">
              <w:marLeft w:val="0"/>
              <w:marRight w:val="0"/>
              <w:marTop w:val="15"/>
              <w:marBottom w:val="0"/>
              <w:divBdr>
                <w:top w:val="none" w:sz="0" w:space="0" w:color="auto"/>
                <w:left w:val="none" w:sz="0" w:space="0" w:color="auto"/>
                <w:bottom w:val="none" w:sz="0" w:space="0" w:color="auto"/>
                <w:right w:val="none" w:sz="0" w:space="0" w:color="auto"/>
              </w:divBdr>
              <w:divsChild>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 w:id="20016896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sChild>
                    <w:div w:id="2042195961">
                      <w:marLeft w:val="0"/>
                      <w:marRight w:val="0"/>
                      <w:marTop w:val="0"/>
                      <w:marBottom w:val="0"/>
                      <w:divBdr>
                        <w:top w:val="none" w:sz="0" w:space="0" w:color="auto"/>
                        <w:left w:val="none" w:sz="0" w:space="0" w:color="auto"/>
                        <w:bottom w:val="none" w:sz="0" w:space="0" w:color="auto"/>
                        <w:right w:val="none" w:sz="0" w:space="0" w:color="auto"/>
                      </w:divBdr>
                      <w:divsChild>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248208">
      <w:bodyDiv w:val="1"/>
      <w:marLeft w:val="0"/>
      <w:marRight w:val="0"/>
      <w:marTop w:val="0"/>
      <w:marBottom w:val="0"/>
      <w:divBdr>
        <w:top w:val="none" w:sz="0" w:space="0" w:color="auto"/>
        <w:left w:val="none" w:sz="0" w:space="0" w:color="auto"/>
        <w:bottom w:val="none" w:sz="0" w:space="0" w:color="auto"/>
        <w:right w:val="none" w:sz="0" w:space="0" w:color="auto"/>
      </w:divBdr>
      <w:divsChild>
        <w:div w:id="1482233991">
          <w:marLeft w:val="0"/>
          <w:marRight w:val="0"/>
          <w:marTop w:val="0"/>
          <w:marBottom w:val="0"/>
          <w:divBdr>
            <w:top w:val="none" w:sz="0" w:space="0" w:color="auto"/>
            <w:left w:val="none" w:sz="0" w:space="0" w:color="auto"/>
            <w:bottom w:val="none" w:sz="0" w:space="0" w:color="auto"/>
            <w:right w:val="none" w:sz="0" w:space="0" w:color="auto"/>
          </w:divBdr>
        </w:div>
      </w:divsChild>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sChild>
                        <w:div w:id="2054766573">
                          <w:marLeft w:val="0"/>
                          <w:marRight w:val="0"/>
                          <w:marTop w:val="0"/>
                          <w:marBottom w:val="0"/>
                          <w:divBdr>
                            <w:top w:val="none" w:sz="0" w:space="0" w:color="auto"/>
                            <w:left w:val="none" w:sz="0" w:space="0" w:color="auto"/>
                            <w:bottom w:val="none" w:sz="0" w:space="0" w:color="auto"/>
                            <w:right w:val="none" w:sz="0" w:space="0" w:color="auto"/>
                          </w:divBdr>
                          <w:divsChild>
                            <w:div w:id="173226990">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668025">
      <w:bodyDiv w:val="1"/>
      <w:marLeft w:val="0"/>
      <w:marRight w:val="0"/>
      <w:marTop w:val="0"/>
      <w:marBottom w:val="0"/>
      <w:divBdr>
        <w:top w:val="none" w:sz="0" w:space="0" w:color="auto"/>
        <w:left w:val="none" w:sz="0" w:space="0" w:color="auto"/>
        <w:bottom w:val="none" w:sz="0" w:space="0" w:color="auto"/>
        <w:right w:val="none" w:sz="0" w:space="0" w:color="auto"/>
      </w:divBdr>
      <w:divsChild>
        <w:div w:id="1790322941">
          <w:marLeft w:val="0"/>
          <w:marRight w:val="0"/>
          <w:marTop w:val="0"/>
          <w:marBottom w:val="0"/>
          <w:divBdr>
            <w:top w:val="none" w:sz="0" w:space="0" w:color="auto"/>
            <w:left w:val="none" w:sz="0" w:space="0" w:color="auto"/>
            <w:bottom w:val="none" w:sz="0" w:space="0" w:color="auto"/>
            <w:right w:val="none" w:sz="0" w:space="0" w:color="auto"/>
          </w:divBdr>
        </w:div>
      </w:divsChild>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sChild>
                <w:div w:id="1224364004">
                  <w:marLeft w:val="0"/>
                  <w:marRight w:val="0"/>
                  <w:marTop w:val="0"/>
                  <w:marBottom w:val="0"/>
                  <w:divBdr>
                    <w:top w:val="none" w:sz="0" w:space="0" w:color="auto"/>
                    <w:left w:val="none" w:sz="0" w:space="0" w:color="auto"/>
                    <w:bottom w:val="none" w:sz="0" w:space="0" w:color="auto"/>
                    <w:right w:val="none" w:sz="0" w:space="0" w:color="auto"/>
                  </w:divBdr>
                  <w:divsChild>
                    <w:div w:id="63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7247">
          <w:marLeft w:val="0"/>
          <w:marRight w:val="0"/>
          <w:marTop w:val="0"/>
          <w:marBottom w:val="0"/>
          <w:divBdr>
            <w:top w:val="none" w:sz="0" w:space="0" w:color="auto"/>
            <w:left w:val="none" w:sz="0" w:space="0" w:color="auto"/>
            <w:bottom w:val="none" w:sz="0" w:space="0" w:color="auto"/>
            <w:right w:val="none" w:sz="0" w:space="0" w:color="auto"/>
          </w:divBdr>
          <w:divsChild>
            <w:div w:id="1908958237">
              <w:marLeft w:val="0"/>
              <w:marRight w:val="0"/>
              <w:marTop w:val="0"/>
              <w:marBottom w:val="0"/>
              <w:divBdr>
                <w:top w:val="none" w:sz="0" w:space="0" w:color="auto"/>
                <w:left w:val="none" w:sz="0" w:space="0" w:color="auto"/>
                <w:bottom w:val="none" w:sz="0" w:space="0" w:color="auto"/>
                <w:right w:val="none" w:sz="0" w:space="0" w:color="auto"/>
              </w:divBdr>
              <w:divsChild>
                <w:div w:id="1189567657">
                  <w:marLeft w:val="0"/>
                  <w:marRight w:val="0"/>
                  <w:marTop w:val="0"/>
                  <w:marBottom w:val="0"/>
                  <w:divBdr>
                    <w:top w:val="none" w:sz="0" w:space="0" w:color="auto"/>
                    <w:left w:val="none" w:sz="0" w:space="0" w:color="auto"/>
                    <w:bottom w:val="none" w:sz="0" w:space="0" w:color="auto"/>
                    <w:right w:val="none" w:sz="0" w:space="0" w:color="auto"/>
                  </w:divBdr>
                  <w:divsChild>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sChild>
                            <w:div w:id="1580797259">
                              <w:marLeft w:val="0"/>
                              <w:marRight w:val="0"/>
                              <w:marTop w:val="0"/>
                              <w:marBottom w:val="0"/>
                              <w:divBdr>
                                <w:top w:val="none" w:sz="0" w:space="0" w:color="auto"/>
                                <w:left w:val="none" w:sz="0" w:space="0" w:color="auto"/>
                                <w:bottom w:val="none" w:sz="0" w:space="0" w:color="auto"/>
                                <w:right w:val="none" w:sz="0" w:space="0" w:color="auto"/>
                              </w:divBdr>
                            </w:div>
                            <w:div w:id="1210606538">
                              <w:marLeft w:val="0"/>
                              <w:marRight w:val="0"/>
                              <w:marTop w:val="0"/>
                              <w:marBottom w:val="0"/>
                              <w:divBdr>
                                <w:top w:val="none" w:sz="0" w:space="0" w:color="auto"/>
                                <w:left w:val="none" w:sz="0" w:space="0" w:color="auto"/>
                                <w:bottom w:val="none" w:sz="0" w:space="0" w:color="auto"/>
                                <w:right w:val="none" w:sz="0" w:space="0" w:color="auto"/>
                              </w:divBdr>
                            </w:div>
                            <w:div w:id="1626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4276">
          <w:marLeft w:val="0"/>
          <w:marRight w:val="0"/>
          <w:marTop w:val="0"/>
          <w:marBottom w:val="0"/>
          <w:divBdr>
            <w:top w:val="none" w:sz="0" w:space="0" w:color="auto"/>
            <w:left w:val="none" w:sz="0" w:space="0" w:color="auto"/>
            <w:bottom w:val="none" w:sz="0" w:space="0" w:color="auto"/>
            <w:right w:val="none" w:sz="0" w:space="0" w:color="auto"/>
          </w:divBdr>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 w:id="2047678328">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47714">
      <w:bodyDiv w:val="1"/>
      <w:marLeft w:val="0"/>
      <w:marRight w:val="0"/>
      <w:marTop w:val="0"/>
      <w:marBottom w:val="0"/>
      <w:divBdr>
        <w:top w:val="none" w:sz="0" w:space="0" w:color="auto"/>
        <w:left w:val="none" w:sz="0" w:space="0" w:color="auto"/>
        <w:bottom w:val="none" w:sz="0" w:space="0" w:color="auto"/>
        <w:right w:val="none" w:sz="0" w:space="0" w:color="auto"/>
      </w:divBdr>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 w:id="21152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sChild>
        <w:div w:id="2001107630">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1612">
      <w:bodyDiv w:val="1"/>
      <w:marLeft w:val="0"/>
      <w:marRight w:val="0"/>
      <w:marTop w:val="0"/>
      <w:marBottom w:val="0"/>
      <w:divBdr>
        <w:top w:val="none" w:sz="0" w:space="0" w:color="auto"/>
        <w:left w:val="none" w:sz="0" w:space="0" w:color="auto"/>
        <w:bottom w:val="none" w:sz="0" w:space="0" w:color="auto"/>
        <w:right w:val="none" w:sz="0" w:space="0" w:color="auto"/>
      </w:divBdr>
      <w:divsChild>
        <w:div w:id="1862549922">
          <w:marLeft w:val="0"/>
          <w:marRight w:val="0"/>
          <w:marTop w:val="0"/>
          <w:marBottom w:val="0"/>
          <w:divBdr>
            <w:top w:val="none" w:sz="0" w:space="0" w:color="auto"/>
            <w:left w:val="none" w:sz="0" w:space="0" w:color="auto"/>
            <w:bottom w:val="none" w:sz="0" w:space="0" w:color="auto"/>
            <w:right w:val="none" w:sz="0" w:space="0" w:color="auto"/>
          </w:divBdr>
          <w:divsChild>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sChild>
                    <w:div w:id="15774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28809">
          <w:marLeft w:val="0"/>
          <w:marRight w:val="0"/>
          <w:marTop w:val="0"/>
          <w:marBottom w:val="0"/>
          <w:divBdr>
            <w:top w:val="none" w:sz="0" w:space="0" w:color="auto"/>
            <w:left w:val="none" w:sz="0" w:space="0" w:color="auto"/>
            <w:bottom w:val="none" w:sz="0" w:space="0" w:color="auto"/>
            <w:right w:val="none" w:sz="0" w:space="0" w:color="auto"/>
          </w:divBdr>
          <w:divsChild>
            <w:div w:id="399253241">
              <w:marLeft w:val="0"/>
              <w:marRight w:val="0"/>
              <w:marTop w:val="0"/>
              <w:marBottom w:val="0"/>
              <w:divBdr>
                <w:top w:val="none" w:sz="0" w:space="0" w:color="auto"/>
                <w:left w:val="none" w:sz="0" w:space="0" w:color="auto"/>
                <w:bottom w:val="none" w:sz="0" w:space="0" w:color="auto"/>
                <w:right w:val="none" w:sz="0" w:space="0" w:color="auto"/>
              </w:divBdr>
              <w:divsChild>
                <w:div w:id="1469737018">
                  <w:marLeft w:val="0"/>
                  <w:marRight w:val="0"/>
                  <w:marTop w:val="0"/>
                  <w:marBottom w:val="0"/>
                  <w:divBdr>
                    <w:top w:val="none" w:sz="0" w:space="0" w:color="auto"/>
                    <w:left w:val="none" w:sz="0" w:space="0" w:color="auto"/>
                    <w:bottom w:val="none" w:sz="0" w:space="0" w:color="auto"/>
                    <w:right w:val="none" w:sz="0" w:space="0" w:color="auto"/>
                  </w:divBdr>
                  <w:divsChild>
                    <w:div w:id="453452388">
                      <w:marLeft w:val="0"/>
                      <w:marRight w:val="0"/>
                      <w:marTop w:val="0"/>
                      <w:marBottom w:val="0"/>
                      <w:divBdr>
                        <w:top w:val="none" w:sz="0" w:space="0" w:color="auto"/>
                        <w:left w:val="none" w:sz="0" w:space="0" w:color="auto"/>
                        <w:bottom w:val="none" w:sz="0" w:space="0" w:color="auto"/>
                        <w:right w:val="none" w:sz="0" w:space="0" w:color="auto"/>
                      </w:divBdr>
                      <w:divsChild>
                        <w:div w:id="2131975312">
                          <w:marLeft w:val="0"/>
                          <w:marRight w:val="0"/>
                          <w:marTop w:val="0"/>
                          <w:marBottom w:val="0"/>
                          <w:divBdr>
                            <w:top w:val="none" w:sz="0" w:space="0" w:color="auto"/>
                            <w:left w:val="none" w:sz="0" w:space="0" w:color="auto"/>
                            <w:bottom w:val="none" w:sz="0" w:space="0" w:color="auto"/>
                            <w:right w:val="none" w:sz="0" w:space="0" w:color="auto"/>
                          </w:divBdr>
                          <w:divsChild>
                            <w:div w:id="242838280">
                              <w:marLeft w:val="0"/>
                              <w:marRight w:val="0"/>
                              <w:marTop w:val="0"/>
                              <w:marBottom w:val="0"/>
                              <w:divBdr>
                                <w:top w:val="none" w:sz="0" w:space="0" w:color="auto"/>
                                <w:left w:val="none" w:sz="0" w:space="0" w:color="auto"/>
                                <w:bottom w:val="none" w:sz="0" w:space="0" w:color="auto"/>
                                <w:right w:val="none" w:sz="0" w:space="0" w:color="auto"/>
                              </w:divBdr>
                            </w:div>
                            <w:div w:id="105323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648">
          <w:marLeft w:val="0"/>
          <w:marRight w:val="0"/>
          <w:marTop w:val="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 w:id="2045905441">
          <w:marLeft w:val="0"/>
          <w:marRight w:val="0"/>
          <w:marTop w:val="0"/>
          <w:marBottom w:val="0"/>
          <w:divBdr>
            <w:top w:val="none" w:sz="0" w:space="0" w:color="auto"/>
            <w:left w:val="none" w:sz="0" w:space="0" w:color="auto"/>
            <w:bottom w:val="none" w:sz="0" w:space="0" w:color="auto"/>
            <w:right w:val="none" w:sz="0" w:space="0" w:color="auto"/>
          </w:divBdr>
          <w:divsChild>
            <w:div w:id="5020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sChild>
        <w:div w:id="2026442900">
          <w:marLeft w:val="0"/>
          <w:marRight w:val="0"/>
          <w:marTop w:val="0"/>
          <w:marBottom w:val="0"/>
          <w:divBdr>
            <w:top w:val="none" w:sz="0" w:space="0" w:color="auto"/>
            <w:left w:val="none" w:sz="0" w:space="0" w:color="auto"/>
            <w:bottom w:val="none" w:sz="0" w:space="0" w:color="auto"/>
            <w:right w:val="none" w:sz="0" w:space="0" w:color="auto"/>
          </w:divBdr>
        </w:div>
      </w:divsChild>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 w:id="1959407446">
          <w:marLeft w:val="0"/>
          <w:marRight w:val="0"/>
          <w:marTop w:val="0"/>
          <w:marBottom w:val="0"/>
          <w:divBdr>
            <w:top w:val="none" w:sz="0" w:space="0" w:color="auto"/>
            <w:left w:val="none" w:sz="0" w:space="0" w:color="auto"/>
            <w:bottom w:val="none" w:sz="0" w:space="0" w:color="auto"/>
            <w:right w:val="none" w:sz="0" w:space="0" w:color="auto"/>
          </w:divBdr>
        </w:div>
      </w:divsChild>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sChild>
                    <w:div w:id="21389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 w:id="2058818845">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 w:id="2019036945">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sChild>
                    <w:div w:id="2042052650">
                      <w:marLeft w:val="0"/>
                      <w:marRight w:val="0"/>
                      <w:marTop w:val="0"/>
                      <w:marBottom w:val="0"/>
                      <w:divBdr>
                        <w:top w:val="none" w:sz="0" w:space="0" w:color="auto"/>
                        <w:left w:val="none" w:sz="0" w:space="0" w:color="auto"/>
                        <w:bottom w:val="none" w:sz="0" w:space="0" w:color="auto"/>
                        <w:right w:val="none" w:sz="0" w:space="0" w:color="auto"/>
                      </w:divBdr>
                      <w:divsChild>
                        <w:div w:id="531302672">
                          <w:marLeft w:val="0"/>
                          <w:marRight w:val="0"/>
                          <w:marTop w:val="0"/>
                          <w:marBottom w:val="180"/>
                          <w:divBdr>
                            <w:top w:val="none" w:sz="0" w:space="0" w:color="auto"/>
                            <w:left w:val="none" w:sz="0" w:space="0" w:color="auto"/>
                            <w:bottom w:val="none" w:sz="0" w:space="0" w:color="auto"/>
                            <w:right w:val="none" w:sz="0" w:space="0" w:color="auto"/>
                          </w:divBdr>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sChild>
                                                    <w:div w:id="2002809228">
                                                      <w:marLeft w:val="0"/>
                                                      <w:marRight w:val="0"/>
                                                      <w:marTop w:val="0"/>
                                                      <w:marBottom w:val="0"/>
                                                      <w:divBdr>
                                                        <w:top w:val="none" w:sz="0" w:space="0" w:color="auto"/>
                                                        <w:left w:val="none" w:sz="0" w:space="0" w:color="auto"/>
                                                        <w:bottom w:val="none" w:sz="0" w:space="0" w:color="auto"/>
                                                        <w:right w:val="none" w:sz="0" w:space="0" w:color="auto"/>
                                                      </w:divBdr>
                                                      <w:divsChild>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sChild>
            <w:div w:id="1398816747">
              <w:marLeft w:val="0"/>
              <w:marRight w:val="0"/>
              <w:marTop w:val="0"/>
              <w:marBottom w:val="0"/>
              <w:divBdr>
                <w:top w:val="none" w:sz="0" w:space="0" w:color="auto"/>
                <w:left w:val="none" w:sz="0" w:space="0" w:color="auto"/>
                <w:bottom w:val="none" w:sz="0" w:space="0" w:color="auto"/>
                <w:right w:val="none" w:sz="0" w:space="0" w:color="auto"/>
              </w:divBdr>
              <w:divsChild>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17584">
          <w:marLeft w:val="0"/>
          <w:marRight w:val="0"/>
          <w:marTop w:val="0"/>
          <w:marBottom w:val="0"/>
          <w:divBdr>
            <w:top w:val="none" w:sz="0" w:space="0" w:color="auto"/>
            <w:left w:val="none" w:sz="0" w:space="0" w:color="auto"/>
            <w:bottom w:val="none" w:sz="0" w:space="0" w:color="auto"/>
            <w:right w:val="none" w:sz="0" w:space="0" w:color="auto"/>
          </w:divBdr>
          <w:divsChild>
            <w:div w:id="1472020818">
              <w:marLeft w:val="0"/>
              <w:marRight w:val="0"/>
              <w:marTop w:val="0"/>
              <w:marBottom w:val="0"/>
              <w:divBdr>
                <w:top w:val="none" w:sz="0" w:space="0" w:color="auto"/>
                <w:left w:val="none" w:sz="0" w:space="0" w:color="auto"/>
                <w:bottom w:val="none" w:sz="0" w:space="0" w:color="auto"/>
                <w:right w:val="none" w:sz="0" w:space="0" w:color="auto"/>
              </w:divBdr>
              <w:divsChild>
                <w:div w:id="1842700107">
                  <w:marLeft w:val="0"/>
                  <w:marRight w:val="0"/>
                  <w:marTop w:val="0"/>
                  <w:marBottom w:val="0"/>
                  <w:divBdr>
                    <w:top w:val="none" w:sz="0" w:space="0" w:color="auto"/>
                    <w:left w:val="none" w:sz="0" w:space="0" w:color="auto"/>
                    <w:bottom w:val="none" w:sz="0" w:space="0" w:color="auto"/>
                    <w:right w:val="none" w:sz="0" w:space="0" w:color="auto"/>
                  </w:divBdr>
                  <w:divsChild>
                    <w:div w:id="369303914">
                      <w:marLeft w:val="0"/>
                      <w:marRight w:val="0"/>
                      <w:marTop w:val="0"/>
                      <w:marBottom w:val="0"/>
                      <w:divBdr>
                        <w:top w:val="none" w:sz="0" w:space="0" w:color="auto"/>
                        <w:left w:val="none" w:sz="0" w:space="0" w:color="auto"/>
                        <w:bottom w:val="none" w:sz="0" w:space="0" w:color="auto"/>
                        <w:right w:val="none" w:sz="0" w:space="0" w:color="auto"/>
                      </w:divBdr>
                      <w:divsChild>
                        <w:div w:id="1328437158">
                          <w:marLeft w:val="0"/>
                          <w:marRight w:val="0"/>
                          <w:marTop w:val="0"/>
                          <w:marBottom w:val="0"/>
                          <w:divBdr>
                            <w:top w:val="none" w:sz="0" w:space="0" w:color="auto"/>
                            <w:left w:val="none" w:sz="0" w:space="0" w:color="auto"/>
                            <w:bottom w:val="none" w:sz="0" w:space="0" w:color="auto"/>
                            <w:right w:val="none" w:sz="0" w:space="0" w:color="auto"/>
                          </w:divBdr>
                          <w:divsChild>
                            <w:div w:id="26130609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sChild>
        <w:div w:id="208078188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sChild>
                        <w:div w:id="2094888252">
                          <w:marLeft w:val="0"/>
                          <w:marRight w:val="0"/>
                          <w:marTop w:val="0"/>
                          <w:marBottom w:val="0"/>
                          <w:divBdr>
                            <w:top w:val="none" w:sz="0" w:space="0" w:color="auto"/>
                            <w:left w:val="none" w:sz="0" w:space="0" w:color="auto"/>
                            <w:bottom w:val="none" w:sz="0" w:space="0" w:color="auto"/>
                            <w:right w:val="none" w:sz="0" w:space="0" w:color="auto"/>
                          </w:divBdr>
                          <w:divsChild>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sChild>
                                                <w:div w:id="1975989879">
                                                  <w:marLeft w:val="0"/>
                                                  <w:marRight w:val="0"/>
                                                  <w:marTop w:val="0"/>
                                                  <w:marBottom w:val="0"/>
                                                  <w:divBdr>
                                                    <w:top w:val="none" w:sz="0" w:space="0" w:color="auto"/>
                                                    <w:left w:val="none" w:sz="0" w:space="0" w:color="auto"/>
                                                    <w:bottom w:val="none" w:sz="0" w:space="0" w:color="auto"/>
                                                    <w:right w:val="none" w:sz="0" w:space="0" w:color="auto"/>
                                                  </w:divBdr>
                                                  <w:divsChild>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11689">
                                              <w:marLeft w:val="0"/>
                                              <w:marRight w:val="0"/>
                                              <w:marTop w:val="0"/>
                                              <w:marBottom w:val="0"/>
                                              <w:divBdr>
                                                <w:top w:val="none" w:sz="0" w:space="0" w:color="auto"/>
                                                <w:left w:val="none" w:sz="0" w:space="0" w:color="auto"/>
                                                <w:bottom w:val="none" w:sz="0" w:space="0" w:color="auto"/>
                                                <w:right w:val="none" w:sz="0" w:space="0" w:color="auto"/>
                                              </w:divBdr>
                                              <w:divsChild>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sChild>
                                            <w:div w:id="2003582952">
                                              <w:marLeft w:val="0"/>
                                              <w:marRight w:val="0"/>
                                              <w:marTop w:val="0"/>
                                              <w:marBottom w:val="0"/>
                                              <w:divBdr>
                                                <w:top w:val="none" w:sz="0" w:space="0" w:color="auto"/>
                                                <w:left w:val="none" w:sz="0" w:space="0" w:color="auto"/>
                                                <w:bottom w:val="none" w:sz="0" w:space="0" w:color="auto"/>
                                                <w:right w:val="none" w:sz="0" w:space="0" w:color="auto"/>
                                              </w:divBdr>
                                              <w:divsChild>
                                                <w:div w:id="17756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sChild>
            <w:div w:id="2061322329">
              <w:marLeft w:val="0"/>
              <w:marRight w:val="0"/>
              <w:marTop w:val="0"/>
              <w:marBottom w:val="0"/>
              <w:divBdr>
                <w:top w:val="none" w:sz="0" w:space="0" w:color="auto"/>
                <w:left w:val="none" w:sz="0" w:space="0" w:color="auto"/>
                <w:bottom w:val="none" w:sz="0" w:space="0" w:color="auto"/>
                <w:right w:val="none" w:sz="0" w:space="0" w:color="auto"/>
              </w:divBdr>
              <w:divsChild>
                <w:div w:id="1869559071">
                  <w:marLeft w:val="0"/>
                  <w:marRight w:val="0"/>
                  <w:marTop w:val="0"/>
                  <w:marBottom w:val="0"/>
                  <w:divBdr>
                    <w:top w:val="none" w:sz="0" w:space="0" w:color="auto"/>
                    <w:left w:val="none" w:sz="0" w:space="0" w:color="auto"/>
                    <w:bottom w:val="none" w:sz="0" w:space="0" w:color="auto"/>
                    <w:right w:val="none" w:sz="0" w:space="0" w:color="auto"/>
                  </w:divBdr>
                  <w:divsChild>
                    <w:div w:id="61768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247861">
          <w:marLeft w:val="0"/>
          <w:marRight w:val="0"/>
          <w:marTop w:val="0"/>
          <w:marBottom w:val="0"/>
          <w:divBdr>
            <w:top w:val="none" w:sz="0" w:space="0" w:color="auto"/>
            <w:left w:val="none" w:sz="0" w:space="0" w:color="auto"/>
            <w:bottom w:val="none" w:sz="0" w:space="0" w:color="auto"/>
            <w:right w:val="none" w:sz="0" w:space="0" w:color="auto"/>
          </w:divBdr>
          <w:divsChild>
            <w:div w:id="1880780800">
              <w:marLeft w:val="0"/>
              <w:marRight w:val="0"/>
              <w:marTop w:val="0"/>
              <w:marBottom w:val="0"/>
              <w:divBdr>
                <w:top w:val="none" w:sz="0" w:space="0" w:color="auto"/>
                <w:left w:val="none" w:sz="0" w:space="0" w:color="auto"/>
                <w:bottom w:val="none" w:sz="0" w:space="0" w:color="auto"/>
                <w:right w:val="none" w:sz="0" w:space="0" w:color="auto"/>
              </w:divBdr>
              <w:divsChild>
                <w:div w:id="798187580">
                  <w:marLeft w:val="0"/>
                  <w:marRight w:val="0"/>
                  <w:marTop w:val="0"/>
                  <w:marBottom w:val="0"/>
                  <w:divBdr>
                    <w:top w:val="none" w:sz="0" w:space="0" w:color="auto"/>
                    <w:left w:val="none" w:sz="0" w:space="0" w:color="auto"/>
                    <w:bottom w:val="none" w:sz="0" w:space="0" w:color="auto"/>
                    <w:right w:val="none" w:sz="0" w:space="0" w:color="auto"/>
                  </w:divBdr>
                  <w:divsChild>
                    <w:div w:id="1751928565">
                      <w:marLeft w:val="0"/>
                      <w:marRight w:val="0"/>
                      <w:marTop w:val="0"/>
                      <w:marBottom w:val="0"/>
                      <w:divBdr>
                        <w:top w:val="none" w:sz="0" w:space="0" w:color="auto"/>
                        <w:left w:val="none" w:sz="0" w:space="0" w:color="auto"/>
                        <w:bottom w:val="none" w:sz="0" w:space="0" w:color="auto"/>
                        <w:right w:val="none" w:sz="0" w:space="0" w:color="auto"/>
                      </w:divBdr>
                      <w:divsChild>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 w:id="2003391292">
              <w:marLeft w:val="0"/>
              <w:marRight w:val="0"/>
              <w:marTop w:val="0"/>
              <w:marBottom w:val="0"/>
              <w:divBdr>
                <w:top w:val="none" w:sz="0" w:space="0" w:color="auto"/>
                <w:left w:val="none" w:sz="0" w:space="0" w:color="auto"/>
                <w:bottom w:val="none" w:sz="0" w:space="0" w:color="auto"/>
                <w:right w:val="none" w:sz="0" w:space="0" w:color="auto"/>
              </w:divBdr>
            </w:div>
            <w:div w:id="20767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 w:id="2086417739">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sChild>
            <w:div w:id="2052802482">
              <w:marLeft w:val="0"/>
              <w:marRight w:val="0"/>
              <w:marTop w:val="0"/>
              <w:marBottom w:val="0"/>
              <w:divBdr>
                <w:top w:val="none" w:sz="0" w:space="0" w:color="auto"/>
                <w:left w:val="none" w:sz="0" w:space="0" w:color="auto"/>
                <w:bottom w:val="none" w:sz="0" w:space="0" w:color="auto"/>
                <w:right w:val="none" w:sz="0" w:space="0" w:color="auto"/>
              </w:divBdr>
              <w:divsChild>
                <w:div w:id="21277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sChild>
                <w:div w:id="20948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681065">
      <w:bodyDiv w:val="1"/>
      <w:marLeft w:val="0"/>
      <w:marRight w:val="0"/>
      <w:marTop w:val="0"/>
      <w:marBottom w:val="0"/>
      <w:divBdr>
        <w:top w:val="none" w:sz="0" w:space="0" w:color="auto"/>
        <w:left w:val="none" w:sz="0" w:space="0" w:color="auto"/>
        <w:bottom w:val="none" w:sz="0" w:space="0" w:color="auto"/>
        <w:right w:val="none" w:sz="0" w:space="0" w:color="auto"/>
      </w:divBdr>
      <w:divsChild>
        <w:div w:id="1904828809">
          <w:marLeft w:val="0"/>
          <w:marRight w:val="0"/>
          <w:marTop w:val="0"/>
          <w:marBottom w:val="0"/>
          <w:divBdr>
            <w:top w:val="none" w:sz="0" w:space="0" w:color="auto"/>
            <w:left w:val="none" w:sz="0" w:space="0" w:color="auto"/>
            <w:bottom w:val="none" w:sz="0" w:space="0" w:color="auto"/>
            <w:right w:val="none" w:sz="0" w:space="0" w:color="auto"/>
          </w:divBdr>
          <w:divsChild>
            <w:div w:id="1064984052">
              <w:marLeft w:val="0"/>
              <w:marRight w:val="0"/>
              <w:marTop w:val="0"/>
              <w:marBottom w:val="0"/>
              <w:divBdr>
                <w:top w:val="none" w:sz="0" w:space="0" w:color="auto"/>
                <w:left w:val="none" w:sz="0" w:space="0" w:color="auto"/>
                <w:bottom w:val="none" w:sz="0" w:space="0" w:color="auto"/>
                <w:right w:val="none" w:sz="0" w:space="0" w:color="auto"/>
              </w:divBdr>
              <w:divsChild>
                <w:div w:id="1977681592">
                  <w:marLeft w:val="0"/>
                  <w:marRight w:val="0"/>
                  <w:marTop w:val="0"/>
                  <w:marBottom w:val="0"/>
                  <w:divBdr>
                    <w:top w:val="none" w:sz="0" w:space="0" w:color="auto"/>
                    <w:left w:val="none" w:sz="0" w:space="0" w:color="auto"/>
                    <w:bottom w:val="none" w:sz="0" w:space="0" w:color="auto"/>
                    <w:right w:val="none" w:sz="0" w:space="0" w:color="auto"/>
                  </w:divBdr>
                  <w:divsChild>
                    <w:div w:id="14309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813781">
          <w:marLeft w:val="0"/>
          <w:marRight w:val="0"/>
          <w:marTop w:val="0"/>
          <w:marBottom w:val="0"/>
          <w:divBdr>
            <w:top w:val="none" w:sz="0" w:space="0" w:color="auto"/>
            <w:left w:val="none" w:sz="0" w:space="0" w:color="auto"/>
            <w:bottom w:val="none" w:sz="0" w:space="0" w:color="auto"/>
            <w:right w:val="none" w:sz="0" w:space="0" w:color="auto"/>
          </w:divBdr>
          <w:divsChild>
            <w:div w:id="1513103171">
              <w:marLeft w:val="0"/>
              <w:marRight w:val="0"/>
              <w:marTop w:val="0"/>
              <w:marBottom w:val="0"/>
              <w:divBdr>
                <w:top w:val="none" w:sz="0" w:space="0" w:color="auto"/>
                <w:left w:val="none" w:sz="0" w:space="0" w:color="auto"/>
                <w:bottom w:val="none" w:sz="0" w:space="0" w:color="auto"/>
                <w:right w:val="none" w:sz="0" w:space="0" w:color="auto"/>
              </w:divBdr>
              <w:divsChild>
                <w:div w:id="1931623073">
                  <w:marLeft w:val="0"/>
                  <w:marRight w:val="0"/>
                  <w:marTop w:val="0"/>
                  <w:marBottom w:val="0"/>
                  <w:divBdr>
                    <w:top w:val="none" w:sz="0" w:space="0" w:color="auto"/>
                    <w:left w:val="none" w:sz="0" w:space="0" w:color="auto"/>
                    <w:bottom w:val="none" w:sz="0" w:space="0" w:color="auto"/>
                    <w:right w:val="none" w:sz="0" w:space="0" w:color="auto"/>
                  </w:divBdr>
                  <w:divsChild>
                    <w:div w:id="1906723671">
                      <w:marLeft w:val="0"/>
                      <w:marRight w:val="0"/>
                      <w:marTop w:val="0"/>
                      <w:marBottom w:val="0"/>
                      <w:divBdr>
                        <w:top w:val="none" w:sz="0" w:space="0" w:color="auto"/>
                        <w:left w:val="none" w:sz="0" w:space="0" w:color="auto"/>
                        <w:bottom w:val="none" w:sz="0" w:space="0" w:color="auto"/>
                        <w:right w:val="none" w:sz="0" w:space="0" w:color="auto"/>
                      </w:divBdr>
                      <w:divsChild>
                        <w:div w:id="1977755867">
                          <w:marLeft w:val="0"/>
                          <w:marRight w:val="0"/>
                          <w:marTop w:val="0"/>
                          <w:marBottom w:val="0"/>
                          <w:divBdr>
                            <w:top w:val="none" w:sz="0" w:space="0" w:color="auto"/>
                            <w:left w:val="none" w:sz="0" w:space="0" w:color="auto"/>
                            <w:bottom w:val="none" w:sz="0" w:space="0" w:color="auto"/>
                            <w:right w:val="none" w:sz="0" w:space="0" w:color="auto"/>
                          </w:divBdr>
                          <w:divsChild>
                            <w:div w:id="191669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sChild>
                                            <w:div w:id="2057849662">
                                              <w:marLeft w:val="0"/>
                                              <w:marRight w:val="0"/>
                                              <w:marTop w:val="0"/>
                                              <w:marBottom w:val="0"/>
                                              <w:divBdr>
                                                <w:top w:val="none" w:sz="0" w:space="0" w:color="auto"/>
                                                <w:left w:val="none" w:sz="0" w:space="0" w:color="auto"/>
                                                <w:bottom w:val="none" w:sz="0" w:space="0" w:color="auto"/>
                                                <w:right w:val="none" w:sz="0" w:space="0" w:color="auto"/>
                                              </w:divBdr>
                                              <w:divsChild>
                                                <w:div w:id="11612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sChild>
                                                    <w:div w:id="205789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sChild>
                                                <w:div w:id="2109234261">
                                                  <w:marLeft w:val="0"/>
                                                  <w:marRight w:val="0"/>
                                                  <w:marTop w:val="0"/>
                                                  <w:marBottom w:val="0"/>
                                                  <w:divBdr>
                                                    <w:top w:val="none" w:sz="0" w:space="0" w:color="auto"/>
                                                    <w:left w:val="none" w:sz="0" w:space="0" w:color="auto"/>
                                                    <w:bottom w:val="none" w:sz="0" w:space="0" w:color="auto"/>
                                                    <w:right w:val="none" w:sz="0" w:space="0" w:color="auto"/>
                                                  </w:divBdr>
                                                  <w:divsChild>
                                                    <w:div w:id="354117722">
                                                      <w:marLeft w:val="0"/>
                                                      <w:marRight w:val="0"/>
                                                      <w:marTop w:val="0"/>
                                                      <w:marBottom w:val="0"/>
                                                      <w:divBdr>
                                                        <w:top w:val="none" w:sz="0" w:space="0" w:color="auto"/>
                                                        <w:left w:val="none" w:sz="0" w:space="0" w:color="auto"/>
                                                        <w:bottom w:val="none" w:sz="0" w:space="0" w:color="auto"/>
                                                        <w:right w:val="none" w:sz="0" w:space="0" w:color="auto"/>
                                                      </w:divBdr>
                                                      <w:divsChild>
                                                        <w:div w:id="1984772394">
                                                          <w:marLeft w:val="0"/>
                                                          <w:marRight w:val="0"/>
                                                          <w:marTop w:val="0"/>
                                                          <w:marBottom w:val="0"/>
                                                          <w:divBdr>
                                                            <w:top w:val="none" w:sz="0" w:space="0" w:color="auto"/>
                                                            <w:left w:val="none" w:sz="0" w:space="0" w:color="auto"/>
                                                            <w:bottom w:val="none" w:sz="0" w:space="0" w:color="auto"/>
                                                            <w:right w:val="none" w:sz="0" w:space="0" w:color="auto"/>
                                                          </w:divBdr>
                                                          <w:divsChild>
                                                            <w:div w:id="1073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sChild>
            <w:div w:id="21323616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sChild>
                            <w:div w:id="1966814449">
                              <w:marLeft w:val="0"/>
                              <w:marRight w:val="0"/>
                              <w:marTop w:val="0"/>
                              <w:marBottom w:val="0"/>
                              <w:divBdr>
                                <w:top w:val="none" w:sz="0" w:space="0" w:color="auto"/>
                                <w:left w:val="none" w:sz="0" w:space="0" w:color="auto"/>
                                <w:bottom w:val="none" w:sz="0" w:space="0" w:color="auto"/>
                                <w:right w:val="none" w:sz="0" w:space="0" w:color="auto"/>
                              </w:divBdr>
                              <w:divsChild>
                                <w:div w:id="15342456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1346323816">
          <w:marLeft w:val="0"/>
          <w:marRight w:val="0"/>
          <w:marTop w:val="0"/>
          <w:marBottom w:val="0"/>
          <w:divBdr>
            <w:top w:val="none" w:sz="0" w:space="0" w:color="auto"/>
            <w:left w:val="none" w:sz="0" w:space="0" w:color="auto"/>
            <w:bottom w:val="none" w:sz="0" w:space="0" w:color="auto"/>
            <w:right w:val="none" w:sz="0" w:space="0" w:color="auto"/>
          </w:divBdr>
        </w:div>
        <w:div w:id="1308512362">
          <w:marLeft w:val="0"/>
          <w:marRight w:val="0"/>
          <w:marTop w:val="150"/>
          <w:marBottom w:val="150"/>
          <w:divBdr>
            <w:top w:val="single" w:sz="6" w:space="4" w:color="D7D7D7"/>
            <w:left w:val="none" w:sz="0" w:space="0" w:color="auto"/>
            <w:bottom w:val="single" w:sz="6" w:space="4" w:color="D7D7D7"/>
            <w:right w:val="none" w:sz="0" w:space="0" w:color="auto"/>
          </w:divBdr>
        </w:div>
        <w:div w:id="536890684">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sChild>
        <w:div w:id="1525895988">
          <w:marLeft w:val="0"/>
          <w:marRight w:val="0"/>
          <w:marTop w:val="0"/>
          <w:marBottom w:val="0"/>
          <w:divBdr>
            <w:top w:val="none" w:sz="0" w:space="0" w:color="auto"/>
            <w:left w:val="none" w:sz="0" w:space="0" w:color="auto"/>
            <w:bottom w:val="none" w:sz="0" w:space="0" w:color="auto"/>
            <w:right w:val="none" w:sz="0" w:space="0" w:color="auto"/>
          </w:divBdr>
        </w:div>
      </w:divsChild>
    </w:div>
    <w:div w:id="297079305">
      <w:bodyDiv w:val="1"/>
      <w:marLeft w:val="0"/>
      <w:marRight w:val="0"/>
      <w:marTop w:val="0"/>
      <w:marBottom w:val="0"/>
      <w:divBdr>
        <w:top w:val="none" w:sz="0" w:space="0" w:color="auto"/>
        <w:left w:val="none" w:sz="0" w:space="0" w:color="auto"/>
        <w:bottom w:val="none" w:sz="0" w:space="0" w:color="auto"/>
        <w:right w:val="none" w:sz="0" w:space="0" w:color="auto"/>
      </w:divBdr>
      <w:divsChild>
        <w:div w:id="1417559368">
          <w:marLeft w:val="0"/>
          <w:marRight w:val="0"/>
          <w:marTop w:val="0"/>
          <w:marBottom w:val="0"/>
          <w:divBdr>
            <w:top w:val="none" w:sz="0" w:space="0" w:color="auto"/>
            <w:left w:val="none" w:sz="0" w:space="0" w:color="auto"/>
            <w:bottom w:val="none" w:sz="0" w:space="0" w:color="auto"/>
            <w:right w:val="none" w:sz="0" w:space="0" w:color="auto"/>
          </w:divBdr>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 w:id="2028435293">
                  <w:marLeft w:val="0"/>
                  <w:marRight w:val="0"/>
                  <w:marTop w:val="0"/>
                  <w:marBottom w:val="0"/>
                  <w:divBdr>
                    <w:top w:val="none" w:sz="0" w:space="0" w:color="auto"/>
                    <w:left w:val="none" w:sz="0" w:space="0" w:color="auto"/>
                    <w:bottom w:val="none" w:sz="0" w:space="0" w:color="auto"/>
                    <w:right w:val="none" w:sz="0" w:space="0" w:color="auto"/>
                  </w:divBdr>
                  <w:divsChild>
                    <w:div w:id="940456370">
                      <w:marLeft w:val="0"/>
                      <w:marRight w:val="0"/>
                      <w:marTop w:val="0"/>
                      <w:marBottom w:val="0"/>
                      <w:divBdr>
                        <w:top w:val="none" w:sz="0" w:space="0" w:color="auto"/>
                        <w:left w:val="none" w:sz="0" w:space="0" w:color="auto"/>
                        <w:bottom w:val="none" w:sz="0" w:space="0" w:color="auto"/>
                        <w:right w:val="none" w:sz="0" w:space="0" w:color="auto"/>
                      </w:divBdr>
                    </w:div>
                  </w:divsChild>
                </w:div>
                <w:div w:id="2119641135">
                  <w:marLeft w:val="0"/>
                  <w:marRight w:val="0"/>
                  <w:marTop w:val="0"/>
                  <w:marBottom w:val="0"/>
                  <w:divBdr>
                    <w:top w:val="none" w:sz="0" w:space="0" w:color="auto"/>
                    <w:left w:val="none" w:sz="0" w:space="0" w:color="auto"/>
                    <w:bottom w:val="none" w:sz="0" w:space="0" w:color="auto"/>
                    <w:right w:val="none" w:sz="0" w:space="0" w:color="auto"/>
                  </w:divBdr>
                  <w:divsChild>
                    <w:div w:id="13149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 w:id="2034184555">
                  <w:marLeft w:val="0"/>
                  <w:marRight w:val="0"/>
                  <w:marTop w:val="0"/>
                  <w:marBottom w:val="0"/>
                  <w:divBdr>
                    <w:top w:val="none" w:sz="0" w:space="0" w:color="auto"/>
                    <w:left w:val="none" w:sz="0" w:space="0" w:color="auto"/>
                    <w:bottom w:val="none" w:sz="0" w:space="0" w:color="auto"/>
                    <w:right w:val="none" w:sz="0" w:space="0" w:color="auto"/>
                  </w:divBdr>
                  <w:divsChild>
                    <w:div w:id="1330868048">
                      <w:marLeft w:val="0"/>
                      <w:marRight w:val="0"/>
                      <w:marTop w:val="0"/>
                      <w:marBottom w:val="0"/>
                      <w:divBdr>
                        <w:top w:val="none" w:sz="0" w:space="0" w:color="auto"/>
                        <w:left w:val="none" w:sz="0" w:space="0" w:color="auto"/>
                        <w:bottom w:val="none" w:sz="0" w:space="0" w:color="auto"/>
                        <w:right w:val="none" w:sz="0" w:space="0" w:color="auto"/>
                      </w:divBdr>
                    </w:div>
                  </w:divsChild>
                </w:div>
                <w:div w:id="2121416761">
                  <w:marLeft w:val="0"/>
                  <w:marRight w:val="0"/>
                  <w:marTop w:val="0"/>
                  <w:marBottom w:val="0"/>
                  <w:divBdr>
                    <w:top w:val="none" w:sz="0" w:space="0" w:color="auto"/>
                    <w:left w:val="none" w:sz="0" w:space="0" w:color="auto"/>
                    <w:bottom w:val="none" w:sz="0" w:space="0" w:color="auto"/>
                    <w:right w:val="none" w:sz="0" w:space="0" w:color="auto"/>
                  </w:divBdr>
                  <w:divsChild>
                    <w:div w:id="18341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 w:id="2081559245">
                  <w:marLeft w:val="0"/>
                  <w:marRight w:val="0"/>
                  <w:marTop w:val="0"/>
                  <w:marBottom w:val="0"/>
                  <w:divBdr>
                    <w:top w:val="none" w:sz="0" w:space="0" w:color="auto"/>
                    <w:left w:val="none" w:sz="0" w:space="0" w:color="auto"/>
                    <w:bottom w:val="none" w:sz="0" w:space="0" w:color="auto"/>
                    <w:right w:val="none" w:sz="0" w:space="0" w:color="auto"/>
                  </w:divBdr>
                  <w:divsChild>
                    <w:div w:id="17837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940577">
              <w:marLeft w:val="0"/>
              <w:marRight w:val="0"/>
              <w:marTop w:val="0"/>
              <w:marBottom w:val="0"/>
              <w:divBdr>
                <w:top w:val="none" w:sz="0" w:space="0" w:color="auto"/>
                <w:left w:val="none" w:sz="0" w:space="0" w:color="auto"/>
                <w:bottom w:val="none" w:sz="0" w:space="0" w:color="auto"/>
                <w:right w:val="none" w:sz="0" w:space="0" w:color="auto"/>
              </w:divBdr>
              <w:divsChild>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sChild>
                    <w:div w:id="2025399286">
                      <w:marLeft w:val="0"/>
                      <w:marRight w:val="0"/>
                      <w:marTop w:val="0"/>
                      <w:marBottom w:val="0"/>
                      <w:divBdr>
                        <w:top w:val="none" w:sz="0" w:space="0" w:color="auto"/>
                        <w:left w:val="none" w:sz="0" w:space="0" w:color="auto"/>
                        <w:bottom w:val="none" w:sz="0" w:space="0" w:color="auto"/>
                        <w:right w:val="none" w:sz="0" w:space="0" w:color="auto"/>
                      </w:divBdr>
                    </w:div>
                  </w:divsChild>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 w:id="2113936123">
                  <w:marLeft w:val="0"/>
                  <w:marRight w:val="0"/>
                  <w:marTop w:val="0"/>
                  <w:marBottom w:val="0"/>
                  <w:divBdr>
                    <w:top w:val="none" w:sz="0" w:space="0" w:color="auto"/>
                    <w:left w:val="none" w:sz="0" w:space="0" w:color="auto"/>
                    <w:bottom w:val="none" w:sz="0" w:space="0" w:color="auto"/>
                    <w:right w:val="none" w:sz="0" w:space="0" w:color="auto"/>
                  </w:divBdr>
                  <w:divsChild>
                    <w:div w:id="157431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 w:id="1985700958">
                  <w:marLeft w:val="0"/>
                  <w:marRight w:val="0"/>
                  <w:marTop w:val="0"/>
                  <w:marBottom w:val="0"/>
                  <w:divBdr>
                    <w:top w:val="none" w:sz="0" w:space="0" w:color="auto"/>
                    <w:left w:val="none" w:sz="0" w:space="0" w:color="auto"/>
                    <w:bottom w:val="none" w:sz="0" w:space="0" w:color="auto"/>
                    <w:right w:val="none" w:sz="0" w:space="0" w:color="auto"/>
                  </w:divBdr>
                  <w:divsChild>
                    <w:div w:id="1881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913588123">
          <w:marLeft w:val="0"/>
          <w:marRight w:val="0"/>
          <w:marTop w:val="0"/>
          <w:marBottom w:val="0"/>
          <w:divBdr>
            <w:top w:val="none" w:sz="0" w:space="0" w:color="auto"/>
            <w:left w:val="none" w:sz="0" w:space="0" w:color="auto"/>
            <w:bottom w:val="none" w:sz="0" w:space="0" w:color="auto"/>
            <w:right w:val="none" w:sz="0" w:space="0" w:color="auto"/>
          </w:divBdr>
          <w:divsChild>
            <w:div w:id="2114933735">
              <w:marLeft w:val="0"/>
              <w:marRight w:val="0"/>
              <w:marTop w:val="0"/>
              <w:marBottom w:val="0"/>
              <w:divBdr>
                <w:top w:val="none" w:sz="0" w:space="0" w:color="auto"/>
                <w:left w:val="none" w:sz="0" w:space="0" w:color="auto"/>
                <w:bottom w:val="none" w:sz="0" w:space="0" w:color="auto"/>
                <w:right w:val="none" w:sz="0" w:space="0" w:color="auto"/>
              </w:divBdr>
              <w:divsChild>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sChild>
                    <w:div w:id="2110543246">
                      <w:marLeft w:val="0"/>
                      <w:marRight w:val="0"/>
                      <w:marTop w:val="0"/>
                      <w:marBottom w:val="0"/>
                      <w:divBdr>
                        <w:top w:val="none" w:sz="0" w:space="0" w:color="auto"/>
                        <w:left w:val="none" w:sz="0" w:space="0" w:color="auto"/>
                        <w:bottom w:val="none" w:sz="0" w:space="0" w:color="auto"/>
                        <w:right w:val="none" w:sz="0" w:space="0" w:color="auto"/>
                      </w:divBdr>
                      <w:divsChild>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7169691">
      <w:bodyDiv w:val="1"/>
      <w:marLeft w:val="0"/>
      <w:marRight w:val="0"/>
      <w:marTop w:val="0"/>
      <w:marBottom w:val="0"/>
      <w:divBdr>
        <w:top w:val="none" w:sz="0" w:space="0" w:color="auto"/>
        <w:left w:val="none" w:sz="0" w:space="0" w:color="auto"/>
        <w:bottom w:val="none" w:sz="0" w:space="0" w:color="auto"/>
        <w:right w:val="none" w:sz="0" w:space="0" w:color="auto"/>
      </w:divBdr>
      <w:divsChild>
        <w:div w:id="119962672">
          <w:marLeft w:val="0"/>
          <w:marRight w:val="0"/>
          <w:marTop w:val="0"/>
          <w:marBottom w:val="0"/>
          <w:divBdr>
            <w:top w:val="none" w:sz="0" w:space="0" w:color="auto"/>
            <w:left w:val="none" w:sz="0" w:space="0" w:color="auto"/>
            <w:bottom w:val="none" w:sz="0" w:space="0" w:color="auto"/>
            <w:right w:val="none" w:sz="0" w:space="0" w:color="auto"/>
          </w:divBdr>
          <w:divsChild>
            <w:div w:id="1621838707">
              <w:marLeft w:val="0"/>
              <w:marRight w:val="0"/>
              <w:marTop w:val="0"/>
              <w:marBottom w:val="0"/>
              <w:divBdr>
                <w:top w:val="none" w:sz="0" w:space="0" w:color="auto"/>
                <w:left w:val="none" w:sz="0" w:space="0" w:color="auto"/>
                <w:bottom w:val="none" w:sz="0" w:space="0" w:color="auto"/>
                <w:right w:val="none" w:sz="0" w:space="0" w:color="auto"/>
              </w:divBdr>
              <w:divsChild>
                <w:div w:id="557402446">
                  <w:marLeft w:val="0"/>
                  <w:marRight w:val="0"/>
                  <w:marTop w:val="0"/>
                  <w:marBottom w:val="0"/>
                  <w:divBdr>
                    <w:top w:val="none" w:sz="0" w:space="0" w:color="auto"/>
                    <w:left w:val="none" w:sz="0" w:space="0" w:color="auto"/>
                    <w:bottom w:val="none" w:sz="0" w:space="0" w:color="auto"/>
                    <w:right w:val="none" w:sz="0" w:space="0" w:color="auto"/>
                  </w:divBdr>
                  <w:divsChild>
                    <w:div w:id="11275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247712">
          <w:marLeft w:val="0"/>
          <w:marRight w:val="0"/>
          <w:marTop w:val="0"/>
          <w:marBottom w:val="0"/>
          <w:divBdr>
            <w:top w:val="none" w:sz="0" w:space="0" w:color="auto"/>
            <w:left w:val="none" w:sz="0" w:space="0" w:color="auto"/>
            <w:bottom w:val="none" w:sz="0" w:space="0" w:color="auto"/>
            <w:right w:val="none" w:sz="0" w:space="0" w:color="auto"/>
          </w:divBdr>
          <w:divsChild>
            <w:div w:id="1100494847">
              <w:marLeft w:val="0"/>
              <w:marRight w:val="0"/>
              <w:marTop w:val="0"/>
              <w:marBottom w:val="0"/>
              <w:divBdr>
                <w:top w:val="none" w:sz="0" w:space="0" w:color="auto"/>
                <w:left w:val="none" w:sz="0" w:space="0" w:color="auto"/>
                <w:bottom w:val="none" w:sz="0" w:space="0" w:color="auto"/>
                <w:right w:val="none" w:sz="0" w:space="0" w:color="auto"/>
              </w:divBdr>
              <w:divsChild>
                <w:div w:id="1978413565">
                  <w:marLeft w:val="0"/>
                  <w:marRight w:val="0"/>
                  <w:marTop w:val="0"/>
                  <w:marBottom w:val="0"/>
                  <w:divBdr>
                    <w:top w:val="none" w:sz="0" w:space="0" w:color="auto"/>
                    <w:left w:val="none" w:sz="0" w:space="0" w:color="auto"/>
                    <w:bottom w:val="none" w:sz="0" w:space="0" w:color="auto"/>
                    <w:right w:val="none" w:sz="0" w:space="0" w:color="auto"/>
                  </w:divBdr>
                  <w:divsChild>
                    <w:div w:id="1033963200">
                      <w:marLeft w:val="0"/>
                      <w:marRight w:val="0"/>
                      <w:marTop w:val="0"/>
                      <w:marBottom w:val="0"/>
                      <w:divBdr>
                        <w:top w:val="none" w:sz="0" w:space="0" w:color="auto"/>
                        <w:left w:val="none" w:sz="0" w:space="0" w:color="auto"/>
                        <w:bottom w:val="none" w:sz="0" w:space="0" w:color="auto"/>
                        <w:right w:val="none" w:sz="0" w:space="0" w:color="auto"/>
                      </w:divBdr>
                      <w:divsChild>
                        <w:div w:id="1038817867">
                          <w:marLeft w:val="0"/>
                          <w:marRight w:val="0"/>
                          <w:marTop w:val="0"/>
                          <w:marBottom w:val="0"/>
                          <w:divBdr>
                            <w:top w:val="none" w:sz="0" w:space="0" w:color="auto"/>
                            <w:left w:val="none" w:sz="0" w:space="0" w:color="auto"/>
                            <w:bottom w:val="none" w:sz="0" w:space="0" w:color="auto"/>
                            <w:right w:val="none" w:sz="0" w:space="0" w:color="auto"/>
                          </w:divBdr>
                          <w:divsChild>
                            <w:div w:id="157700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673067">
              <w:marLeft w:val="0"/>
              <w:marRight w:val="0"/>
              <w:marTop w:val="0"/>
              <w:marBottom w:val="0"/>
              <w:divBdr>
                <w:top w:val="none" w:sz="0" w:space="0" w:color="auto"/>
                <w:left w:val="none" w:sz="0" w:space="0" w:color="auto"/>
                <w:bottom w:val="none" w:sz="0" w:space="0" w:color="auto"/>
                <w:right w:val="none" w:sz="0" w:space="0" w:color="auto"/>
              </w:divBdr>
              <w:divsChild>
                <w:div w:id="2106219306">
                  <w:marLeft w:val="0"/>
                  <w:marRight w:val="0"/>
                  <w:marTop w:val="0"/>
                  <w:marBottom w:val="0"/>
                  <w:divBdr>
                    <w:top w:val="none" w:sz="0" w:space="0" w:color="auto"/>
                    <w:left w:val="none" w:sz="0" w:space="0" w:color="auto"/>
                    <w:bottom w:val="none" w:sz="0" w:space="0" w:color="auto"/>
                    <w:right w:val="none" w:sz="0" w:space="0" w:color="auto"/>
                  </w:divBdr>
                  <w:divsChild>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sChild>
            <w:div w:id="1965186012">
              <w:marLeft w:val="0"/>
              <w:marRight w:val="0"/>
              <w:marTop w:val="15"/>
              <w:marBottom w:val="0"/>
              <w:divBdr>
                <w:top w:val="none" w:sz="0" w:space="0" w:color="auto"/>
                <w:left w:val="none" w:sz="0" w:space="0" w:color="auto"/>
                <w:bottom w:val="none" w:sz="0" w:space="0" w:color="auto"/>
                <w:right w:val="none" w:sz="0" w:space="0" w:color="auto"/>
              </w:divBdr>
              <w:divsChild>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sChild>
        <w:div w:id="2076779499">
          <w:marLeft w:val="0"/>
          <w:marRight w:val="0"/>
          <w:marTop w:val="0"/>
          <w:marBottom w:val="0"/>
          <w:divBdr>
            <w:top w:val="none" w:sz="0" w:space="0" w:color="auto"/>
            <w:left w:val="none" w:sz="0" w:space="0" w:color="auto"/>
            <w:bottom w:val="none" w:sz="0" w:space="0" w:color="auto"/>
            <w:right w:val="none" w:sz="0" w:space="0" w:color="auto"/>
          </w:divBdr>
        </w:div>
      </w:divsChild>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1208880657">
          <w:marLeft w:val="0"/>
          <w:marRight w:val="0"/>
          <w:marTop w:val="0"/>
          <w:marBottom w:val="0"/>
          <w:divBdr>
            <w:top w:val="none" w:sz="0" w:space="0" w:color="auto"/>
            <w:left w:val="none" w:sz="0" w:space="0" w:color="auto"/>
            <w:bottom w:val="none" w:sz="0" w:space="0" w:color="auto"/>
            <w:right w:val="none" w:sz="0" w:space="0" w:color="auto"/>
          </w:divBdr>
        </w:div>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sChild>
                    <w:div w:id="2057583576">
                      <w:marLeft w:val="0"/>
                      <w:marRight w:val="0"/>
                      <w:marTop w:val="0"/>
                      <w:marBottom w:val="0"/>
                      <w:divBdr>
                        <w:top w:val="none" w:sz="0" w:space="0" w:color="auto"/>
                        <w:left w:val="none" w:sz="0" w:space="0" w:color="auto"/>
                        <w:bottom w:val="none" w:sz="0" w:space="0" w:color="auto"/>
                        <w:right w:val="none" w:sz="0" w:space="0" w:color="auto"/>
                      </w:divBdr>
                      <w:divsChild>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sChild>
            <w:div w:id="2011104396">
              <w:marLeft w:val="0"/>
              <w:marRight w:val="0"/>
              <w:marTop w:val="0"/>
              <w:marBottom w:val="0"/>
              <w:divBdr>
                <w:top w:val="none" w:sz="0" w:space="0" w:color="auto"/>
                <w:left w:val="none" w:sz="0" w:space="0" w:color="auto"/>
                <w:bottom w:val="none" w:sz="0" w:space="0" w:color="auto"/>
                <w:right w:val="none" w:sz="0" w:space="0" w:color="auto"/>
              </w:divBdr>
              <w:divsChild>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1387416576">
          <w:marLeft w:val="0"/>
          <w:marRight w:val="0"/>
          <w:marTop w:val="0"/>
          <w:marBottom w:val="0"/>
          <w:divBdr>
            <w:top w:val="none" w:sz="0" w:space="0" w:color="auto"/>
            <w:left w:val="none" w:sz="0" w:space="0" w:color="auto"/>
            <w:bottom w:val="none" w:sz="0" w:space="0" w:color="auto"/>
            <w:right w:val="none" w:sz="0" w:space="0" w:color="auto"/>
          </w:divBdr>
        </w:div>
        <w:div w:id="1180437242">
          <w:marLeft w:val="0"/>
          <w:marRight w:val="0"/>
          <w:marTop w:val="150"/>
          <w:marBottom w:val="150"/>
          <w:divBdr>
            <w:top w:val="single" w:sz="6" w:space="4" w:color="D7D7D7"/>
            <w:left w:val="none" w:sz="0" w:space="0" w:color="auto"/>
            <w:bottom w:val="single" w:sz="6" w:space="4" w:color="D7D7D7"/>
            <w:right w:val="none" w:sz="0" w:space="0" w:color="auto"/>
          </w:divBdr>
        </w:div>
        <w:div w:id="320082492">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sChild>
                <w:div w:id="2086221591">
                  <w:marLeft w:val="0"/>
                  <w:marRight w:val="0"/>
                  <w:marTop w:val="0"/>
                  <w:marBottom w:val="0"/>
                  <w:divBdr>
                    <w:top w:val="none" w:sz="0" w:space="0" w:color="auto"/>
                    <w:left w:val="none" w:sz="0" w:space="0" w:color="auto"/>
                    <w:bottom w:val="none" w:sz="0" w:space="0" w:color="auto"/>
                    <w:right w:val="none" w:sz="0" w:space="0" w:color="auto"/>
                  </w:divBdr>
                  <w:divsChild>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sChild>
            <w:div w:id="2086342044">
              <w:marLeft w:val="0"/>
              <w:marRight w:val="0"/>
              <w:marTop w:val="0"/>
              <w:marBottom w:val="0"/>
              <w:divBdr>
                <w:top w:val="none" w:sz="0" w:space="0" w:color="auto"/>
                <w:left w:val="none" w:sz="0" w:space="0" w:color="auto"/>
                <w:bottom w:val="none" w:sz="0" w:space="0" w:color="auto"/>
                <w:right w:val="none" w:sz="0" w:space="0" w:color="auto"/>
              </w:divBdr>
              <w:divsChild>
                <w:div w:id="3686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0698">
              <w:marLeft w:val="0"/>
              <w:marRight w:val="0"/>
              <w:marTop w:val="0"/>
              <w:marBottom w:val="0"/>
              <w:divBdr>
                <w:top w:val="none" w:sz="0" w:space="0" w:color="auto"/>
                <w:left w:val="none" w:sz="0" w:space="0" w:color="auto"/>
                <w:bottom w:val="none" w:sz="0" w:space="0" w:color="auto"/>
                <w:right w:val="none" w:sz="0" w:space="0" w:color="auto"/>
              </w:divBdr>
              <w:divsChild>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 w:id="2017613234">
                      <w:marLeft w:val="0"/>
                      <w:marRight w:val="0"/>
                      <w:marTop w:val="0"/>
                      <w:marBottom w:val="0"/>
                      <w:divBdr>
                        <w:top w:val="none" w:sz="0" w:space="0" w:color="auto"/>
                        <w:left w:val="none" w:sz="0" w:space="0" w:color="auto"/>
                        <w:bottom w:val="none" w:sz="0" w:space="0" w:color="auto"/>
                        <w:right w:val="none" w:sz="0" w:space="0" w:color="auto"/>
                      </w:divBdr>
                      <w:divsChild>
                        <w:div w:id="1573091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sChild>
        <w:div w:id="1834880795">
          <w:marLeft w:val="0"/>
          <w:marRight w:val="0"/>
          <w:marTop w:val="0"/>
          <w:marBottom w:val="0"/>
          <w:divBdr>
            <w:top w:val="none" w:sz="0" w:space="0" w:color="auto"/>
            <w:left w:val="none" w:sz="0" w:space="0" w:color="auto"/>
            <w:bottom w:val="none" w:sz="0" w:space="0" w:color="auto"/>
            <w:right w:val="none" w:sz="0" w:space="0" w:color="auto"/>
          </w:divBdr>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sChild>
                <w:div w:id="1970353304">
                  <w:marLeft w:val="0"/>
                  <w:marRight w:val="0"/>
                  <w:marTop w:val="0"/>
                  <w:marBottom w:val="0"/>
                  <w:divBdr>
                    <w:top w:val="none" w:sz="0" w:space="0" w:color="auto"/>
                    <w:left w:val="none" w:sz="0" w:space="0" w:color="auto"/>
                    <w:bottom w:val="none" w:sz="0" w:space="0" w:color="auto"/>
                    <w:right w:val="none" w:sz="0" w:space="0" w:color="auto"/>
                  </w:divBdr>
                  <w:divsChild>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sChild>
                                        <w:div w:id="2145583468">
                                          <w:marLeft w:val="0"/>
                                          <w:marRight w:val="0"/>
                                          <w:marTop w:val="0"/>
                                          <w:marBottom w:val="0"/>
                                          <w:divBdr>
                                            <w:top w:val="none" w:sz="0" w:space="0" w:color="auto"/>
                                            <w:left w:val="none" w:sz="0" w:space="0" w:color="auto"/>
                                            <w:bottom w:val="none" w:sz="0" w:space="0" w:color="auto"/>
                                            <w:right w:val="none" w:sz="0" w:space="0" w:color="auto"/>
                                          </w:divBdr>
                                        </w:div>
                                      </w:divsChild>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 w:id="1978367725">
                          <w:marLeft w:val="0"/>
                          <w:marRight w:val="0"/>
                          <w:marTop w:val="0"/>
                          <w:marBottom w:val="180"/>
                          <w:divBdr>
                            <w:top w:val="none" w:sz="0" w:space="0" w:color="auto"/>
                            <w:left w:val="none" w:sz="0" w:space="0" w:color="auto"/>
                            <w:bottom w:val="none" w:sz="0" w:space="0" w:color="auto"/>
                            <w:right w:val="none" w:sz="0" w:space="0" w:color="auto"/>
                          </w:divBdr>
                          <w:divsChild>
                            <w:div w:id="1795924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sChild>
                <w:div w:id="206971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sChild>
            <w:div w:id="1430462777">
              <w:marLeft w:val="0"/>
              <w:marRight w:val="0"/>
              <w:marTop w:val="0"/>
              <w:marBottom w:val="0"/>
              <w:divBdr>
                <w:top w:val="none" w:sz="0" w:space="0" w:color="auto"/>
                <w:left w:val="none" w:sz="0" w:space="0" w:color="auto"/>
                <w:bottom w:val="none" w:sz="0" w:space="0" w:color="auto"/>
                <w:right w:val="none" w:sz="0" w:space="0" w:color="auto"/>
              </w:divBdr>
              <w:divsChild>
                <w:div w:id="72357505">
                  <w:marLeft w:val="0"/>
                  <w:marRight w:val="0"/>
                  <w:marTop w:val="0"/>
                  <w:marBottom w:val="0"/>
                  <w:divBdr>
                    <w:top w:val="none" w:sz="0" w:space="0" w:color="auto"/>
                    <w:left w:val="none" w:sz="0" w:space="0" w:color="auto"/>
                    <w:bottom w:val="none" w:sz="0" w:space="0" w:color="auto"/>
                    <w:right w:val="none" w:sz="0" w:space="0" w:color="auto"/>
                  </w:divBdr>
                  <w:divsChild>
                    <w:div w:id="1929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1457">
          <w:marLeft w:val="0"/>
          <w:marRight w:val="0"/>
          <w:marTop w:val="0"/>
          <w:marBottom w:val="0"/>
          <w:divBdr>
            <w:top w:val="none" w:sz="0" w:space="0" w:color="auto"/>
            <w:left w:val="none" w:sz="0" w:space="0" w:color="auto"/>
            <w:bottom w:val="none" w:sz="0" w:space="0" w:color="auto"/>
            <w:right w:val="none" w:sz="0" w:space="0" w:color="auto"/>
          </w:divBdr>
          <w:divsChild>
            <w:div w:id="2093625608">
              <w:marLeft w:val="0"/>
              <w:marRight w:val="0"/>
              <w:marTop w:val="0"/>
              <w:marBottom w:val="0"/>
              <w:divBdr>
                <w:top w:val="none" w:sz="0" w:space="0" w:color="auto"/>
                <w:left w:val="none" w:sz="0" w:space="0" w:color="auto"/>
                <w:bottom w:val="none" w:sz="0" w:space="0" w:color="auto"/>
                <w:right w:val="none" w:sz="0" w:space="0" w:color="auto"/>
              </w:divBdr>
              <w:divsChild>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sChild>
                        <w:div w:id="2035421563">
                          <w:marLeft w:val="0"/>
                          <w:marRight w:val="0"/>
                          <w:marTop w:val="0"/>
                          <w:marBottom w:val="0"/>
                          <w:divBdr>
                            <w:top w:val="none" w:sz="0" w:space="0" w:color="auto"/>
                            <w:left w:val="none" w:sz="0" w:space="0" w:color="auto"/>
                            <w:bottom w:val="none" w:sz="0" w:space="0" w:color="auto"/>
                            <w:right w:val="none" w:sz="0" w:space="0" w:color="auto"/>
                          </w:divBdr>
                          <w:divsChild>
                            <w:div w:id="1181889490">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sChild>
        <w:div w:id="2014019396">
          <w:marLeft w:val="0"/>
          <w:marRight w:val="0"/>
          <w:marTop w:val="0"/>
          <w:marBottom w:val="0"/>
          <w:divBdr>
            <w:top w:val="none" w:sz="0" w:space="0" w:color="auto"/>
            <w:left w:val="none" w:sz="0" w:space="0" w:color="auto"/>
            <w:bottom w:val="none" w:sz="0" w:space="0" w:color="auto"/>
            <w:right w:val="none" w:sz="0" w:space="0" w:color="auto"/>
          </w:divBdr>
        </w:div>
      </w:divsChild>
    </w:div>
    <w:div w:id="330378331">
      <w:bodyDiv w:val="1"/>
      <w:marLeft w:val="0"/>
      <w:marRight w:val="0"/>
      <w:marTop w:val="0"/>
      <w:marBottom w:val="0"/>
      <w:divBdr>
        <w:top w:val="none" w:sz="0" w:space="0" w:color="auto"/>
        <w:left w:val="none" w:sz="0" w:space="0" w:color="auto"/>
        <w:bottom w:val="none" w:sz="0" w:space="0" w:color="auto"/>
        <w:right w:val="none" w:sz="0" w:space="0" w:color="auto"/>
      </w:divBdr>
      <w:divsChild>
        <w:div w:id="1785612167">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sChild>
            <w:div w:id="2022462233">
              <w:marLeft w:val="0"/>
              <w:marRight w:val="0"/>
              <w:marTop w:val="0"/>
              <w:marBottom w:val="0"/>
              <w:divBdr>
                <w:top w:val="none" w:sz="0" w:space="0" w:color="auto"/>
                <w:left w:val="none" w:sz="0" w:space="0" w:color="auto"/>
                <w:bottom w:val="none" w:sz="0" w:space="0" w:color="auto"/>
                <w:right w:val="none" w:sz="0" w:space="0" w:color="auto"/>
              </w:divBdr>
            </w:div>
          </w:divsChild>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 w:id="209663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59180">
              <w:marLeft w:val="0"/>
              <w:marRight w:val="0"/>
              <w:marTop w:val="0"/>
              <w:marBottom w:val="0"/>
              <w:divBdr>
                <w:top w:val="none" w:sz="0" w:space="0" w:color="auto"/>
                <w:left w:val="none" w:sz="0" w:space="0" w:color="auto"/>
                <w:bottom w:val="none" w:sz="0" w:space="0" w:color="auto"/>
                <w:right w:val="none" w:sz="0" w:space="0" w:color="auto"/>
              </w:divBdr>
              <w:divsChild>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 w:id="2130466323">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165120">
          <w:marLeft w:val="0"/>
          <w:marRight w:val="0"/>
          <w:marTop w:val="0"/>
          <w:marBottom w:val="0"/>
          <w:divBdr>
            <w:top w:val="none" w:sz="0" w:space="0" w:color="auto"/>
            <w:left w:val="none" w:sz="0" w:space="0" w:color="auto"/>
            <w:bottom w:val="none" w:sz="0" w:space="0" w:color="auto"/>
            <w:right w:val="none" w:sz="0" w:space="0" w:color="auto"/>
          </w:divBdr>
          <w:divsChild>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 w:id="204709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 w:id="2117169780">
          <w:marLeft w:val="0"/>
          <w:marRight w:val="0"/>
          <w:marTop w:val="0"/>
          <w:marBottom w:val="0"/>
          <w:divBdr>
            <w:top w:val="none" w:sz="0" w:space="0" w:color="auto"/>
            <w:left w:val="none" w:sz="0" w:space="0" w:color="auto"/>
            <w:bottom w:val="none" w:sz="0" w:space="0" w:color="auto"/>
            <w:right w:val="none" w:sz="0" w:space="0" w:color="auto"/>
          </w:divBdr>
          <w:divsChild>
            <w:div w:id="2010670300">
              <w:marLeft w:val="0"/>
              <w:marRight w:val="0"/>
              <w:marTop w:val="0"/>
              <w:marBottom w:val="0"/>
              <w:divBdr>
                <w:top w:val="none" w:sz="0" w:space="0" w:color="auto"/>
                <w:left w:val="none" w:sz="0" w:space="0" w:color="auto"/>
                <w:bottom w:val="none" w:sz="0" w:space="0" w:color="auto"/>
                <w:right w:val="none" w:sz="0" w:space="0" w:color="auto"/>
              </w:divBdr>
              <w:divsChild>
                <w:div w:id="18983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 w:id="2134402970">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sChild>
                <w:div w:id="19779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sChild>
        <w:div w:id="1967390827">
          <w:marLeft w:val="0"/>
          <w:marRight w:val="0"/>
          <w:marTop w:val="0"/>
          <w:marBottom w:val="0"/>
          <w:divBdr>
            <w:top w:val="none" w:sz="0" w:space="0" w:color="auto"/>
            <w:left w:val="none" w:sz="0" w:space="0" w:color="auto"/>
            <w:bottom w:val="none" w:sz="0" w:space="0" w:color="auto"/>
            <w:right w:val="none" w:sz="0" w:space="0" w:color="auto"/>
          </w:divBdr>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sChild>
                                    <w:div w:id="19853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 w:id="2031253136">
                      <w:marLeft w:val="0"/>
                      <w:marRight w:val="0"/>
                      <w:marTop w:val="0"/>
                      <w:marBottom w:val="0"/>
                      <w:divBdr>
                        <w:top w:val="none" w:sz="0" w:space="0" w:color="auto"/>
                        <w:left w:val="none" w:sz="0" w:space="0" w:color="auto"/>
                        <w:bottom w:val="none" w:sz="0" w:space="0" w:color="auto"/>
                        <w:right w:val="none" w:sz="0" w:space="0" w:color="auto"/>
                      </w:divBdr>
                      <w:divsChild>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 w:id="2104764813">
                  <w:marLeft w:val="0"/>
                  <w:marRight w:val="0"/>
                  <w:marTop w:val="0"/>
                  <w:marBottom w:val="0"/>
                  <w:divBdr>
                    <w:top w:val="none" w:sz="0" w:space="0" w:color="auto"/>
                    <w:left w:val="none" w:sz="0" w:space="0" w:color="auto"/>
                    <w:bottom w:val="none" w:sz="0" w:space="0" w:color="auto"/>
                    <w:right w:val="none" w:sz="0" w:space="0" w:color="auto"/>
                  </w:divBdr>
                  <w:divsChild>
                    <w:div w:id="1277760697">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1507941282">
          <w:marLeft w:val="0"/>
          <w:marRight w:val="0"/>
          <w:marTop w:val="0"/>
          <w:marBottom w:val="0"/>
          <w:divBdr>
            <w:top w:val="none" w:sz="0" w:space="0" w:color="auto"/>
            <w:left w:val="none" w:sz="0" w:space="0" w:color="auto"/>
            <w:bottom w:val="none" w:sz="0" w:space="0" w:color="auto"/>
            <w:right w:val="none" w:sz="0" w:space="0" w:color="auto"/>
          </w:divBdr>
        </w:div>
        <w:div w:id="56587071">
          <w:marLeft w:val="0"/>
          <w:marRight w:val="0"/>
          <w:marTop w:val="0"/>
          <w:marBottom w:val="0"/>
          <w:divBdr>
            <w:top w:val="none" w:sz="0" w:space="0" w:color="auto"/>
            <w:left w:val="none" w:sz="0" w:space="0" w:color="auto"/>
            <w:bottom w:val="none" w:sz="0" w:space="0" w:color="auto"/>
            <w:right w:val="none" w:sz="0" w:space="0" w:color="auto"/>
          </w:divBdr>
        </w:div>
        <w:div w:id="1565989577">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 w:id="2065789032">
          <w:marLeft w:val="0"/>
          <w:marRight w:val="0"/>
          <w:marTop w:val="0"/>
          <w:marBottom w:val="0"/>
          <w:divBdr>
            <w:top w:val="none" w:sz="0" w:space="0" w:color="auto"/>
            <w:left w:val="none" w:sz="0" w:space="0" w:color="auto"/>
            <w:bottom w:val="none" w:sz="0" w:space="0" w:color="auto"/>
            <w:right w:val="none" w:sz="0" w:space="0" w:color="auto"/>
          </w:divBdr>
          <w:divsChild>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 w:id="2004777290">
          <w:marLeft w:val="0"/>
          <w:marRight w:val="0"/>
          <w:marTop w:val="0"/>
          <w:marBottom w:val="0"/>
          <w:divBdr>
            <w:top w:val="none" w:sz="0" w:space="0" w:color="auto"/>
            <w:left w:val="none" w:sz="0" w:space="0" w:color="auto"/>
            <w:bottom w:val="none" w:sz="0" w:space="0" w:color="auto"/>
            <w:right w:val="none" w:sz="0" w:space="0" w:color="auto"/>
          </w:divBdr>
          <w:divsChild>
            <w:div w:id="72542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8">
          <w:marLeft w:val="0"/>
          <w:marRight w:val="0"/>
          <w:marTop w:val="0"/>
          <w:marBottom w:val="0"/>
          <w:divBdr>
            <w:top w:val="none" w:sz="0" w:space="0" w:color="auto"/>
            <w:left w:val="none" w:sz="0" w:space="0" w:color="auto"/>
            <w:bottom w:val="none" w:sz="0" w:space="0" w:color="auto"/>
            <w:right w:val="none" w:sz="0" w:space="0" w:color="auto"/>
          </w:divBdr>
        </w:div>
      </w:divsChild>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sChild>
                <w:div w:id="21294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sChild>
                                                    <w:div w:id="19799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sChild>
        <w:div w:id="2074348165">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sChild>
            <w:div w:id="2042048219">
              <w:marLeft w:val="0"/>
              <w:marRight w:val="0"/>
              <w:marTop w:val="0"/>
              <w:marBottom w:val="0"/>
              <w:divBdr>
                <w:top w:val="none" w:sz="0" w:space="0" w:color="auto"/>
                <w:left w:val="none" w:sz="0" w:space="0" w:color="auto"/>
                <w:bottom w:val="none" w:sz="0" w:space="0" w:color="auto"/>
                <w:right w:val="none" w:sz="0" w:space="0" w:color="auto"/>
              </w:divBdr>
            </w:div>
          </w:divsChild>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sChild>
                <w:div w:id="19828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2537">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sChild>
            <w:div w:id="2049839277">
              <w:marLeft w:val="0"/>
              <w:marRight w:val="0"/>
              <w:marTop w:val="0"/>
              <w:marBottom w:val="0"/>
              <w:divBdr>
                <w:top w:val="none" w:sz="0" w:space="0" w:color="auto"/>
                <w:left w:val="none" w:sz="0" w:space="0" w:color="auto"/>
                <w:bottom w:val="none" w:sz="0" w:space="0" w:color="auto"/>
                <w:right w:val="none" w:sz="0" w:space="0" w:color="auto"/>
              </w:divBdr>
              <w:divsChild>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sChild>
                                                            <w:div w:id="20980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sChild>
        <w:div w:id="2043438414">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 w:id="20074428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sChild>
            <w:div w:id="2007702217">
              <w:marLeft w:val="0"/>
              <w:marRight w:val="0"/>
              <w:marTop w:val="0"/>
              <w:marBottom w:val="0"/>
              <w:divBdr>
                <w:top w:val="none" w:sz="0" w:space="0" w:color="auto"/>
                <w:left w:val="none" w:sz="0" w:space="0" w:color="auto"/>
                <w:bottom w:val="none" w:sz="0" w:space="0" w:color="auto"/>
                <w:right w:val="none" w:sz="0" w:space="0" w:color="auto"/>
              </w:divBdr>
              <w:divsChild>
                <w:div w:id="683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 w:id="1962762666">
          <w:marLeft w:val="0"/>
          <w:marRight w:val="0"/>
          <w:marTop w:val="0"/>
          <w:marBottom w:val="0"/>
          <w:divBdr>
            <w:top w:val="none" w:sz="0" w:space="0" w:color="auto"/>
            <w:left w:val="none" w:sz="0" w:space="0" w:color="auto"/>
            <w:bottom w:val="none" w:sz="0" w:space="0" w:color="auto"/>
            <w:right w:val="none" w:sz="0" w:space="0" w:color="auto"/>
          </w:divBdr>
        </w:div>
      </w:divsChild>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sChild>
            <w:div w:id="204493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sChild>
            <w:div w:id="2022319661">
              <w:marLeft w:val="0"/>
              <w:marRight w:val="0"/>
              <w:marTop w:val="0"/>
              <w:marBottom w:val="0"/>
              <w:divBdr>
                <w:top w:val="none" w:sz="0" w:space="0" w:color="auto"/>
                <w:left w:val="none" w:sz="0" w:space="0" w:color="auto"/>
                <w:bottom w:val="none" w:sz="0" w:space="0" w:color="auto"/>
                <w:right w:val="none" w:sz="0" w:space="0" w:color="auto"/>
              </w:divBdr>
            </w:div>
          </w:divsChild>
        </w:div>
        <w:div w:id="1973628621">
          <w:marLeft w:val="0"/>
          <w:marRight w:val="0"/>
          <w:marTop w:val="0"/>
          <w:marBottom w:val="0"/>
          <w:divBdr>
            <w:top w:val="none" w:sz="0" w:space="0" w:color="auto"/>
            <w:left w:val="none" w:sz="0" w:space="0" w:color="auto"/>
            <w:bottom w:val="none" w:sz="0" w:space="0" w:color="auto"/>
            <w:right w:val="none" w:sz="0" w:space="0" w:color="auto"/>
          </w:divBdr>
          <w:divsChild>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517574">
      <w:bodyDiv w:val="1"/>
      <w:marLeft w:val="0"/>
      <w:marRight w:val="0"/>
      <w:marTop w:val="0"/>
      <w:marBottom w:val="0"/>
      <w:divBdr>
        <w:top w:val="none" w:sz="0" w:space="0" w:color="auto"/>
        <w:left w:val="none" w:sz="0" w:space="0" w:color="auto"/>
        <w:bottom w:val="none" w:sz="0" w:space="0" w:color="auto"/>
        <w:right w:val="none" w:sz="0" w:space="0" w:color="auto"/>
      </w:divBdr>
      <w:divsChild>
        <w:div w:id="1723602270">
          <w:marLeft w:val="0"/>
          <w:marRight w:val="0"/>
          <w:marTop w:val="0"/>
          <w:marBottom w:val="0"/>
          <w:divBdr>
            <w:top w:val="none" w:sz="0" w:space="0" w:color="auto"/>
            <w:left w:val="none" w:sz="0" w:space="0" w:color="auto"/>
            <w:bottom w:val="none" w:sz="0" w:space="0" w:color="auto"/>
            <w:right w:val="none" w:sz="0" w:space="0" w:color="auto"/>
          </w:divBdr>
          <w:divsChild>
            <w:div w:id="1116488177">
              <w:marLeft w:val="0"/>
              <w:marRight w:val="0"/>
              <w:marTop w:val="0"/>
              <w:marBottom w:val="0"/>
              <w:divBdr>
                <w:top w:val="none" w:sz="0" w:space="0" w:color="auto"/>
                <w:left w:val="none" w:sz="0" w:space="0" w:color="auto"/>
                <w:bottom w:val="none" w:sz="0" w:space="0" w:color="auto"/>
                <w:right w:val="none" w:sz="0" w:space="0" w:color="auto"/>
              </w:divBdr>
              <w:divsChild>
                <w:div w:id="352651223">
                  <w:marLeft w:val="0"/>
                  <w:marRight w:val="0"/>
                  <w:marTop w:val="0"/>
                  <w:marBottom w:val="0"/>
                  <w:divBdr>
                    <w:top w:val="none" w:sz="0" w:space="0" w:color="auto"/>
                    <w:left w:val="none" w:sz="0" w:space="0" w:color="auto"/>
                    <w:bottom w:val="none" w:sz="0" w:space="0" w:color="auto"/>
                    <w:right w:val="none" w:sz="0" w:space="0" w:color="auto"/>
                  </w:divBdr>
                  <w:divsChild>
                    <w:div w:id="210692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067029">
          <w:marLeft w:val="0"/>
          <w:marRight w:val="0"/>
          <w:marTop w:val="0"/>
          <w:marBottom w:val="0"/>
          <w:divBdr>
            <w:top w:val="none" w:sz="0" w:space="0" w:color="auto"/>
            <w:left w:val="none" w:sz="0" w:space="0" w:color="auto"/>
            <w:bottom w:val="none" w:sz="0" w:space="0" w:color="auto"/>
            <w:right w:val="none" w:sz="0" w:space="0" w:color="auto"/>
          </w:divBdr>
          <w:divsChild>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sChild>
                    <w:div w:id="1683967759">
                      <w:marLeft w:val="0"/>
                      <w:marRight w:val="0"/>
                      <w:marTop w:val="0"/>
                      <w:marBottom w:val="0"/>
                      <w:divBdr>
                        <w:top w:val="none" w:sz="0" w:space="0" w:color="auto"/>
                        <w:left w:val="none" w:sz="0" w:space="0" w:color="auto"/>
                        <w:bottom w:val="none" w:sz="0" w:space="0" w:color="auto"/>
                        <w:right w:val="none" w:sz="0" w:space="0" w:color="auto"/>
                      </w:divBdr>
                      <w:divsChild>
                        <w:div w:id="364646430">
                          <w:marLeft w:val="0"/>
                          <w:marRight w:val="0"/>
                          <w:marTop w:val="0"/>
                          <w:marBottom w:val="0"/>
                          <w:divBdr>
                            <w:top w:val="none" w:sz="0" w:space="0" w:color="auto"/>
                            <w:left w:val="none" w:sz="0" w:space="0" w:color="auto"/>
                            <w:bottom w:val="none" w:sz="0" w:space="0" w:color="auto"/>
                            <w:right w:val="none" w:sz="0" w:space="0" w:color="auto"/>
                          </w:divBdr>
                          <w:divsChild>
                            <w:div w:id="1390036184">
                              <w:marLeft w:val="0"/>
                              <w:marRight w:val="0"/>
                              <w:marTop w:val="0"/>
                              <w:marBottom w:val="0"/>
                              <w:divBdr>
                                <w:top w:val="none" w:sz="0" w:space="0" w:color="auto"/>
                                <w:left w:val="none" w:sz="0" w:space="0" w:color="auto"/>
                                <w:bottom w:val="none" w:sz="0" w:space="0" w:color="auto"/>
                                <w:right w:val="none" w:sz="0" w:space="0" w:color="auto"/>
                              </w:divBdr>
                            </w:div>
                            <w:div w:id="92792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sChild>
        <w:div w:id="2108966063">
          <w:marLeft w:val="0"/>
          <w:marRight w:val="0"/>
          <w:marTop w:val="0"/>
          <w:marBottom w:val="0"/>
          <w:divBdr>
            <w:top w:val="none" w:sz="0" w:space="0" w:color="auto"/>
            <w:left w:val="none" w:sz="0" w:space="0" w:color="auto"/>
            <w:bottom w:val="none" w:sz="0" w:space="0" w:color="auto"/>
            <w:right w:val="none" w:sz="0" w:space="0" w:color="auto"/>
          </w:divBdr>
          <w:divsChild>
            <w:div w:id="5909120">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638922030">
              <w:marLeft w:val="0"/>
              <w:marRight w:val="0"/>
              <w:marTop w:val="0"/>
              <w:marBottom w:val="0"/>
              <w:divBdr>
                <w:top w:val="none" w:sz="0" w:space="0" w:color="auto"/>
                <w:left w:val="none" w:sz="0" w:space="0" w:color="auto"/>
                <w:bottom w:val="none" w:sz="0" w:space="0" w:color="auto"/>
                <w:right w:val="none" w:sz="0" w:space="0" w:color="auto"/>
              </w:divBdr>
            </w:div>
            <w:div w:id="886916318">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20559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1557291">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sChild>
            <w:div w:id="2062172813">
              <w:marLeft w:val="0"/>
              <w:marRight w:val="0"/>
              <w:marTop w:val="0"/>
              <w:marBottom w:val="0"/>
              <w:divBdr>
                <w:top w:val="none" w:sz="0" w:space="0" w:color="auto"/>
                <w:left w:val="none" w:sz="0" w:space="0" w:color="auto"/>
                <w:bottom w:val="none" w:sz="0" w:space="0" w:color="auto"/>
                <w:right w:val="none" w:sz="0" w:space="0" w:color="auto"/>
              </w:divBdr>
              <w:divsChild>
                <w:div w:id="2024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1261526576">
          <w:marLeft w:val="0"/>
          <w:marRight w:val="0"/>
          <w:marTop w:val="0"/>
          <w:marBottom w:val="0"/>
          <w:divBdr>
            <w:top w:val="none" w:sz="0" w:space="0" w:color="auto"/>
            <w:left w:val="none" w:sz="0" w:space="0" w:color="auto"/>
            <w:bottom w:val="none" w:sz="0" w:space="0" w:color="auto"/>
            <w:right w:val="none" w:sz="0" w:space="0" w:color="auto"/>
          </w:divBdr>
        </w:div>
        <w:div w:id="966011674">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 w:id="20955913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 w:id="2026440696">
          <w:marLeft w:val="0"/>
          <w:marRight w:val="0"/>
          <w:marTop w:val="0"/>
          <w:marBottom w:val="0"/>
          <w:divBdr>
            <w:top w:val="none" w:sz="0" w:space="0" w:color="auto"/>
            <w:left w:val="none" w:sz="0" w:space="0" w:color="auto"/>
            <w:bottom w:val="none" w:sz="0" w:space="0" w:color="auto"/>
            <w:right w:val="none" w:sz="0" w:space="0" w:color="auto"/>
          </w:divBdr>
          <w:divsChild>
            <w:div w:id="19037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 w:id="2053530438">
          <w:marLeft w:val="0"/>
          <w:marRight w:val="0"/>
          <w:marTop w:val="0"/>
          <w:marBottom w:val="0"/>
          <w:divBdr>
            <w:top w:val="none" w:sz="0" w:space="0" w:color="auto"/>
            <w:left w:val="none" w:sz="0" w:space="0" w:color="auto"/>
            <w:bottom w:val="none" w:sz="0" w:space="0" w:color="auto"/>
            <w:right w:val="none" w:sz="0" w:space="0" w:color="auto"/>
          </w:divBdr>
        </w:div>
        <w:div w:id="2095087116">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 w:id="2073650916">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sChild>
        <w:div w:id="1658025466">
          <w:marLeft w:val="0"/>
          <w:marRight w:val="0"/>
          <w:marTop w:val="0"/>
          <w:marBottom w:val="0"/>
          <w:divBdr>
            <w:top w:val="none" w:sz="0" w:space="0" w:color="auto"/>
            <w:left w:val="none" w:sz="0" w:space="0" w:color="auto"/>
            <w:bottom w:val="none" w:sz="0" w:space="0" w:color="auto"/>
            <w:right w:val="none" w:sz="0" w:space="0" w:color="auto"/>
          </w:divBdr>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sChild>
                <w:div w:id="21290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sChild>
            <w:div w:id="1991983035">
              <w:marLeft w:val="0"/>
              <w:marRight w:val="0"/>
              <w:marTop w:val="0"/>
              <w:marBottom w:val="0"/>
              <w:divBdr>
                <w:top w:val="none" w:sz="0" w:space="0" w:color="auto"/>
                <w:left w:val="none" w:sz="0" w:space="0" w:color="auto"/>
                <w:bottom w:val="single" w:sz="6" w:space="8" w:color="DDDDDD"/>
                <w:right w:val="none" w:sz="0" w:space="0" w:color="auto"/>
              </w:divBdr>
              <w:divsChild>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sChild>
                            <w:div w:id="2119174248">
                              <w:marLeft w:val="0"/>
                              <w:marRight w:val="0"/>
                              <w:marTop w:val="0"/>
                              <w:marBottom w:val="0"/>
                              <w:divBdr>
                                <w:top w:val="none" w:sz="0" w:space="0" w:color="auto"/>
                                <w:left w:val="none" w:sz="0" w:space="0" w:color="auto"/>
                                <w:bottom w:val="none" w:sz="0" w:space="0" w:color="auto"/>
                                <w:right w:val="none" w:sz="0" w:space="0" w:color="auto"/>
                              </w:divBdr>
                              <w:divsChild>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sChild>
                        <w:div w:id="1971278067">
                          <w:marLeft w:val="0"/>
                          <w:marRight w:val="0"/>
                          <w:marTop w:val="0"/>
                          <w:marBottom w:val="0"/>
                          <w:divBdr>
                            <w:top w:val="none" w:sz="0" w:space="0" w:color="auto"/>
                            <w:left w:val="none" w:sz="0" w:space="0" w:color="auto"/>
                            <w:bottom w:val="none" w:sz="0" w:space="0" w:color="auto"/>
                            <w:right w:val="none" w:sz="0" w:space="0" w:color="auto"/>
                          </w:divBdr>
                          <w:divsChild>
                            <w:div w:id="19757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sChild>
                        <w:div w:id="1980498182">
                          <w:marLeft w:val="0"/>
                          <w:marRight w:val="0"/>
                          <w:marTop w:val="0"/>
                          <w:marBottom w:val="0"/>
                          <w:divBdr>
                            <w:top w:val="none" w:sz="0" w:space="0" w:color="auto"/>
                            <w:left w:val="none" w:sz="0" w:space="0" w:color="auto"/>
                            <w:bottom w:val="none" w:sz="0" w:space="0" w:color="auto"/>
                            <w:right w:val="none" w:sz="0" w:space="0" w:color="auto"/>
                          </w:divBdr>
                          <w:divsChild>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2419">
                      <w:marLeft w:val="0"/>
                      <w:marRight w:val="0"/>
                      <w:marTop w:val="0"/>
                      <w:marBottom w:val="0"/>
                      <w:divBdr>
                        <w:top w:val="none" w:sz="0" w:space="0" w:color="auto"/>
                        <w:left w:val="none" w:sz="0" w:space="0" w:color="auto"/>
                        <w:bottom w:val="none" w:sz="0" w:space="0" w:color="auto"/>
                        <w:right w:val="none" w:sz="0" w:space="0" w:color="auto"/>
                      </w:divBdr>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981544">
                  <w:marLeft w:val="0"/>
                  <w:marRight w:val="0"/>
                  <w:marTop w:val="0"/>
                  <w:marBottom w:val="0"/>
                  <w:divBdr>
                    <w:top w:val="none" w:sz="0" w:space="0" w:color="auto"/>
                    <w:left w:val="none" w:sz="0" w:space="0" w:color="auto"/>
                    <w:bottom w:val="none" w:sz="0" w:space="0" w:color="auto"/>
                    <w:right w:val="none" w:sz="0" w:space="0" w:color="auto"/>
                  </w:divBdr>
                  <w:divsChild>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 w:id="1986203588">
                      <w:marLeft w:val="0"/>
                      <w:marRight w:val="0"/>
                      <w:marTop w:val="0"/>
                      <w:marBottom w:val="0"/>
                      <w:divBdr>
                        <w:top w:val="none" w:sz="0" w:space="0" w:color="auto"/>
                        <w:left w:val="none" w:sz="0" w:space="0" w:color="auto"/>
                        <w:bottom w:val="none" w:sz="0" w:space="0" w:color="auto"/>
                        <w:right w:val="none" w:sz="0" w:space="0" w:color="auto"/>
                      </w:divBdr>
                      <w:divsChild>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 w:id="1992440151">
                      <w:marLeft w:val="0"/>
                      <w:marRight w:val="0"/>
                      <w:marTop w:val="0"/>
                      <w:marBottom w:val="0"/>
                      <w:divBdr>
                        <w:top w:val="none" w:sz="0" w:space="0" w:color="auto"/>
                        <w:left w:val="none" w:sz="0" w:space="0" w:color="auto"/>
                        <w:bottom w:val="none" w:sz="0" w:space="0" w:color="auto"/>
                        <w:right w:val="none" w:sz="0" w:space="0" w:color="auto"/>
                      </w:divBdr>
                      <w:divsChild>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sChild>
                        <w:div w:id="2099397585">
                          <w:marLeft w:val="0"/>
                          <w:marRight w:val="0"/>
                          <w:marTop w:val="0"/>
                          <w:marBottom w:val="0"/>
                          <w:divBdr>
                            <w:top w:val="none" w:sz="0" w:space="0" w:color="auto"/>
                            <w:left w:val="none" w:sz="0" w:space="0" w:color="auto"/>
                            <w:bottom w:val="none" w:sz="0" w:space="0" w:color="auto"/>
                            <w:right w:val="none" w:sz="0" w:space="0" w:color="auto"/>
                          </w:divBdr>
                          <w:divsChild>
                            <w:div w:id="4816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033479">
          <w:marLeft w:val="0"/>
          <w:marRight w:val="0"/>
          <w:marTop w:val="0"/>
          <w:marBottom w:val="0"/>
          <w:divBdr>
            <w:top w:val="none" w:sz="0" w:space="0" w:color="auto"/>
            <w:left w:val="none" w:sz="0" w:space="0" w:color="auto"/>
            <w:bottom w:val="none" w:sz="0" w:space="0" w:color="auto"/>
            <w:right w:val="none" w:sz="0" w:space="0" w:color="auto"/>
          </w:divBdr>
          <w:divsChild>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 w:id="2008438660">
                      <w:marLeft w:val="0"/>
                      <w:marRight w:val="0"/>
                      <w:marTop w:val="0"/>
                      <w:marBottom w:val="180"/>
                      <w:divBdr>
                        <w:top w:val="none" w:sz="0" w:space="0" w:color="auto"/>
                        <w:left w:val="none" w:sz="0" w:space="0" w:color="auto"/>
                        <w:bottom w:val="none" w:sz="0" w:space="0" w:color="auto"/>
                        <w:right w:val="none" w:sz="0" w:space="0" w:color="auto"/>
                      </w:divBdr>
                    </w:div>
                    <w:div w:id="2091582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 w:id="2058315448">
              <w:marLeft w:val="0"/>
              <w:marRight w:val="0"/>
              <w:marTop w:val="0"/>
              <w:marBottom w:val="0"/>
              <w:divBdr>
                <w:top w:val="none" w:sz="0" w:space="0" w:color="auto"/>
                <w:left w:val="none" w:sz="0" w:space="0" w:color="auto"/>
                <w:bottom w:val="none" w:sz="0" w:space="0" w:color="auto"/>
                <w:right w:val="none" w:sz="0" w:space="0" w:color="auto"/>
              </w:divBdr>
              <w:divsChild>
                <w:div w:id="488178011">
                  <w:marLeft w:val="0"/>
                  <w:marRight w:val="0"/>
                  <w:marTop w:val="0"/>
                  <w:marBottom w:val="0"/>
                  <w:divBdr>
                    <w:top w:val="none" w:sz="0" w:space="0" w:color="auto"/>
                    <w:left w:val="none" w:sz="0" w:space="0" w:color="auto"/>
                    <w:bottom w:val="none" w:sz="0" w:space="0" w:color="auto"/>
                    <w:right w:val="none" w:sz="0" w:space="0" w:color="auto"/>
                  </w:divBdr>
                </w:div>
              </w:divsChild>
            </w:div>
            <w:div w:id="2118719934">
              <w:marLeft w:val="0"/>
              <w:marRight w:val="150"/>
              <w:marTop w:val="45"/>
              <w:marBottom w:val="75"/>
              <w:divBdr>
                <w:top w:val="none" w:sz="0" w:space="0" w:color="auto"/>
                <w:left w:val="none" w:sz="0" w:space="0" w:color="auto"/>
                <w:bottom w:val="none" w:sz="0" w:space="0" w:color="auto"/>
                <w:right w:val="none" w:sz="0" w:space="0" w:color="auto"/>
              </w:divBdr>
              <w:divsChild>
                <w:div w:id="18590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5393">
          <w:marLeft w:val="0"/>
          <w:marRight w:val="0"/>
          <w:marTop w:val="0"/>
          <w:marBottom w:val="225"/>
          <w:divBdr>
            <w:top w:val="single" w:sz="6" w:space="11" w:color="DDDDDD"/>
            <w:left w:val="none" w:sz="0" w:space="0" w:color="auto"/>
            <w:bottom w:val="none" w:sz="0" w:space="0" w:color="auto"/>
            <w:right w:val="none" w:sz="0" w:space="0" w:color="auto"/>
          </w:divBdr>
          <w:divsChild>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sChild>
                <w:div w:id="19758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sChild>
                <w:div w:id="19776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sChild>
                <w:div w:id="19943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20799">
      <w:bodyDiv w:val="1"/>
      <w:marLeft w:val="0"/>
      <w:marRight w:val="0"/>
      <w:marTop w:val="0"/>
      <w:marBottom w:val="0"/>
      <w:divBdr>
        <w:top w:val="none" w:sz="0" w:space="0" w:color="auto"/>
        <w:left w:val="none" w:sz="0" w:space="0" w:color="auto"/>
        <w:bottom w:val="none" w:sz="0" w:space="0" w:color="auto"/>
        <w:right w:val="none" w:sz="0" w:space="0" w:color="auto"/>
      </w:divBdr>
      <w:divsChild>
        <w:div w:id="650331019">
          <w:marLeft w:val="0"/>
          <w:marRight w:val="0"/>
          <w:marTop w:val="0"/>
          <w:marBottom w:val="0"/>
          <w:divBdr>
            <w:top w:val="none" w:sz="0" w:space="0" w:color="auto"/>
            <w:left w:val="none" w:sz="0" w:space="0" w:color="auto"/>
            <w:bottom w:val="none" w:sz="0" w:space="0" w:color="auto"/>
            <w:right w:val="none" w:sz="0" w:space="0" w:color="auto"/>
          </w:divBdr>
          <w:divsChild>
            <w:div w:id="1084112217">
              <w:marLeft w:val="0"/>
              <w:marRight w:val="0"/>
              <w:marTop w:val="0"/>
              <w:marBottom w:val="0"/>
              <w:divBdr>
                <w:top w:val="none" w:sz="0" w:space="0" w:color="auto"/>
                <w:left w:val="none" w:sz="0" w:space="0" w:color="auto"/>
                <w:bottom w:val="none" w:sz="0" w:space="0" w:color="auto"/>
                <w:right w:val="none" w:sz="0" w:space="0" w:color="auto"/>
              </w:divBdr>
              <w:divsChild>
                <w:div w:id="725950348">
                  <w:marLeft w:val="0"/>
                  <w:marRight w:val="0"/>
                  <w:marTop w:val="0"/>
                  <w:marBottom w:val="0"/>
                  <w:divBdr>
                    <w:top w:val="none" w:sz="0" w:space="0" w:color="auto"/>
                    <w:left w:val="none" w:sz="0" w:space="0" w:color="auto"/>
                    <w:bottom w:val="none" w:sz="0" w:space="0" w:color="auto"/>
                    <w:right w:val="none" w:sz="0" w:space="0" w:color="auto"/>
                  </w:divBdr>
                  <w:divsChild>
                    <w:div w:id="34401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32625">
          <w:marLeft w:val="0"/>
          <w:marRight w:val="0"/>
          <w:marTop w:val="0"/>
          <w:marBottom w:val="0"/>
          <w:divBdr>
            <w:top w:val="none" w:sz="0" w:space="0" w:color="auto"/>
            <w:left w:val="none" w:sz="0" w:space="0" w:color="auto"/>
            <w:bottom w:val="none" w:sz="0" w:space="0" w:color="auto"/>
            <w:right w:val="none" w:sz="0" w:space="0" w:color="auto"/>
          </w:divBdr>
          <w:divsChild>
            <w:div w:id="1464350527">
              <w:marLeft w:val="0"/>
              <w:marRight w:val="0"/>
              <w:marTop w:val="0"/>
              <w:marBottom w:val="0"/>
              <w:divBdr>
                <w:top w:val="none" w:sz="0" w:space="0" w:color="auto"/>
                <w:left w:val="none" w:sz="0" w:space="0" w:color="auto"/>
                <w:bottom w:val="none" w:sz="0" w:space="0" w:color="auto"/>
                <w:right w:val="none" w:sz="0" w:space="0" w:color="auto"/>
              </w:divBdr>
              <w:divsChild>
                <w:div w:id="1261376118">
                  <w:marLeft w:val="0"/>
                  <w:marRight w:val="0"/>
                  <w:marTop w:val="0"/>
                  <w:marBottom w:val="0"/>
                  <w:divBdr>
                    <w:top w:val="none" w:sz="0" w:space="0" w:color="auto"/>
                    <w:left w:val="none" w:sz="0" w:space="0" w:color="auto"/>
                    <w:bottom w:val="none" w:sz="0" w:space="0" w:color="auto"/>
                    <w:right w:val="none" w:sz="0" w:space="0" w:color="auto"/>
                  </w:divBdr>
                  <w:divsChild>
                    <w:div w:id="1858544070">
                      <w:marLeft w:val="0"/>
                      <w:marRight w:val="0"/>
                      <w:marTop w:val="0"/>
                      <w:marBottom w:val="0"/>
                      <w:divBdr>
                        <w:top w:val="none" w:sz="0" w:space="0" w:color="auto"/>
                        <w:left w:val="none" w:sz="0" w:space="0" w:color="auto"/>
                        <w:bottom w:val="none" w:sz="0" w:space="0" w:color="auto"/>
                        <w:right w:val="none" w:sz="0" w:space="0" w:color="auto"/>
                      </w:divBdr>
                      <w:divsChild>
                        <w:div w:id="1255213460">
                          <w:marLeft w:val="0"/>
                          <w:marRight w:val="0"/>
                          <w:marTop w:val="0"/>
                          <w:marBottom w:val="0"/>
                          <w:divBdr>
                            <w:top w:val="none" w:sz="0" w:space="0" w:color="auto"/>
                            <w:left w:val="none" w:sz="0" w:space="0" w:color="auto"/>
                            <w:bottom w:val="none" w:sz="0" w:space="0" w:color="auto"/>
                            <w:right w:val="none" w:sz="0" w:space="0" w:color="auto"/>
                          </w:divBdr>
                          <w:divsChild>
                            <w:div w:id="90020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sChild>
        <w:div w:id="2106076470">
          <w:marLeft w:val="0"/>
          <w:marRight w:val="0"/>
          <w:marTop w:val="0"/>
          <w:marBottom w:val="0"/>
          <w:divBdr>
            <w:top w:val="none" w:sz="0" w:space="0" w:color="auto"/>
            <w:left w:val="none" w:sz="0" w:space="0" w:color="auto"/>
            <w:bottom w:val="none" w:sz="0" w:space="0" w:color="auto"/>
            <w:right w:val="none" w:sz="0" w:space="0" w:color="auto"/>
          </w:divBdr>
        </w:div>
      </w:divsChild>
    </w:div>
    <w:div w:id="403913092">
      <w:bodyDiv w:val="1"/>
      <w:marLeft w:val="0"/>
      <w:marRight w:val="0"/>
      <w:marTop w:val="0"/>
      <w:marBottom w:val="0"/>
      <w:divBdr>
        <w:top w:val="none" w:sz="0" w:space="0" w:color="auto"/>
        <w:left w:val="none" w:sz="0" w:space="0" w:color="auto"/>
        <w:bottom w:val="none" w:sz="0" w:space="0" w:color="auto"/>
        <w:right w:val="none" w:sz="0" w:space="0" w:color="auto"/>
      </w:divBdr>
      <w:divsChild>
        <w:div w:id="2085759249">
          <w:marLeft w:val="0"/>
          <w:marRight w:val="0"/>
          <w:marTop w:val="0"/>
          <w:marBottom w:val="0"/>
          <w:divBdr>
            <w:top w:val="none" w:sz="0" w:space="0" w:color="auto"/>
            <w:left w:val="none" w:sz="0" w:space="0" w:color="auto"/>
            <w:bottom w:val="none" w:sz="0" w:space="0" w:color="auto"/>
            <w:right w:val="none" w:sz="0" w:space="0" w:color="auto"/>
          </w:divBdr>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621157">
          <w:marLeft w:val="0"/>
          <w:marRight w:val="0"/>
          <w:marTop w:val="0"/>
          <w:marBottom w:val="0"/>
          <w:divBdr>
            <w:top w:val="none" w:sz="0" w:space="0" w:color="auto"/>
            <w:left w:val="none" w:sz="0" w:space="0" w:color="auto"/>
            <w:bottom w:val="none" w:sz="0" w:space="0" w:color="auto"/>
            <w:right w:val="none" w:sz="0" w:space="0" w:color="auto"/>
          </w:divBdr>
          <w:divsChild>
            <w:div w:id="2038581620">
              <w:marLeft w:val="0"/>
              <w:marRight w:val="0"/>
              <w:marTop w:val="0"/>
              <w:marBottom w:val="0"/>
              <w:divBdr>
                <w:top w:val="none" w:sz="0" w:space="0" w:color="auto"/>
                <w:left w:val="none" w:sz="0" w:space="0" w:color="auto"/>
                <w:bottom w:val="none" w:sz="0" w:space="0" w:color="auto"/>
                <w:right w:val="none" w:sz="0" w:space="0" w:color="auto"/>
              </w:divBdr>
              <w:divsChild>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1070350576">
                              <w:marLeft w:val="0"/>
                              <w:marRight w:val="0"/>
                              <w:marTop w:val="0"/>
                              <w:marBottom w:val="0"/>
                              <w:divBdr>
                                <w:top w:val="none" w:sz="0" w:space="0" w:color="auto"/>
                                <w:left w:val="none" w:sz="0" w:space="0" w:color="auto"/>
                                <w:bottom w:val="none" w:sz="0" w:space="0" w:color="auto"/>
                                <w:right w:val="none" w:sz="0" w:space="0" w:color="auto"/>
                              </w:divBdr>
                            </w:div>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sChild>
            <w:div w:id="2018073494">
              <w:marLeft w:val="0"/>
              <w:marRight w:val="0"/>
              <w:marTop w:val="0"/>
              <w:marBottom w:val="0"/>
              <w:divBdr>
                <w:top w:val="none" w:sz="0" w:space="0" w:color="auto"/>
                <w:left w:val="none" w:sz="0" w:space="0" w:color="auto"/>
                <w:bottom w:val="none" w:sz="0" w:space="0" w:color="auto"/>
                <w:right w:val="none" w:sz="0" w:space="0" w:color="auto"/>
              </w:divBdr>
              <w:divsChild>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sChild>
                    <w:div w:id="2126730883">
                      <w:marLeft w:val="0"/>
                      <w:marRight w:val="0"/>
                      <w:marTop w:val="0"/>
                      <w:marBottom w:val="0"/>
                      <w:divBdr>
                        <w:top w:val="none" w:sz="0" w:space="0" w:color="auto"/>
                        <w:left w:val="none" w:sz="0" w:space="0" w:color="auto"/>
                        <w:bottom w:val="none" w:sz="0" w:space="0" w:color="auto"/>
                        <w:right w:val="none" w:sz="0" w:space="0" w:color="auto"/>
                      </w:divBdr>
                    </w:div>
                  </w:divsChild>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 w:id="2113281916">
                  <w:marLeft w:val="0"/>
                  <w:marRight w:val="0"/>
                  <w:marTop w:val="75"/>
                  <w:marBottom w:val="75"/>
                  <w:divBdr>
                    <w:top w:val="none" w:sz="0" w:space="0" w:color="auto"/>
                    <w:left w:val="none" w:sz="0" w:space="0" w:color="auto"/>
                    <w:bottom w:val="none" w:sz="0" w:space="0" w:color="auto"/>
                    <w:right w:val="none" w:sz="0" w:space="0" w:color="auto"/>
                  </w:divBdr>
                  <w:divsChild>
                    <w:div w:id="16936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01025">
              <w:marLeft w:val="0"/>
              <w:marRight w:val="0"/>
              <w:marTop w:val="0"/>
              <w:marBottom w:val="225"/>
              <w:divBdr>
                <w:top w:val="single" w:sz="6" w:space="11" w:color="DDDDDD"/>
                <w:left w:val="none" w:sz="0" w:space="0" w:color="auto"/>
                <w:bottom w:val="none" w:sz="0" w:space="0" w:color="auto"/>
                <w:right w:val="none" w:sz="0" w:space="0" w:color="auto"/>
              </w:divBdr>
              <w:divsChild>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1536307712">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 w:id="2095514606">
                  <w:marLeft w:val="0"/>
                  <w:marRight w:val="150"/>
                  <w:marTop w:val="45"/>
                  <w:marBottom w:val="75"/>
                  <w:divBdr>
                    <w:top w:val="none" w:sz="0" w:space="0" w:color="auto"/>
                    <w:left w:val="none" w:sz="0" w:space="0" w:color="auto"/>
                    <w:bottom w:val="none" w:sz="0" w:space="0" w:color="auto"/>
                    <w:right w:val="none" w:sz="0" w:space="0" w:color="auto"/>
                  </w:divBdr>
                  <w:divsChild>
                    <w:div w:id="16558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sChild>
        <w:div w:id="1963805695">
          <w:marLeft w:val="0"/>
          <w:marRight w:val="0"/>
          <w:marTop w:val="0"/>
          <w:marBottom w:val="0"/>
          <w:divBdr>
            <w:top w:val="none" w:sz="0" w:space="0" w:color="auto"/>
            <w:left w:val="none" w:sz="0" w:space="0" w:color="auto"/>
            <w:bottom w:val="none" w:sz="0" w:space="0" w:color="auto"/>
            <w:right w:val="none" w:sz="0" w:space="0" w:color="auto"/>
          </w:divBdr>
        </w:div>
      </w:divsChild>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 w:id="1977485753">
          <w:marLeft w:val="0"/>
          <w:marRight w:val="0"/>
          <w:marTop w:val="0"/>
          <w:marBottom w:val="0"/>
          <w:divBdr>
            <w:top w:val="none" w:sz="0" w:space="0" w:color="auto"/>
            <w:left w:val="none" w:sz="0" w:space="0" w:color="auto"/>
            <w:bottom w:val="none" w:sz="0" w:space="0" w:color="auto"/>
            <w:right w:val="none" w:sz="0" w:space="0" w:color="auto"/>
          </w:divBdr>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 w:id="417874836">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1020162155">
          <w:marLeft w:val="0"/>
          <w:marRight w:val="0"/>
          <w:marTop w:val="0"/>
          <w:marBottom w:val="0"/>
          <w:divBdr>
            <w:top w:val="none" w:sz="0" w:space="0" w:color="auto"/>
            <w:left w:val="none" w:sz="0" w:space="0" w:color="auto"/>
            <w:bottom w:val="none" w:sz="0" w:space="0" w:color="auto"/>
            <w:right w:val="none" w:sz="0" w:space="0" w:color="auto"/>
          </w:divBdr>
        </w:div>
        <w:div w:id="94595387">
          <w:marLeft w:val="0"/>
          <w:marRight w:val="0"/>
          <w:marTop w:val="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263280">
          <w:marLeft w:val="0"/>
          <w:marRight w:val="0"/>
          <w:marTop w:val="0"/>
          <w:marBottom w:val="0"/>
          <w:divBdr>
            <w:top w:val="none" w:sz="0" w:space="0" w:color="auto"/>
            <w:left w:val="none" w:sz="0" w:space="0" w:color="auto"/>
            <w:bottom w:val="none" w:sz="0" w:space="0" w:color="auto"/>
            <w:right w:val="none" w:sz="0" w:space="0" w:color="auto"/>
          </w:divBdr>
          <w:divsChild>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sChild>
        <w:div w:id="2066173101">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894582">
      <w:bodyDiv w:val="1"/>
      <w:marLeft w:val="0"/>
      <w:marRight w:val="0"/>
      <w:marTop w:val="0"/>
      <w:marBottom w:val="0"/>
      <w:divBdr>
        <w:top w:val="none" w:sz="0" w:space="0" w:color="auto"/>
        <w:left w:val="none" w:sz="0" w:space="0" w:color="auto"/>
        <w:bottom w:val="none" w:sz="0" w:space="0" w:color="auto"/>
        <w:right w:val="none" w:sz="0" w:space="0" w:color="auto"/>
      </w:divBdr>
      <w:divsChild>
        <w:div w:id="1669137274">
          <w:marLeft w:val="0"/>
          <w:marRight w:val="0"/>
          <w:marTop w:val="0"/>
          <w:marBottom w:val="0"/>
          <w:divBdr>
            <w:top w:val="none" w:sz="0" w:space="0" w:color="auto"/>
            <w:left w:val="none" w:sz="0" w:space="0" w:color="auto"/>
            <w:bottom w:val="none" w:sz="0" w:space="0" w:color="auto"/>
            <w:right w:val="none" w:sz="0" w:space="0" w:color="auto"/>
          </w:divBdr>
          <w:divsChild>
            <w:div w:id="1230650151">
              <w:marLeft w:val="0"/>
              <w:marRight w:val="0"/>
              <w:marTop w:val="0"/>
              <w:marBottom w:val="0"/>
              <w:divBdr>
                <w:top w:val="none" w:sz="0" w:space="0" w:color="auto"/>
                <w:left w:val="none" w:sz="0" w:space="0" w:color="auto"/>
                <w:bottom w:val="none" w:sz="0" w:space="0" w:color="auto"/>
                <w:right w:val="none" w:sz="0" w:space="0" w:color="auto"/>
              </w:divBdr>
              <w:divsChild>
                <w:div w:id="1346787289">
                  <w:marLeft w:val="0"/>
                  <w:marRight w:val="0"/>
                  <w:marTop w:val="0"/>
                  <w:marBottom w:val="0"/>
                  <w:divBdr>
                    <w:top w:val="none" w:sz="0" w:space="0" w:color="auto"/>
                    <w:left w:val="none" w:sz="0" w:space="0" w:color="auto"/>
                    <w:bottom w:val="none" w:sz="0" w:space="0" w:color="auto"/>
                    <w:right w:val="none" w:sz="0" w:space="0" w:color="auto"/>
                  </w:divBdr>
                  <w:divsChild>
                    <w:div w:id="15075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4424">
          <w:marLeft w:val="0"/>
          <w:marRight w:val="0"/>
          <w:marTop w:val="0"/>
          <w:marBottom w:val="0"/>
          <w:divBdr>
            <w:top w:val="none" w:sz="0" w:space="0" w:color="auto"/>
            <w:left w:val="none" w:sz="0" w:space="0" w:color="auto"/>
            <w:bottom w:val="none" w:sz="0" w:space="0" w:color="auto"/>
            <w:right w:val="none" w:sz="0" w:space="0" w:color="auto"/>
          </w:divBdr>
          <w:divsChild>
            <w:div w:id="1427531402">
              <w:marLeft w:val="0"/>
              <w:marRight w:val="0"/>
              <w:marTop w:val="0"/>
              <w:marBottom w:val="0"/>
              <w:divBdr>
                <w:top w:val="none" w:sz="0" w:space="0" w:color="auto"/>
                <w:left w:val="none" w:sz="0" w:space="0" w:color="auto"/>
                <w:bottom w:val="none" w:sz="0" w:space="0" w:color="auto"/>
                <w:right w:val="none" w:sz="0" w:space="0" w:color="auto"/>
              </w:divBdr>
              <w:divsChild>
                <w:div w:id="1910920614">
                  <w:marLeft w:val="0"/>
                  <w:marRight w:val="0"/>
                  <w:marTop w:val="0"/>
                  <w:marBottom w:val="0"/>
                  <w:divBdr>
                    <w:top w:val="none" w:sz="0" w:space="0" w:color="auto"/>
                    <w:left w:val="none" w:sz="0" w:space="0" w:color="auto"/>
                    <w:bottom w:val="none" w:sz="0" w:space="0" w:color="auto"/>
                    <w:right w:val="none" w:sz="0" w:space="0" w:color="auto"/>
                  </w:divBdr>
                  <w:divsChild>
                    <w:div w:id="147943338">
                      <w:marLeft w:val="0"/>
                      <w:marRight w:val="0"/>
                      <w:marTop w:val="0"/>
                      <w:marBottom w:val="0"/>
                      <w:divBdr>
                        <w:top w:val="none" w:sz="0" w:space="0" w:color="auto"/>
                        <w:left w:val="none" w:sz="0" w:space="0" w:color="auto"/>
                        <w:bottom w:val="none" w:sz="0" w:space="0" w:color="auto"/>
                        <w:right w:val="none" w:sz="0" w:space="0" w:color="auto"/>
                      </w:divBdr>
                      <w:divsChild>
                        <w:div w:id="1700544493">
                          <w:marLeft w:val="0"/>
                          <w:marRight w:val="0"/>
                          <w:marTop w:val="0"/>
                          <w:marBottom w:val="0"/>
                          <w:divBdr>
                            <w:top w:val="none" w:sz="0" w:space="0" w:color="auto"/>
                            <w:left w:val="none" w:sz="0" w:space="0" w:color="auto"/>
                            <w:bottom w:val="none" w:sz="0" w:space="0" w:color="auto"/>
                            <w:right w:val="none" w:sz="0" w:space="0" w:color="auto"/>
                          </w:divBdr>
                          <w:divsChild>
                            <w:div w:id="196237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1298989383">
          <w:marLeft w:val="0"/>
          <w:marRight w:val="0"/>
          <w:marTop w:val="0"/>
          <w:marBottom w:val="0"/>
          <w:divBdr>
            <w:top w:val="none" w:sz="0" w:space="0" w:color="auto"/>
            <w:left w:val="none" w:sz="0" w:space="0" w:color="auto"/>
            <w:bottom w:val="none" w:sz="0" w:space="0" w:color="auto"/>
            <w:right w:val="none" w:sz="0" w:space="0" w:color="auto"/>
          </w:divBdr>
        </w:div>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6756995">
          <w:marLeft w:val="0"/>
          <w:marRight w:val="0"/>
          <w:marTop w:val="0"/>
          <w:marBottom w:val="0"/>
          <w:divBdr>
            <w:top w:val="none" w:sz="0" w:space="0" w:color="auto"/>
            <w:left w:val="none" w:sz="0" w:space="0" w:color="auto"/>
            <w:bottom w:val="none" w:sz="0" w:space="0" w:color="auto"/>
            <w:right w:val="none" w:sz="0" w:space="0" w:color="auto"/>
          </w:divBdr>
          <w:divsChild>
            <w:div w:id="17287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225649566">
          <w:marLeft w:val="0"/>
          <w:marRight w:val="0"/>
          <w:marTop w:val="0"/>
          <w:marBottom w:val="0"/>
          <w:divBdr>
            <w:top w:val="none" w:sz="0" w:space="0" w:color="auto"/>
            <w:left w:val="none" w:sz="0" w:space="0" w:color="auto"/>
            <w:bottom w:val="none" w:sz="0" w:space="0" w:color="auto"/>
            <w:right w:val="none" w:sz="0" w:space="0" w:color="auto"/>
          </w:divBdr>
        </w:div>
        <w:div w:id="6055894">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23883">
      <w:bodyDiv w:val="1"/>
      <w:marLeft w:val="0"/>
      <w:marRight w:val="0"/>
      <w:marTop w:val="0"/>
      <w:marBottom w:val="0"/>
      <w:divBdr>
        <w:top w:val="none" w:sz="0" w:space="0" w:color="auto"/>
        <w:left w:val="none" w:sz="0" w:space="0" w:color="auto"/>
        <w:bottom w:val="none" w:sz="0" w:space="0" w:color="auto"/>
        <w:right w:val="none" w:sz="0" w:space="0" w:color="auto"/>
      </w:divBdr>
      <w:divsChild>
        <w:div w:id="792554590">
          <w:marLeft w:val="0"/>
          <w:marRight w:val="0"/>
          <w:marTop w:val="0"/>
          <w:marBottom w:val="0"/>
          <w:divBdr>
            <w:top w:val="none" w:sz="0" w:space="0" w:color="auto"/>
            <w:left w:val="none" w:sz="0" w:space="0" w:color="auto"/>
            <w:bottom w:val="none" w:sz="0" w:space="0" w:color="auto"/>
            <w:right w:val="none" w:sz="0" w:space="0" w:color="auto"/>
          </w:divBdr>
          <w:divsChild>
            <w:div w:id="1852329834">
              <w:marLeft w:val="0"/>
              <w:marRight w:val="0"/>
              <w:marTop w:val="0"/>
              <w:marBottom w:val="0"/>
              <w:divBdr>
                <w:top w:val="none" w:sz="0" w:space="0" w:color="auto"/>
                <w:left w:val="none" w:sz="0" w:space="0" w:color="auto"/>
                <w:bottom w:val="none" w:sz="0" w:space="0" w:color="auto"/>
                <w:right w:val="none" w:sz="0" w:space="0" w:color="auto"/>
              </w:divBdr>
              <w:divsChild>
                <w:div w:id="147671949">
                  <w:marLeft w:val="0"/>
                  <w:marRight w:val="0"/>
                  <w:marTop w:val="0"/>
                  <w:marBottom w:val="0"/>
                  <w:divBdr>
                    <w:top w:val="none" w:sz="0" w:space="0" w:color="auto"/>
                    <w:left w:val="none" w:sz="0" w:space="0" w:color="auto"/>
                    <w:bottom w:val="none" w:sz="0" w:space="0" w:color="auto"/>
                    <w:right w:val="none" w:sz="0" w:space="0" w:color="auto"/>
                  </w:divBdr>
                  <w:divsChild>
                    <w:div w:id="31045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948027">
          <w:marLeft w:val="0"/>
          <w:marRight w:val="0"/>
          <w:marTop w:val="0"/>
          <w:marBottom w:val="0"/>
          <w:divBdr>
            <w:top w:val="none" w:sz="0" w:space="0" w:color="auto"/>
            <w:left w:val="none" w:sz="0" w:space="0" w:color="auto"/>
            <w:bottom w:val="none" w:sz="0" w:space="0" w:color="auto"/>
            <w:right w:val="none" w:sz="0" w:space="0" w:color="auto"/>
          </w:divBdr>
          <w:divsChild>
            <w:div w:id="843596137">
              <w:marLeft w:val="0"/>
              <w:marRight w:val="0"/>
              <w:marTop w:val="0"/>
              <w:marBottom w:val="0"/>
              <w:divBdr>
                <w:top w:val="none" w:sz="0" w:space="0" w:color="auto"/>
                <w:left w:val="none" w:sz="0" w:space="0" w:color="auto"/>
                <w:bottom w:val="none" w:sz="0" w:space="0" w:color="auto"/>
                <w:right w:val="none" w:sz="0" w:space="0" w:color="auto"/>
              </w:divBdr>
              <w:divsChild>
                <w:div w:id="827285372">
                  <w:marLeft w:val="0"/>
                  <w:marRight w:val="0"/>
                  <w:marTop w:val="0"/>
                  <w:marBottom w:val="0"/>
                  <w:divBdr>
                    <w:top w:val="none" w:sz="0" w:space="0" w:color="auto"/>
                    <w:left w:val="none" w:sz="0" w:space="0" w:color="auto"/>
                    <w:bottom w:val="none" w:sz="0" w:space="0" w:color="auto"/>
                    <w:right w:val="none" w:sz="0" w:space="0" w:color="auto"/>
                  </w:divBdr>
                  <w:divsChild>
                    <w:div w:id="1664747315">
                      <w:marLeft w:val="0"/>
                      <w:marRight w:val="0"/>
                      <w:marTop w:val="0"/>
                      <w:marBottom w:val="0"/>
                      <w:divBdr>
                        <w:top w:val="none" w:sz="0" w:space="0" w:color="auto"/>
                        <w:left w:val="none" w:sz="0" w:space="0" w:color="auto"/>
                        <w:bottom w:val="none" w:sz="0" w:space="0" w:color="auto"/>
                        <w:right w:val="none" w:sz="0" w:space="0" w:color="auto"/>
                      </w:divBdr>
                      <w:divsChild>
                        <w:div w:id="1460565226">
                          <w:marLeft w:val="0"/>
                          <w:marRight w:val="0"/>
                          <w:marTop w:val="0"/>
                          <w:marBottom w:val="0"/>
                          <w:divBdr>
                            <w:top w:val="none" w:sz="0" w:space="0" w:color="auto"/>
                            <w:left w:val="none" w:sz="0" w:space="0" w:color="auto"/>
                            <w:bottom w:val="none" w:sz="0" w:space="0" w:color="auto"/>
                            <w:right w:val="none" w:sz="0" w:space="0" w:color="auto"/>
                          </w:divBdr>
                          <w:divsChild>
                            <w:div w:id="187125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sChild>
                <w:div w:id="2121801071">
                  <w:marLeft w:val="0"/>
                  <w:marRight w:val="0"/>
                  <w:marTop w:val="0"/>
                  <w:marBottom w:val="0"/>
                  <w:divBdr>
                    <w:top w:val="none" w:sz="0" w:space="0" w:color="auto"/>
                    <w:left w:val="none" w:sz="0" w:space="0" w:color="auto"/>
                    <w:bottom w:val="none" w:sz="0" w:space="0" w:color="auto"/>
                    <w:right w:val="none" w:sz="0" w:space="0" w:color="auto"/>
                  </w:divBdr>
                  <w:divsChild>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sChild>
                                                        <w:div w:id="1971588448">
                                                          <w:marLeft w:val="0"/>
                                                          <w:marRight w:val="0"/>
                                                          <w:marTop w:val="0"/>
                                                          <w:marBottom w:val="0"/>
                                                          <w:divBdr>
                                                            <w:top w:val="none" w:sz="0" w:space="0" w:color="auto"/>
                                                            <w:left w:val="none" w:sz="0" w:space="0" w:color="auto"/>
                                                            <w:bottom w:val="none" w:sz="0" w:space="0" w:color="auto"/>
                                                            <w:right w:val="none" w:sz="0" w:space="0" w:color="auto"/>
                                                          </w:divBdr>
                                                          <w:divsChild>
                                                            <w:div w:id="16906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sChild>
        <w:div w:id="2127891708">
          <w:marLeft w:val="0"/>
          <w:marRight w:val="0"/>
          <w:marTop w:val="0"/>
          <w:marBottom w:val="0"/>
          <w:divBdr>
            <w:top w:val="none" w:sz="0" w:space="0" w:color="auto"/>
            <w:left w:val="none" w:sz="0" w:space="0" w:color="auto"/>
            <w:bottom w:val="none" w:sz="0" w:space="0" w:color="auto"/>
            <w:right w:val="none" w:sz="0" w:space="0" w:color="auto"/>
          </w:divBdr>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20300925">
      <w:bodyDiv w:val="1"/>
      <w:marLeft w:val="0"/>
      <w:marRight w:val="0"/>
      <w:marTop w:val="0"/>
      <w:marBottom w:val="0"/>
      <w:divBdr>
        <w:top w:val="none" w:sz="0" w:space="0" w:color="auto"/>
        <w:left w:val="none" w:sz="0" w:space="0" w:color="auto"/>
        <w:bottom w:val="none" w:sz="0" w:space="0" w:color="auto"/>
        <w:right w:val="none" w:sz="0" w:space="0" w:color="auto"/>
      </w:divBdr>
      <w:divsChild>
        <w:div w:id="283924245">
          <w:marLeft w:val="0"/>
          <w:marRight w:val="0"/>
          <w:marTop w:val="0"/>
          <w:marBottom w:val="0"/>
          <w:divBdr>
            <w:top w:val="none" w:sz="0" w:space="0" w:color="auto"/>
            <w:left w:val="none" w:sz="0" w:space="0" w:color="auto"/>
            <w:bottom w:val="none" w:sz="0" w:space="0" w:color="auto"/>
            <w:right w:val="none" w:sz="0" w:space="0" w:color="auto"/>
          </w:divBdr>
          <w:divsChild>
            <w:div w:id="825902966">
              <w:marLeft w:val="0"/>
              <w:marRight w:val="0"/>
              <w:marTop w:val="0"/>
              <w:marBottom w:val="0"/>
              <w:divBdr>
                <w:top w:val="none" w:sz="0" w:space="0" w:color="auto"/>
                <w:left w:val="none" w:sz="0" w:space="0" w:color="auto"/>
                <w:bottom w:val="none" w:sz="0" w:space="0" w:color="auto"/>
                <w:right w:val="none" w:sz="0" w:space="0" w:color="auto"/>
              </w:divBdr>
              <w:divsChild>
                <w:div w:id="46537204">
                  <w:marLeft w:val="0"/>
                  <w:marRight w:val="0"/>
                  <w:marTop w:val="0"/>
                  <w:marBottom w:val="0"/>
                  <w:divBdr>
                    <w:top w:val="none" w:sz="0" w:space="0" w:color="auto"/>
                    <w:left w:val="none" w:sz="0" w:space="0" w:color="auto"/>
                    <w:bottom w:val="none" w:sz="0" w:space="0" w:color="auto"/>
                    <w:right w:val="none" w:sz="0" w:space="0" w:color="auto"/>
                  </w:divBdr>
                  <w:divsChild>
                    <w:div w:id="4129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72683">
          <w:marLeft w:val="0"/>
          <w:marRight w:val="0"/>
          <w:marTop w:val="0"/>
          <w:marBottom w:val="0"/>
          <w:divBdr>
            <w:top w:val="none" w:sz="0" w:space="0" w:color="auto"/>
            <w:left w:val="none" w:sz="0" w:space="0" w:color="auto"/>
            <w:bottom w:val="none" w:sz="0" w:space="0" w:color="auto"/>
            <w:right w:val="none" w:sz="0" w:space="0" w:color="auto"/>
          </w:divBdr>
          <w:divsChild>
            <w:div w:id="1163815505">
              <w:marLeft w:val="0"/>
              <w:marRight w:val="0"/>
              <w:marTop w:val="0"/>
              <w:marBottom w:val="0"/>
              <w:divBdr>
                <w:top w:val="none" w:sz="0" w:space="0" w:color="auto"/>
                <w:left w:val="none" w:sz="0" w:space="0" w:color="auto"/>
                <w:bottom w:val="none" w:sz="0" w:space="0" w:color="auto"/>
                <w:right w:val="none" w:sz="0" w:space="0" w:color="auto"/>
              </w:divBdr>
              <w:divsChild>
                <w:div w:id="2129464906">
                  <w:marLeft w:val="0"/>
                  <w:marRight w:val="0"/>
                  <w:marTop w:val="0"/>
                  <w:marBottom w:val="0"/>
                  <w:divBdr>
                    <w:top w:val="none" w:sz="0" w:space="0" w:color="auto"/>
                    <w:left w:val="none" w:sz="0" w:space="0" w:color="auto"/>
                    <w:bottom w:val="none" w:sz="0" w:space="0" w:color="auto"/>
                    <w:right w:val="none" w:sz="0" w:space="0" w:color="auto"/>
                  </w:divBdr>
                  <w:divsChild>
                    <w:div w:id="2099015638">
                      <w:marLeft w:val="0"/>
                      <w:marRight w:val="0"/>
                      <w:marTop w:val="0"/>
                      <w:marBottom w:val="0"/>
                      <w:divBdr>
                        <w:top w:val="none" w:sz="0" w:space="0" w:color="auto"/>
                        <w:left w:val="none" w:sz="0" w:space="0" w:color="auto"/>
                        <w:bottom w:val="none" w:sz="0" w:space="0" w:color="auto"/>
                        <w:right w:val="none" w:sz="0" w:space="0" w:color="auto"/>
                      </w:divBdr>
                      <w:divsChild>
                        <w:div w:id="176041667">
                          <w:marLeft w:val="0"/>
                          <w:marRight w:val="0"/>
                          <w:marTop w:val="0"/>
                          <w:marBottom w:val="0"/>
                          <w:divBdr>
                            <w:top w:val="none" w:sz="0" w:space="0" w:color="auto"/>
                            <w:left w:val="none" w:sz="0" w:space="0" w:color="auto"/>
                            <w:bottom w:val="none" w:sz="0" w:space="0" w:color="auto"/>
                            <w:right w:val="none" w:sz="0" w:space="0" w:color="auto"/>
                          </w:divBdr>
                          <w:divsChild>
                            <w:div w:id="160256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2178">
                  <w:marLeft w:val="0"/>
                  <w:marRight w:val="150"/>
                  <w:marTop w:val="45"/>
                  <w:marBottom w:val="75"/>
                  <w:divBdr>
                    <w:top w:val="none" w:sz="0" w:space="0" w:color="auto"/>
                    <w:left w:val="none" w:sz="0" w:space="0" w:color="auto"/>
                    <w:bottom w:val="none" w:sz="0" w:space="0" w:color="auto"/>
                    <w:right w:val="none" w:sz="0" w:space="0" w:color="auto"/>
                  </w:divBdr>
                  <w:divsChild>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sChild>
                    <w:div w:id="2020615674">
                      <w:marLeft w:val="0"/>
                      <w:marRight w:val="0"/>
                      <w:marTop w:val="0"/>
                      <w:marBottom w:val="0"/>
                      <w:divBdr>
                        <w:top w:val="none" w:sz="0" w:space="0" w:color="auto"/>
                        <w:left w:val="none" w:sz="0" w:space="0" w:color="auto"/>
                        <w:bottom w:val="none" w:sz="0" w:space="0" w:color="auto"/>
                        <w:right w:val="none" w:sz="0" w:space="0" w:color="auto"/>
                      </w:divBdr>
                      <w:divsChild>
                        <w:div w:id="1491098457">
                          <w:marLeft w:val="0"/>
                          <w:marRight w:val="0"/>
                          <w:marTop w:val="0"/>
                          <w:marBottom w:val="0"/>
                          <w:divBdr>
                            <w:top w:val="none" w:sz="0" w:space="0" w:color="auto"/>
                            <w:left w:val="none" w:sz="0" w:space="0" w:color="auto"/>
                            <w:bottom w:val="none" w:sz="0" w:space="0" w:color="auto"/>
                            <w:right w:val="none" w:sz="0" w:space="0" w:color="auto"/>
                          </w:divBdr>
                          <w:divsChild>
                            <w:div w:id="2047870452">
                              <w:marLeft w:val="0"/>
                              <w:marRight w:val="0"/>
                              <w:marTop w:val="0"/>
                              <w:marBottom w:val="0"/>
                              <w:divBdr>
                                <w:top w:val="none" w:sz="0" w:space="0" w:color="auto"/>
                                <w:left w:val="none" w:sz="0" w:space="0" w:color="auto"/>
                                <w:bottom w:val="none" w:sz="0" w:space="0" w:color="auto"/>
                                <w:right w:val="none" w:sz="0" w:space="0" w:color="auto"/>
                              </w:divBdr>
                              <w:divsChild>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sChild>
            <w:div w:id="2061511405">
              <w:marLeft w:val="0"/>
              <w:marRight w:val="0"/>
              <w:marTop w:val="0"/>
              <w:marBottom w:val="0"/>
              <w:divBdr>
                <w:top w:val="none" w:sz="0" w:space="0" w:color="auto"/>
                <w:left w:val="none" w:sz="0" w:space="0" w:color="auto"/>
                <w:bottom w:val="single" w:sz="6" w:space="8" w:color="DDDDDD"/>
                <w:right w:val="none" w:sz="0" w:space="0" w:color="auto"/>
              </w:divBdr>
              <w:divsChild>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7428">
                      <w:marLeft w:val="0"/>
                      <w:marRight w:val="0"/>
                      <w:marTop w:val="0"/>
                      <w:marBottom w:val="0"/>
                      <w:divBdr>
                        <w:top w:val="none" w:sz="0" w:space="0" w:color="auto"/>
                        <w:left w:val="none" w:sz="0" w:space="0" w:color="auto"/>
                        <w:bottom w:val="none" w:sz="0" w:space="0" w:color="auto"/>
                        <w:right w:val="none" w:sz="0" w:space="0" w:color="auto"/>
                      </w:divBdr>
                    </w:div>
                  </w:divsChild>
                </w:div>
                <w:div w:id="1983341715">
                  <w:marLeft w:val="0"/>
                  <w:marRight w:val="0"/>
                  <w:marTop w:val="0"/>
                  <w:marBottom w:val="0"/>
                  <w:divBdr>
                    <w:top w:val="none" w:sz="0" w:space="0" w:color="auto"/>
                    <w:left w:val="none" w:sz="0" w:space="0" w:color="auto"/>
                    <w:bottom w:val="none" w:sz="0" w:space="0" w:color="auto"/>
                    <w:right w:val="none" w:sz="0" w:space="0" w:color="auto"/>
                  </w:divBdr>
                  <w:divsChild>
                    <w:div w:id="415976216">
                      <w:marLeft w:val="0"/>
                      <w:marRight w:val="0"/>
                      <w:marTop w:val="0"/>
                      <w:marBottom w:val="0"/>
                      <w:divBdr>
                        <w:top w:val="none" w:sz="0" w:space="0" w:color="auto"/>
                        <w:left w:val="none" w:sz="0" w:space="0" w:color="auto"/>
                        <w:bottom w:val="none" w:sz="0" w:space="0" w:color="auto"/>
                        <w:right w:val="none" w:sz="0" w:space="0" w:color="auto"/>
                      </w:divBdr>
                      <w:divsChild>
                        <w:div w:id="2015525443">
                          <w:marLeft w:val="0"/>
                          <w:marRight w:val="0"/>
                          <w:marTop w:val="0"/>
                          <w:marBottom w:val="0"/>
                          <w:divBdr>
                            <w:top w:val="none" w:sz="0" w:space="0" w:color="auto"/>
                            <w:left w:val="none" w:sz="0" w:space="0" w:color="auto"/>
                            <w:bottom w:val="none" w:sz="0" w:space="0" w:color="auto"/>
                            <w:right w:val="none" w:sz="0" w:space="0" w:color="auto"/>
                          </w:divBdr>
                          <w:divsChild>
                            <w:div w:id="9046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9725">
          <w:marLeft w:val="0"/>
          <w:marRight w:val="0"/>
          <w:marTop w:val="0"/>
          <w:marBottom w:val="0"/>
          <w:divBdr>
            <w:top w:val="none" w:sz="0" w:space="0" w:color="auto"/>
            <w:left w:val="none" w:sz="0" w:space="0" w:color="auto"/>
            <w:bottom w:val="none" w:sz="0" w:space="0" w:color="auto"/>
            <w:right w:val="none" w:sz="0" w:space="0" w:color="auto"/>
          </w:divBdr>
          <w:divsChild>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 w:id="2005354883">
                  <w:marLeft w:val="0"/>
                  <w:marRight w:val="150"/>
                  <w:marTop w:val="45"/>
                  <w:marBottom w:val="75"/>
                  <w:divBdr>
                    <w:top w:val="none" w:sz="0" w:space="0" w:color="auto"/>
                    <w:left w:val="none" w:sz="0" w:space="0" w:color="auto"/>
                    <w:bottom w:val="none" w:sz="0" w:space="0" w:color="auto"/>
                    <w:right w:val="none" w:sz="0" w:space="0" w:color="auto"/>
                  </w:divBdr>
                  <w:divsChild>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sChild>
        <w:div w:id="1580403782">
          <w:marLeft w:val="0"/>
          <w:marRight w:val="0"/>
          <w:marTop w:val="0"/>
          <w:marBottom w:val="0"/>
          <w:divBdr>
            <w:top w:val="none" w:sz="0" w:space="0" w:color="auto"/>
            <w:left w:val="none" w:sz="0" w:space="0" w:color="auto"/>
            <w:bottom w:val="none" w:sz="0" w:space="0" w:color="auto"/>
            <w:right w:val="none" w:sz="0" w:space="0" w:color="auto"/>
          </w:divBdr>
          <w:divsChild>
            <w:div w:id="539779571">
              <w:marLeft w:val="0"/>
              <w:marRight w:val="0"/>
              <w:marTop w:val="0"/>
              <w:marBottom w:val="0"/>
              <w:divBdr>
                <w:top w:val="none" w:sz="0" w:space="0" w:color="auto"/>
                <w:left w:val="none" w:sz="0" w:space="0" w:color="auto"/>
                <w:bottom w:val="none" w:sz="0" w:space="0" w:color="auto"/>
                <w:right w:val="none" w:sz="0" w:space="0" w:color="auto"/>
              </w:divBdr>
              <w:divsChild>
                <w:div w:id="1734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0064">
          <w:marLeft w:val="0"/>
          <w:marRight w:val="0"/>
          <w:marTop w:val="0"/>
          <w:marBottom w:val="0"/>
          <w:divBdr>
            <w:top w:val="none" w:sz="0" w:space="0" w:color="auto"/>
            <w:left w:val="none" w:sz="0" w:space="0" w:color="auto"/>
            <w:bottom w:val="none" w:sz="0" w:space="0" w:color="auto"/>
            <w:right w:val="none" w:sz="0" w:space="0" w:color="auto"/>
          </w:divBdr>
        </w:div>
        <w:div w:id="1449276617">
          <w:marLeft w:val="0"/>
          <w:marRight w:val="0"/>
          <w:marTop w:val="0"/>
          <w:marBottom w:val="0"/>
          <w:divBdr>
            <w:top w:val="none" w:sz="0" w:space="0" w:color="auto"/>
            <w:left w:val="none" w:sz="0" w:space="0" w:color="auto"/>
            <w:bottom w:val="none" w:sz="0" w:space="0" w:color="auto"/>
            <w:right w:val="none" w:sz="0" w:space="0" w:color="auto"/>
          </w:divBdr>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 w:id="201067643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sChild>
                    <w:div w:id="20816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8104">
              <w:marLeft w:val="0"/>
              <w:marRight w:val="0"/>
              <w:marTop w:val="0"/>
              <w:marBottom w:val="225"/>
              <w:divBdr>
                <w:top w:val="single" w:sz="6" w:space="11" w:color="DDDDDD"/>
                <w:left w:val="none" w:sz="0" w:space="0" w:color="auto"/>
                <w:bottom w:val="none" w:sz="0" w:space="0" w:color="auto"/>
                <w:right w:val="none" w:sz="0" w:space="0" w:color="auto"/>
              </w:divBdr>
              <w:divsChild>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835144466">
                  <w:marLeft w:val="0"/>
                  <w:marRight w:val="0"/>
                  <w:marTop w:val="0"/>
                  <w:marBottom w:val="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967007099">
                  <w:marLeft w:val="0"/>
                  <w:marRight w:val="0"/>
                  <w:marTop w:val="0"/>
                  <w:marBottom w:val="0"/>
                  <w:divBdr>
                    <w:top w:val="none" w:sz="0" w:space="0" w:color="auto"/>
                    <w:left w:val="none" w:sz="0" w:space="0" w:color="auto"/>
                    <w:bottom w:val="none" w:sz="0" w:space="0" w:color="auto"/>
                    <w:right w:val="none" w:sz="0" w:space="0" w:color="auto"/>
                  </w:divBdr>
                  <w:divsChild>
                    <w:div w:id="8837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70605">
              <w:marLeft w:val="0"/>
              <w:marRight w:val="0"/>
              <w:marTop w:val="0"/>
              <w:marBottom w:val="225"/>
              <w:divBdr>
                <w:top w:val="single" w:sz="6" w:space="11" w:color="DDDDDD"/>
                <w:left w:val="none" w:sz="0" w:space="0" w:color="auto"/>
                <w:bottom w:val="none" w:sz="0" w:space="0" w:color="auto"/>
                <w:right w:val="none" w:sz="0" w:space="0" w:color="auto"/>
              </w:divBdr>
              <w:divsChild>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 w:id="2119063804">
                  <w:marLeft w:val="0"/>
                  <w:marRight w:val="0"/>
                  <w:marTop w:val="75"/>
                  <w:marBottom w:val="75"/>
                  <w:divBdr>
                    <w:top w:val="none" w:sz="0" w:space="0" w:color="auto"/>
                    <w:left w:val="none" w:sz="0" w:space="0" w:color="auto"/>
                    <w:bottom w:val="none" w:sz="0" w:space="0" w:color="auto"/>
                    <w:right w:val="none" w:sz="0" w:space="0" w:color="auto"/>
                  </w:divBdr>
                  <w:divsChild>
                    <w:div w:id="10267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110021">
      <w:bodyDiv w:val="1"/>
      <w:marLeft w:val="0"/>
      <w:marRight w:val="0"/>
      <w:marTop w:val="0"/>
      <w:marBottom w:val="0"/>
      <w:divBdr>
        <w:top w:val="none" w:sz="0" w:space="0" w:color="auto"/>
        <w:left w:val="none" w:sz="0" w:space="0" w:color="auto"/>
        <w:bottom w:val="none" w:sz="0" w:space="0" w:color="auto"/>
        <w:right w:val="none" w:sz="0" w:space="0" w:color="auto"/>
      </w:divBdr>
      <w:divsChild>
        <w:div w:id="272982383">
          <w:marLeft w:val="0"/>
          <w:marRight w:val="0"/>
          <w:marTop w:val="0"/>
          <w:marBottom w:val="0"/>
          <w:divBdr>
            <w:top w:val="none" w:sz="0" w:space="0" w:color="auto"/>
            <w:left w:val="none" w:sz="0" w:space="0" w:color="auto"/>
            <w:bottom w:val="none" w:sz="0" w:space="0" w:color="auto"/>
            <w:right w:val="none" w:sz="0" w:space="0" w:color="auto"/>
          </w:divBdr>
          <w:divsChild>
            <w:div w:id="103351163">
              <w:marLeft w:val="0"/>
              <w:marRight w:val="0"/>
              <w:marTop w:val="0"/>
              <w:marBottom w:val="0"/>
              <w:divBdr>
                <w:top w:val="none" w:sz="0" w:space="0" w:color="auto"/>
                <w:left w:val="none" w:sz="0" w:space="0" w:color="auto"/>
                <w:bottom w:val="none" w:sz="0" w:space="0" w:color="auto"/>
                <w:right w:val="none" w:sz="0" w:space="0" w:color="auto"/>
              </w:divBdr>
              <w:divsChild>
                <w:div w:id="1515342773">
                  <w:marLeft w:val="0"/>
                  <w:marRight w:val="0"/>
                  <w:marTop w:val="0"/>
                  <w:marBottom w:val="0"/>
                  <w:divBdr>
                    <w:top w:val="none" w:sz="0" w:space="0" w:color="auto"/>
                    <w:left w:val="none" w:sz="0" w:space="0" w:color="auto"/>
                    <w:bottom w:val="none" w:sz="0" w:space="0" w:color="auto"/>
                    <w:right w:val="none" w:sz="0" w:space="0" w:color="auto"/>
                  </w:divBdr>
                  <w:divsChild>
                    <w:div w:id="18827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508218">
          <w:marLeft w:val="0"/>
          <w:marRight w:val="0"/>
          <w:marTop w:val="0"/>
          <w:marBottom w:val="0"/>
          <w:divBdr>
            <w:top w:val="none" w:sz="0" w:space="0" w:color="auto"/>
            <w:left w:val="none" w:sz="0" w:space="0" w:color="auto"/>
            <w:bottom w:val="none" w:sz="0" w:space="0" w:color="auto"/>
            <w:right w:val="none" w:sz="0" w:space="0" w:color="auto"/>
          </w:divBdr>
          <w:divsChild>
            <w:div w:id="705446526">
              <w:marLeft w:val="0"/>
              <w:marRight w:val="0"/>
              <w:marTop w:val="0"/>
              <w:marBottom w:val="0"/>
              <w:divBdr>
                <w:top w:val="none" w:sz="0" w:space="0" w:color="auto"/>
                <w:left w:val="none" w:sz="0" w:space="0" w:color="auto"/>
                <w:bottom w:val="none" w:sz="0" w:space="0" w:color="auto"/>
                <w:right w:val="none" w:sz="0" w:space="0" w:color="auto"/>
              </w:divBdr>
              <w:divsChild>
                <w:div w:id="1087653834">
                  <w:marLeft w:val="0"/>
                  <w:marRight w:val="0"/>
                  <w:marTop w:val="0"/>
                  <w:marBottom w:val="0"/>
                  <w:divBdr>
                    <w:top w:val="none" w:sz="0" w:space="0" w:color="auto"/>
                    <w:left w:val="none" w:sz="0" w:space="0" w:color="auto"/>
                    <w:bottom w:val="none" w:sz="0" w:space="0" w:color="auto"/>
                    <w:right w:val="none" w:sz="0" w:space="0" w:color="auto"/>
                  </w:divBdr>
                  <w:divsChild>
                    <w:div w:id="1327440083">
                      <w:marLeft w:val="0"/>
                      <w:marRight w:val="0"/>
                      <w:marTop w:val="0"/>
                      <w:marBottom w:val="0"/>
                      <w:divBdr>
                        <w:top w:val="none" w:sz="0" w:space="0" w:color="auto"/>
                        <w:left w:val="none" w:sz="0" w:space="0" w:color="auto"/>
                        <w:bottom w:val="none" w:sz="0" w:space="0" w:color="auto"/>
                        <w:right w:val="none" w:sz="0" w:space="0" w:color="auto"/>
                      </w:divBdr>
                      <w:divsChild>
                        <w:div w:id="1762795314">
                          <w:marLeft w:val="0"/>
                          <w:marRight w:val="0"/>
                          <w:marTop w:val="0"/>
                          <w:marBottom w:val="0"/>
                          <w:divBdr>
                            <w:top w:val="none" w:sz="0" w:space="0" w:color="auto"/>
                            <w:left w:val="none" w:sz="0" w:space="0" w:color="auto"/>
                            <w:bottom w:val="none" w:sz="0" w:space="0" w:color="auto"/>
                            <w:right w:val="none" w:sz="0" w:space="0" w:color="auto"/>
                          </w:divBdr>
                          <w:divsChild>
                            <w:div w:id="8207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 w:id="2013218772">
                      <w:marLeft w:val="0"/>
                      <w:marRight w:val="0"/>
                      <w:marTop w:val="0"/>
                      <w:marBottom w:val="0"/>
                      <w:divBdr>
                        <w:top w:val="none" w:sz="0" w:space="0" w:color="auto"/>
                        <w:left w:val="none" w:sz="0" w:space="0" w:color="auto"/>
                        <w:bottom w:val="none" w:sz="0" w:space="0" w:color="auto"/>
                        <w:right w:val="none" w:sz="0" w:space="0" w:color="auto"/>
                      </w:divBdr>
                      <w:divsChild>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sChild>
                        <w:div w:id="1964923585">
                          <w:marLeft w:val="0"/>
                          <w:marRight w:val="0"/>
                          <w:marTop w:val="0"/>
                          <w:marBottom w:val="0"/>
                          <w:divBdr>
                            <w:top w:val="none" w:sz="0" w:space="0" w:color="auto"/>
                            <w:left w:val="none" w:sz="0" w:space="0" w:color="auto"/>
                            <w:bottom w:val="none" w:sz="0" w:space="0" w:color="auto"/>
                            <w:right w:val="none" w:sz="0" w:space="0" w:color="auto"/>
                          </w:divBdr>
                          <w:divsChild>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 w:id="1974359723">
                      <w:marLeft w:val="0"/>
                      <w:marRight w:val="0"/>
                      <w:marTop w:val="0"/>
                      <w:marBottom w:val="0"/>
                      <w:divBdr>
                        <w:top w:val="none" w:sz="0" w:space="0" w:color="auto"/>
                        <w:left w:val="none" w:sz="0" w:space="0" w:color="auto"/>
                        <w:bottom w:val="none" w:sz="0" w:space="0" w:color="auto"/>
                        <w:right w:val="none" w:sz="0" w:space="0" w:color="auto"/>
                      </w:divBdr>
                      <w:divsChild>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 w:id="2046057653">
                      <w:marLeft w:val="0"/>
                      <w:marRight w:val="0"/>
                      <w:marTop w:val="0"/>
                      <w:marBottom w:val="0"/>
                      <w:divBdr>
                        <w:top w:val="none" w:sz="0" w:space="0" w:color="auto"/>
                        <w:left w:val="none" w:sz="0" w:space="0" w:color="auto"/>
                        <w:bottom w:val="none" w:sz="0" w:space="0" w:color="auto"/>
                        <w:right w:val="none" w:sz="0" w:space="0" w:color="auto"/>
                      </w:divBdr>
                      <w:divsChild>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sChild>
                            <w:div w:id="1989437136">
                              <w:marLeft w:val="0"/>
                              <w:marRight w:val="0"/>
                              <w:marTop w:val="0"/>
                              <w:marBottom w:val="0"/>
                              <w:divBdr>
                                <w:top w:val="none" w:sz="0" w:space="0" w:color="auto"/>
                                <w:left w:val="none" w:sz="0" w:space="0" w:color="auto"/>
                                <w:bottom w:val="none" w:sz="0" w:space="0" w:color="auto"/>
                                <w:right w:val="none" w:sz="0" w:space="0" w:color="auto"/>
                              </w:divBdr>
                              <w:divsChild>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sChild>
                    <w:div w:id="2065173620">
                      <w:marLeft w:val="0"/>
                      <w:marRight w:val="0"/>
                      <w:marTop w:val="0"/>
                      <w:marBottom w:val="0"/>
                      <w:divBdr>
                        <w:top w:val="none" w:sz="0" w:space="0" w:color="auto"/>
                        <w:left w:val="none" w:sz="0" w:space="0" w:color="auto"/>
                        <w:bottom w:val="none" w:sz="0" w:space="0" w:color="auto"/>
                        <w:right w:val="none" w:sz="0" w:space="0" w:color="auto"/>
                      </w:divBdr>
                      <w:divsChild>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sChild>
                                    <w:div w:id="20301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 w:id="1993363899">
          <w:marLeft w:val="0"/>
          <w:marRight w:val="0"/>
          <w:marTop w:val="150"/>
          <w:marBottom w:val="150"/>
          <w:divBdr>
            <w:top w:val="single" w:sz="6" w:space="4" w:color="D7D7D7"/>
            <w:left w:val="none" w:sz="0" w:space="0" w:color="auto"/>
            <w:bottom w:val="single" w:sz="6" w:space="4" w:color="D7D7D7"/>
            <w:right w:val="none" w:sz="0" w:space="0" w:color="auto"/>
          </w:divBdr>
        </w:div>
        <w:div w:id="2139494591">
          <w:marLeft w:val="0"/>
          <w:marRight w:val="0"/>
          <w:marTop w:val="0"/>
          <w:marBottom w:val="0"/>
          <w:divBdr>
            <w:top w:val="none" w:sz="0" w:space="0" w:color="auto"/>
            <w:left w:val="none" w:sz="0" w:space="0" w:color="auto"/>
            <w:bottom w:val="none" w:sz="0" w:space="0" w:color="auto"/>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sChild>
        <w:div w:id="1661423563">
          <w:marLeft w:val="0"/>
          <w:marRight w:val="0"/>
          <w:marTop w:val="0"/>
          <w:marBottom w:val="0"/>
          <w:divBdr>
            <w:top w:val="none" w:sz="0" w:space="0" w:color="auto"/>
            <w:left w:val="none" w:sz="0" w:space="0" w:color="auto"/>
            <w:bottom w:val="none" w:sz="0" w:space="0" w:color="auto"/>
            <w:right w:val="none" w:sz="0" w:space="0" w:color="auto"/>
          </w:divBdr>
        </w:div>
        <w:div w:id="185179718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sChild>
        <w:div w:id="1330213590">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sChild>
            <w:div w:id="2098670857">
              <w:marLeft w:val="0"/>
              <w:marRight w:val="0"/>
              <w:marTop w:val="0"/>
              <w:marBottom w:val="0"/>
              <w:divBdr>
                <w:top w:val="none" w:sz="0" w:space="0" w:color="auto"/>
                <w:left w:val="none" w:sz="0" w:space="0" w:color="auto"/>
                <w:bottom w:val="none" w:sz="0" w:space="0" w:color="auto"/>
                <w:right w:val="none" w:sz="0" w:space="0" w:color="auto"/>
              </w:divBdr>
              <w:divsChild>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69074">
                                              <w:marLeft w:val="0"/>
                                              <w:marRight w:val="0"/>
                                              <w:marTop w:val="0"/>
                                              <w:marBottom w:val="0"/>
                                              <w:divBdr>
                                                <w:top w:val="none" w:sz="0" w:space="0" w:color="auto"/>
                                                <w:left w:val="none" w:sz="0" w:space="0" w:color="auto"/>
                                                <w:bottom w:val="none" w:sz="0" w:space="0" w:color="auto"/>
                                                <w:right w:val="none" w:sz="0" w:space="0" w:color="auto"/>
                                              </w:divBdr>
                                              <w:divsChild>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sChild>
                <w:div w:id="2117288455">
                  <w:marLeft w:val="0"/>
                  <w:marRight w:val="0"/>
                  <w:marTop w:val="0"/>
                  <w:marBottom w:val="0"/>
                  <w:divBdr>
                    <w:top w:val="none" w:sz="0" w:space="0" w:color="auto"/>
                    <w:left w:val="none" w:sz="0" w:space="0" w:color="auto"/>
                    <w:bottom w:val="none" w:sz="0" w:space="0" w:color="auto"/>
                    <w:right w:val="none" w:sz="0" w:space="0" w:color="auto"/>
                  </w:divBdr>
                </w:div>
              </w:divsChild>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 w:id="1989750528">
          <w:marLeft w:val="0"/>
          <w:marRight w:val="0"/>
          <w:marTop w:val="0"/>
          <w:marBottom w:val="0"/>
          <w:divBdr>
            <w:top w:val="none" w:sz="0" w:space="0" w:color="auto"/>
            <w:left w:val="none" w:sz="0" w:space="0" w:color="auto"/>
            <w:bottom w:val="none" w:sz="0" w:space="0" w:color="auto"/>
            <w:right w:val="none" w:sz="0" w:space="0" w:color="auto"/>
          </w:divBdr>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sChild>
                <w:div w:id="19610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sChild>
        <w:div w:id="2120638314">
          <w:marLeft w:val="0"/>
          <w:marRight w:val="0"/>
          <w:marTop w:val="0"/>
          <w:marBottom w:val="0"/>
          <w:divBdr>
            <w:top w:val="none" w:sz="0" w:space="0" w:color="auto"/>
            <w:left w:val="none" w:sz="0" w:space="0" w:color="auto"/>
            <w:bottom w:val="none" w:sz="0" w:space="0" w:color="auto"/>
            <w:right w:val="none" w:sz="0" w:space="0" w:color="auto"/>
          </w:divBdr>
          <w:divsChild>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582">
          <w:marLeft w:val="0"/>
          <w:marRight w:val="0"/>
          <w:marTop w:val="0"/>
          <w:marBottom w:val="0"/>
          <w:divBdr>
            <w:top w:val="none" w:sz="0" w:space="0" w:color="auto"/>
            <w:left w:val="none" w:sz="0" w:space="0" w:color="auto"/>
            <w:bottom w:val="none" w:sz="0" w:space="0" w:color="auto"/>
            <w:right w:val="none" w:sz="0" w:space="0" w:color="auto"/>
          </w:divBdr>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 w:id="1973444188">
          <w:marLeft w:val="0"/>
          <w:marRight w:val="0"/>
          <w:marTop w:val="0"/>
          <w:marBottom w:val="0"/>
          <w:divBdr>
            <w:top w:val="none" w:sz="0" w:space="0" w:color="auto"/>
            <w:left w:val="none" w:sz="0" w:space="0" w:color="auto"/>
            <w:bottom w:val="none" w:sz="0" w:space="0" w:color="auto"/>
            <w:right w:val="none" w:sz="0" w:space="0" w:color="auto"/>
          </w:divBdr>
        </w:div>
      </w:divsChild>
    </w:div>
    <w:div w:id="433018513">
      <w:bodyDiv w:val="1"/>
      <w:marLeft w:val="0"/>
      <w:marRight w:val="0"/>
      <w:marTop w:val="0"/>
      <w:marBottom w:val="0"/>
      <w:divBdr>
        <w:top w:val="none" w:sz="0" w:space="0" w:color="auto"/>
        <w:left w:val="none" w:sz="0" w:space="0" w:color="auto"/>
        <w:bottom w:val="none" w:sz="0" w:space="0" w:color="auto"/>
        <w:right w:val="none" w:sz="0" w:space="0" w:color="auto"/>
      </w:divBdr>
      <w:divsChild>
        <w:div w:id="1812356847">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 w:id="1997099951">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331220">
      <w:bodyDiv w:val="1"/>
      <w:marLeft w:val="0"/>
      <w:marRight w:val="0"/>
      <w:marTop w:val="0"/>
      <w:marBottom w:val="0"/>
      <w:divBdr>
        <w:top w:val="none" w:sz="0" w:space="0" w:color="auto"/>
        <w:left w:val="none" w:sz="0" w:space="0" w:color="auto"/>
        <w:bottom w:val="none" w:sz="0" w:space="0" w:color="auto"/>
        <w:right w:val="none" w:sz="0" w:space="0" w:color="auto"/>
      </w:divBdr>
      <w:divsChild>
        <w:div w:id="177774563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 w:id="2105227242">
                      <w:marLeft w:val="0"/>
                      <w:marRight w:val="0"/>
                      <w:marTop w:val="0"/>
                      <w:marBottom w:val="180"/>
                      <w:divBdr>
                        <w:top w:val="none" w:sz="0" w:space="0" w:color="auto"/>
                        <w:left w:val="none" w:sz="0" w:space="0" w:color="auto"/>
                        <w:bottom w:val="none" w:sz="0" w:space="0" w:color="auto"/>
                        <w:right w:val="none" w:sz="0" w:space="0" w:color="auto"/>
                      </w:divBdr>
                      <w:divsChild>
                        <w:div w:id="120640696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sChild>
        <w:div w:id="1975865275">
          <w:marLeft w:val="0"/>
          <w:marRight w:val="0"/>
          <w:marTop w:val="0"/>
          <w:marBottom w:val="0"/>
          <w:divBdr>
            <w:top w:val="none" w:sz="0" w:space="0" w:color="auto"/>
            <w:left w:val="none" w:sz="0" w:space="0" w:color="auto"/>
            <w:bottom w:val="none" w:sz="0" w:space="0" w:color="auto"/>
            <w:right w:val="none" w:sz="0" w:space="0" w:color="auto"/>
          </w:divBdr>
          <w:divsChild>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1728526381">
          <w:marLeft w:val="0"/>
          <w:marRight w:val="0"/>
          <w:marTop w:val="0"/>
          <w:marBottom w:val="0"/>
          <w:divBdr>
            <w:top w:val="none" w:sz="0" w:space="0" w:color="auto"/>
            <w:left w:val="none" w:sz="0" w:space="0" w:color="auto"/>
            <w:bottom w:val="none" w:sz="0" w:space="0" w:color="auto"/>
            <w:right w:val="none" w:sz="0" w:space="0" w:color="auto"/>
          </w:divBdr>
          <w:divsChild>
            <w:div w:id="1300653085">
              <w:marLeft w:val="0"/>
              <w:marRight w:val="0"/>
              <w:marTop w:val="0"/>
              <w:marBottom w:val="0"/>
              <w:divBdr>
                <w:top w:val="none" w:sz="0" w:space="0" w:color="auto"/>
                <w:left w:val="none" w:sz="0" w:space="0" w:color="auto"/>
                <w:bottom w:val="none" w:sz="0" w:space="0" w:color="auto"/>
                <w:right w:val="none" w:sz="0" w:space="0" w:color="auto"/>
              </w:divBdr>
            </w:div>
            <w:div w:id="1865828319">
              <w:marLeft w:val="0"/>
              <w:marRight w:val="0"/>
              <w:marTop w:val="0"/>
              <w:marBottom w:val="0"/>
              <w:divBdr>
                <w:top w:val="none" w:sz="0" w:space="0" w:color="auto"/>
                <w:left w:val="none" w:sz="0" w:space="0" w:color="auto"/>
                <w:bottom w:val="none" w:sz="0" w:space="0" w:color="auto"/>
                <w:right w:val="none" w:sz="0" w:space="0" w:color="auto"/>
              </w:divBdr>
            </w:div>
            <w:div w:id="1280144752">
              <w:marLeft w:val="0"/>
              <w:marRight w:val="0"/>
              <w:marTop w:val="0"/>
              <w:marBottom w:val="0"/>
              <w:divBdr>
                <w:top w:val="none" w:sz="0" w:space="0" w:color="auto"/>
                <w:left w:val="none" w:sz="0" w:space="0" w:color="auto"/>
                <w:bottom w:val="none" w:sz="0" w:space="0" w:color="auto"/>
                <w:right w:val="none" w:sz="0" w:space="0" w:color="auto"/>
              </w:divBdr>
              <w:divsChild>
                <w:div w:id="161744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256686">
          <w:marLeft w:val="0"/>
          <w:marRight w:val="0"/>
          <w:marTop w:val="0"/>
          <w:marBottom w:val="0"/>
          <w:divBdr>
            <w:top w:val="none" w:sz="0" w:space="0" w:color="auto"/>
            <w:left w:val="none" w:sz="0" w:space="0" w:color="auto"/>
            <w:bottom w:val="none" w:sz="0" w:space="0" w:color="auto"/>
            <w:right w:val="none" w:sz="0" w:space="0" w:color="auto"/>
          </w:divBdr>
          <w:divsChild>
            <w:div w:id="1921518797">
              <w:marLeft w:val="0"/>
              <w:marRight w:val="0"/>
              <w:marTop w:val="0"/>
              <w:marBottom w:val="0"/>
              <w:divBdr>
                <w:top w:val="none" w:sz="0" w:space="0" w:color="auto"/>
                <w:left w:val="none" w:sz="0" w:space="0" w:color="auto"/>
                <w:bottom w:val="none" w:sz="0" w:space="0" w:color="auto"/>
                <w:right w:val="none" w:sz="0" w:space="0" w:color="auto"/>
              </w:divBdr>
              <w:divsChild>
                <w:div w:id="499934195">
                  <w:marLeft w:val="0"/>
                  <w:marRight w:val="0"/>
                  <w:marTop w:val="0"/>
                  <w:marBottom w:val="0"/>
                  <w:divBdr>
                    <w:top w:val="none" w:sz="0" w:space="0" w:color="auto"/>
                    <w:left w:val="none" w:sz="0" w:space="0" w:color="auto"/>
                    <w:bottom w:val="none" w:sz="0" w:space="0" w:color="auto"/>
                    <w:right w:val="none" w:sz="0" w:space="0" w:color="auto"/>
                  </w:divBdr>
                </w:div>
                <w:div w:id="403183901">
                  <w:marLeft w:val="0"/>
                  <w:marRight w:val="0"/>
                  <w:marTop w:val="0"/>
                  <w:marBottom w:val="0"/>
                  <w:divBdr>
                    <w:top w:val="none" w:sz="0" w:space="0" w:color="auto"/>
                    <w:left w:val="none" w:sz="0" w:space="0" w:color="auto"/>
                    <w:bottom w:val="none" w:sz="0" w:space="0" w:color="auto"/>
                    <w:right w:val="none" w:sz="0" w:space="0" w:color="auto"/>
                  </w:divBdr>
                </w:div>
                <w:div w:id="1868791397">
                  <w:marLeft w:val="0"/>
                  <w:marRight w:val="0"/>
                  <w:marTop w:val="0"/>
                  <w:marBottom w:val="0"/>
                  <w:divBdr>
                    <w:top w:val="none" w:sz="0" w:space="0" w:color="auto"/>
                    <w:left w:val="none" w:sz="0" w:space="0" w:color="auto"/>
                    <w:bottom w:val="none" w:sz="0" w:space="0" w:color="auto"/>
                    <w:right w:val="none" w:sz="0" w:space="0" w:color="auto"/>
                  </w:divBdr>
                </w:div>
              </w:divsChild>
            </w:div>
            <w:div w:id="1157041481">
              <w:marLeft w:val="0"/>
              <w:marRight w:val="0"/>
              <w:marTop w:val="0"/>
              <w:marBottom w:val="0"/>
              <w:divBdr>
                <w:top w:val="none" w:sz="0" w:space="0" w:color="auto"/>
                <w:left w:val="none" w:sz="0" w:space="0" w:color="auto"/>
                <w:bottom w:val="none" w:sz="0" w:space="0" w:color="auto"/>
                <w:right w:val="none" w:sz="0" w:space="0" w:color="auto"/>
              </w:divBdr>
              <w:divsChild>
                <w:div w:id="652560607">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455369439">
                  <w:marLeft w:val="0"/>
                  <w:marRight w:val="0"/>
                  <w:marTop w:val="0"/>
                  <w:marBottom w:val="0"/>
                  <w:divBdr>
                    <w:top w:val="none" w:sz="0" w:space="0" w:color="auto"/>
                    <w:left w:val="none" w:sz="0" w:space="0" w:color="auto"/>
                    <w:bottom w:val="none" w:sz="0" w:space="0" w:color="auto"/>
                    <w:right w:val="none" w:sz="0" w:space="0" w:color="auto"/>
                  </w:divBdr>
                </w:div>
                <w:div w:id="178607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sChild>
            <w:div w:id="2078159865">
              <w:marLeft w:val="0"/>
              <w:marRight w:val="0"/>
              <w:marTop w:val="0"/>
              <w:marBottom w:val="0"/>
              <w:divBdr>
                <w:top w:val="none" w:sz="0" w:space="0" w:color="auto"/>
                <w:left w:val="none" w:sz="0" w:space="0" w:color="auto"/>
                <w:bottom w:val="none" w:sz="0" w:space="0" w:color="auto"/>
                <w:right w:val="none" w:sz="0" w:space="0" w:color="auto"/>
              </w:divBdr>
              <w:divsChild>
                <w:div w:id="14902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sChild>
        <w:div w:id="1791703030">
          <w:marLeft w:val="0"/>
          <w:marRight w:val="0"/>
          <w:marTop w:val="0"/>
          <w:marBottom w:val="0"/>
          <w:divBdr>
            <w:top w:val="none" w:sz="0" w:space="0" w:color="auto"/>
            <w:left w:val="none" w:sz="0" w:space="0" w:color="auto"/>
            <w:bottom w:val="none" w:sz="0" w:space="0" w:color="auto"/>
            <w:right w:val="none" w:sz="0" w:space="0" w:color="auto"/>
          </w:divBdr>
        </w:div>
        <w:div w:id="1555701556">
          <w:marLeft w:val="0"/>
          <w:marRight w:val="0"/>
          <w:marTop w:val="0"/>
          <w:marBottom w:val="0"/>
          <w:divBdr>
            <w:top w:val="none" w:sz="0" w:space="0" w:color="auto"/>
            <w:left w:val="none" w:sz="0" w:space="0" w:color="auto"/>
            <w:bottom w:val="none" w:sz="0" w:space="0" w:color="auto"/>
            <w:right w:val="none" w:sz="0" w:space="0" w:color="auto"/>
          </w:divBdr>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sChild>
        <w:div w:id="2127573793">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22509">
      <w:bodyDiv w:val="1"/>
      <w:marLeft w:val="0"/>
      <w:marRight w:val="0"/>
      <w:marTop w:val="0"/>
      <w:marBottom w:val="0"/>
      <w:divBdr>
        <w:top w:val="none" w:sz="0" w:space="0" w:color="auto"/>
        <w:left w:val="none" w:sz="0" w:space="0" w:color="auto"/>
        <w:bottom w:val="none" w:sz="0" w:space="0" w:color="auto"/>
        <w:right w:val="none" w:sz="0" w:space="0" w:color="auto"/>
      </w:divBdr>
      <w:divsChild>
        <w:div w:id="1621183992">
          <w:marLeft w:val="0"/>
          <w:marRight w:val="0"/>
          <w:marTop w:val="0"/>
          <w:marBottom w:val="0"/>
          <w:divBdr>
            <w:top w:val="none" w:sz="0" w:space="0" w:color="auto"/>
            <w:left w:val="none" w:sz="0" w:space="0" w:color="auto"/>
            <w:bottom w:val="none" w:sz="0" w:space="0" w:color="auto"/>
            <w:right w:val="none" w:sz="0" w:space="0" w:color="auto"/>
          </w:divBdr>
          <w:divsChild>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650">
          <w:marLeft w:val="0"/>
          <w:marRight w:val="0"/>
          <w:marTop w:val="0"/>
          <w:marBottom w:val="0"/>
          <w:divBdr>
            <w:top w:val="none" w:sz="0" w:space="0" w:color="auto"/>
            <w:left w:val="none" w:sz="0" w:space="0" w:color="auto"/>
            <w:bottom w:val="none" w:sz="0" w:space="0" w:color="auto"/>
            <w:right w:val="none" w:sz="0" w:space="0" w:color="auto"/>
          </w:divBdr>
          <w:divsChild>
            <w:div w:id="1841770355">
              <w:marLeft w:val="0"/>
              <w:marRight w:val="0"/>
              <w:marTop w:val="0"/>
              <w:marBottom w:val="0"/>
              <w:divBdr>
                <w:top w:val="none" w:sz="0" w:space="0" w:color="auto"/>
                <w:left w:val="none" w:sz="0" w:space="0" w:color="auto"/>
                <w:bottom w:val="none" w:sz="0" w:space="0" w:color="auto"/>
                <w:right w:val="none" w:sz="0" w:space="0" w:color="auto"/>
              </w:divBdr>
              <w:divsChild>
                <w:div w:id="1825701974">
                  <w:marLeft w:val="0"/>
                  <w:marRight w:val="0"/>
                  <w:marTop w:val="0"/>
                  <w:marBottom w:val="0"/>
                  <w:divBdr>
                    <w:top w:val="none" w:sz="0" w:space="0" w:color="auto"/>
                    <w:left w:val="none" w:sz="0" w:space="0" w:color="auto"/>
                    <w:bottom w:val="none" w:sz="0" w:space="0" w:color="auto"/>
                    <w:right w:val="none" w:sz="0" w:space="0" w:color="auto"/>
                  </w:divBdr>
                  <w:divsChild>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1325739927">
                              <w:marLeft w:val="0"/>
                              <w:marRight w:val="0"/>
                              <w:marTop w:val="0"/>
                              <w:marBottom w:val="0"/>
                              <w:divBdr>
                                <w:top w:val="none" w:sz="0" w:space="0" w:color="auto"/>
                                <w:left w:val="none" w:sz="0" w:space="0" w:color="auto"/>
                                <w:bottom w:val="none" w:sz="0" w:space="0" w:color="auto"/>
                                <w:right w:val="none" w:sz="0" w:space="0" w:color="auto"/>
                              </w:divBdr>
                            </w:div>
                            <w:div w:id="4792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 w:id="2024818030">
                  <w:marLeft w:val="0"/>
                  <w:marRight w:val="0"/>
                  <w:marTop w:val="0"/>
                  <w:marBottom w:val="0"/>
                  <w:divBdr>
                    <w:top w:val="none" w:sz="0" w:space="0" w:color="auto"/>
                    <w:left w:val="none" w:sz="0" w:space="0" w:color="auto"/>
                    <w:bottom w:val="none" w:sz="0" w:space="0" w:color="auto"/>
                    <w:right w:val="none" w:sz="0" w:space="0" w:color="auto"/>
                  </w:divBdr>
                  <w:divsChild>
                    <w:div w:id="14154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 w:id="2059352696">
                  <w:marLeft w:val="0"/>
                  <w:marRight w:val="0"/>
                  <w:marTop w:val="0"/>
                  <w:marBottom w:val="0"/>
                  <w:divBdr>
                    <w:top w:val="none" w:sz="0" w:space="0" w:color="auto"/>
                    <w:left w:val="none" w:sz="0" w:space="0" w:color="auto"/>
                    <w:bottom w:val="none" w:sz="0" w:space="0" w:color="auto"/>
                    <w:right w:val="none" w:sz="0" w:space="0" w:color="auto"/>
                  </w:divBdr>
                  <w:divsChild>
                    <w:div w:id="129363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sChild>
                    <w:div w:id="21348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 w:id="2001229392">
                  <w:marLeft w:val="0"/>
                  <w:marRight w:val="0"/>
                  <w:marTop w:val="0"/>
                  <w:marBottom w:val="0"/>
                  <w:divBdr>
                    <w:top w:val="none" w:sz="0" w:space="0" w:color="auto"/>
                    <w:left w:val="none" w:sz="0" w:space="0" w:color="auto"/>
                    <w:bottom w:val="none" w:sz="0" w:space="0" w:color="auto"/>
                    <w:right w:val="none" w:sz="0" w:space="0" w:color="auto"/>
                  </w:divBdr>
                  <w:divsChild>
                    <w:div w:id="18059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 w:id="2082212988">
                  <w:marLeft w:val="0"/>
                  <w:marRight w:val="0"/>
                  <w:marTop w:val="0"/>
                  <w:marBottom w:val="0"/>
                  <w:divBdr>
                    <w:top w:val="none" w:sz="0" w:space="0" w:color="auto"/>
                    <w:left w:val="none" w:sz="0" w:space="0" w:color="auto"/>
                    <w:bottom w:val="none" w:sz="0" w:space="0" w:color="auto"/>
                    <w:right w:val="none" w:sz="0" w:space="0" w:color="auto"/>
                  </w:divBdr>
                  <w:divsChild>
                    <w:div w:id="112842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sChild>
                    <w:div w:id="2111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sChild>
            <w:div w:id="2028172104">
              <w:marLeft w:val="0"/>
              <w:marRight w:val="0"/>
              <w:marTop w:val="0"/>
              <w:marBottom w:val="0"/>
              <w:divBdr>
                <w:top w:val="none" w:sz="0" w:space="0" w:color="auto"/>
                <w:left w:val="none" w:sz="0" w:space="0" w:color="auto"/>
                <w:bottom w:val="none" w:sz="0" w:space="0" w:color="auto"/>
                <w:right w:val="none" w:sz="0" w:space="0" w:color="auto"/>
              </w:divBdr>
              <w:divsChild>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2080637202">
                  <w:marLeft w:val="0"/>
                  <w:marRight w:val="0"/>
                  <w:marTop w:val="0"/>
                  <w:marBottom w:val="0"/>
                  <w:divBdr>
                    <w:top w:val="none" w:sz="0" w:space="0" w:color="auto"/>
                    <w:left w:val="none" w:sz="0" w:space="0" w:color="auto"/>
                    <w:bottom w:val="none" w:sz="0" w:space="0" w:color="auto"/>
                    <w:right w:val="none" w:sz="0" w:space="0" w:color="auto"/>
                  </w:divBdr>
                  <w:divsChild>
                    <w:div w:id="9924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 w:id="1975016078">
                              <w:marLeft w:val="0"/>
                              <w:marRight w:val="0"/>
                              <w:marTop w:val="0"/>
                              <w:marBottom w:val="0"/>
                              <w:divBdr>
                                <w:top w:val="none" w:sz="0" w:space="0" w:color="auto"/>
                                <w:left w:val="none" w:sz="0" w:space="0" w:color="auto"/>
                                <w:bottom w:val="none" w:sz="0" w:space="0" w:color="auto"/>
                                <w:right w:val="none" w:sz="0" w:space="0" w:color="auto"/>
                              </w:divBdr>
                              <w:divsChild>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979">
                                  <w:marLeft w:val="0"/>
                                  <w:marRight w:val="0"/>
                                  <w:marTop w:val="0"/>
                                  <w:marBottom w:val="0"/>
                                  <w:divBdr>
                                    <w:top w:val="none" w:sz="0" w:space="0" w:color="auto"/>
                                    <w:left w:val="none" w:sz="0" w:space="0" w:color="auto"/>
                                    <w:bottom w:val="none" w:sz="0" w:space="0" w:color="auto"/>
                                    <w:right w:val="none" w:sz="0" w:space="0" w:color="auto"/>
                                  </w:divBdr>
                                  <w:divsChild>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31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sChild>
        <w:div w:id="1993364513">
          <w:marLeft w:val="0"/>
          <w:marRight w:val="0"/>
          <w:marTop w:val="0"/>
          <w:marBottom w:val="0"/>
          <w:divBdr>
            <w:top w:val="none" w:sz="0" w:space="0" w:color="auto"/>
            <w:left w:val="none" w:sz="0" w:space="0" w:color="auto"/>
            <w:bottom w:val="none" w:sz="0" w:space="0" w:color="auto"/>
            <w:right w:val="none" w:sz="0" w:space="0" w:color="auto"/>
          </w:divBdr>
          <w:divsChild>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4372">
          <w:marLeft w:val="0"/>
          <w:marRight w:val="0"/>
          <w:marTop w:val="0"/>
          <w:marBottom w:val="0"/>
          <w:divBdr>
            <w:top w:val="none" w:sz="0" w:space="0" w:color="auto"/>
            <w:left w:val="none" w:sz="0" w:space="0" w:color="auto"/>
            <w:bottom w:val="none" w:sz="0" w:space="0" w:color="auto"/>
            <w:right w:val="none" w:sz="0" w:space="0" w:color="auto"/>
          </w:divBdr>
        </w:div>
      </w:divsChild>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sChild>
        <w:div w:id="2119593572">
          <w:marLeft w:val="0"/>
          <w:marRight w:val="0"/>
          <w:marTop w:val="0"/>
          <w:marBottom w:val="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692998">
      <w:bodyDiv w:val="1"/>
      <w:marLeft w:val="0"/>
      <w:marRight w:val="0"/>
      <w:marTop w:val="0"/>
      <w:marBottom w:val="0"/>
      <w:divBdr>
        <w:top w:val="none" w:sz="0" w:space="0" w:color="auto"/>
        <w:left w:val="none" w:sz="0" w:space="0" w:color="auto"/>
        <w:bottom w:val="none" w:sz="0" w:space="0" w:color="auto"/>
        <w:right w:val="none" w:sz="0" w:space="0" w:color="auto"/>
      </w:divBdr>
      <w:divsChild>
        <w:div w:id="2110924045">
          <w:marLeft w:val="0"/>
          <w:marRight w:val="0"/>
          <w:marTop w:val="150"/>
          <w:marBottom w:val="0"/>
          <w:divBdr>
            <w:top w:val="none" w:sz="0" w:space="0" w:color="auto"/>
            <w:left w:val="none" w:sz="0" w:space="0" w:color="auto"/>
            <w:bottom w:val="none" w:sz="0" w:space="0" w:color="auto"/>
            <w:right w:val="none" w:sz="0" w:space="0" w:color="auto"/>
          </w:divBdr>
        </w:div>
      </w:divsChild>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sChild>
        <w:div w:id="1864588535">
          <w:marLeft w:val="0"/>
          <w:marRight w:val="0"/>
          <w:marTop w:val="0"/>
          <w:marBottom w:val="0"/>
          <w:divBdr>
            <w:top w:val="none" w:sz="0" w:space="0" w:color="auto"/>
            <w:left w:val="none" w:sz="0" w:space="0" w:color="auto"/>
            <w:bottom w:val="none" w:sz="0" w:space="0" w:color="auto"/>
            <w:right w:val="none" w:sz="0" w:space="0" w:color="auto"/>
          </w:divBdr>
        </w:div>
      </w:divsChild>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077304">
      <w:bodyDiv w:val="1"/>
      <w:marLeft w:val="0"/>
      <w:marRight w:val="0"/>
      <w:marTop w:val="0"/>
      <w:marBottom w:val="0"/>
      <w:divBdr>
        <w:top w:val="none" w:sz="0" w:space="0" w:color="auto"/>
        <w:left w:val="none" w:sz="0" w:space="0" w:color="auto"/>
        <w:bottom w:val="none" w:sz="0" w:space="0" w:color="auto"/>
        <w:right w:val="none" w:sz="0" w:space="0" w:color="auto"/>
      </w:divBdr>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 w:id="2080706332">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 w:id="2124834657">
              <w:marLeft w:val="0"/>
              <w:marRight w:val="0"/>
              <w:marTop w:val="0"/>
              <w:marBottom w:val="0"/>
              <w:divBdr>
                <w:top w:val="none" w:sz="0" w:space="0" w:color="auto"/>
                <w:left w:val="none" w:sz="0" w:space="0" w:color="auto"/>
                <w:bottom w:val="none" w:sz="0" w:space="0" w:color="auto"/>
                <w:right w:val="none" w:sz="0" w:space="0" w:color="auto"/>
              </w:divBdr>
              <w:divsChild>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2112317203">
              <w:marLeft w:val="0"/>
              <w:marRight w:val="0"/>
              <w:marTop w:val="0"/>
              <w:marBottom w:val="0"/>
              <w:divBdr>
                <w:top w:val="none" w:sz="0" w:space="0" w:color="auto"/>
                <w:left w:val="none" w:sz="0" w:space="0" w:color="auto"/>
                <w:bottom w:val="none" w:sz="0" w:space="0" w:color="auto"/>
                <w:right w:val="none" w:sz="0" w:space="0" w:color="auto"/>
              </w:divBdr>
              <w:divsChild>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166612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sChild>
                <w:div w:id="2036809189">
                  <w:marLeft w:val="0"/>
                  <w:marRight w:val="0"/>
                  <w:marTop w:val="0"/>
                  <w:marBottom w:val="0"/>
                  <w:divBdr>
                    <w:top w:val="none" w:sz="0" w:space="0" w:color="auto"/>
                    <w:left w:val="none" w:sz="0" w:space="0" w:color="auto"/>
                    <w:bottom w:val="none" w:sz="0" w:space="0" w:color="auto"/>
                    <w:right w:val="none" w:sz="0" w:space="0" w:color="auto"/>
                  </w:divBdr>
                  <w:divsChild>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 w:id="2045785907">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 w:id="2145463104">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sChild>
        <w:div w:id="2073041245">
          <w:marLeft w:val="0"/>
          <w:marRight w:val="0"/>
          <w:marTop w:val="0"/>
          <w:marBottom w:val="0"/>
          <w:divBdr>
            <w:top w:val="none" w:sz="0" w:space="0" w:color="auto"/>
            <w:left w:val="none" w:sz="0" w:space="0" w:color="auto"/>
            <w:bottom w:val="none" w:sz="0" w:space="0" w:color="auto"/>
            <w:right w:val="none" w:sz="0" w:space="0" w:color="auto"/>
          </w:divBdr>
        </w:div>
      </w:divsChild>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sChild>
                <w:div w:id="20311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 w:id="2029481902">
          <w:marLeft w:val="0"/>
          <w:marRight w:val="0"/>
          <w:marTop w:val="0"/>
          <w:marBottom w:val="0"/>
          <w:divBdr>
            <w:top w:val="none" w:sz="0" w:space="0" w:color="auto"/>
            <w:left w:val="none" w:sz="0" w:space="0" w:color="auto"/>
            <w:bottom w:val="none" w:sz="0" w:space="0" w:color="auto"/>
            <w:right w:val="none" w:sz="0" w:space="0" w:color="auto"/>
          </w:divBdr>
          <w:divsChild>
            <w:div w:id="19770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sChild>
            <w:div w:id="1964732295">
              <w:marLeft w:val="0"/>
              <w:marRight w:val="0"/>
              <w:marTop w:val="0"/>
              <w:marBottom w:val="0"/>
              <w:divBdr>
                <w:top w:val="none" w:sz="0" w:space="0" w:color="auto"/>
                <w:left w:val="none" w:sz="0" w:space="0" w:color="auto"/>
                <w:bottom w:val="single" w:sz="6" w:space="8" w:color="DDDDDD"/>
                <w:right w:val="none" w:sz="0" w:space="0" w:color="auto"/>
              </w:divBdr>
              <w:divsChild>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489125">
          <w:marLeft w:val="0"/>
          <w:marRight w:val="0"/>
          <w:marTop w:val="0"/>
          <w:marBottom w:val="0"/>
          <w:divBdr>
            <w:top w:val="none" w:sz="0" w:space="0" w:color="auto"/>
            <w:left w:val="none" w:sz="0" w:space="0" w:color="auto"/>
            <w:bottom w:val="none" w:sz="0" w:space="0" w:color="auto"/>
            <w:right w:val="none" w:sz="0" w:space="0" w:color="auto"/>
          </w:divBdr>
          <w:divsChild>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sChild>
                            <w:div w:id="20969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3011">
                      <w:marLeft w:val="0"/>
                      <w:marRight w:val="0"/>
                      <w:marTop w:val="0"/>
                      <w:marBottom w:val="0"/>
                      <w:divBdr>
                        <w:top w:val="none" w:sz="0" w:space="0" w:color="auto"/>
                        <w:left w:val="none" w:sz="0" w:space="0" w:color="auto"/>
                        <w:bottom w:val="none" w:sz="0" w:space="0" w:color="auto"/>
                        <w:right w:val="none" w:sz="0" w:space="0" w:color="auto"/>
                      </w:divBdr>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740461">
          <w:marLeft w:val="0"/>
          <w:marRight w:val="0"/>
          <w:marTop w:val="0"/>
          <w:marBottom w:val="0"/>
          <w:divBdr>
            <w:top w:val="none" w:sz="0" w:space="0" w:color="auto"/>
            <w:left w:val="none" w:sz="0" w:space="0" w:color="auto"/>
            <w:bottom w:val="none" w:sz="0" w:space="0" w:color="auto"/>
            <w:right w:val="none" w:sz="0" w:space="0" w:color="auto"/>
          </w:divBdr>
          <w:divsChild>
            <w:div w:id="2095471475">
              <w:marLeft w:val="0"/>
              <w:marRight w:val="0"/>
              <w:marTop w:val="0"/>
              <w:marBottom w:val="0"/>
              <w:divBdr>
                <w:top w:val="none" w:sz="0" w:space="0" w:color="auto"/>
                <w:left w:val="none" w:sz="0" w:space="0" w:color="auto"/>
                <w:bottom w:val="single" w:sz="6" w:space="8" w:color="DDDDDD"/>
                <w:right w:val="none" w:sz="0" w:space="0" w:color="auto"/>
              </w:divBdr>
              <w:divsChild>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sChild>
            <w:div w:id="1763991176">
              <w:marLeft w:val="0"/>
              <w:marRight w:val="0"/>
              <w:marTop w:val="0"/>
              <w:marBottom w:val="0"/>
              <w:divBdr>
                <w:top w:val="none" w:sz="0" w:space="0" w:color="auto"/>
                <w:left w:val="none" w:sz="0" w:space="0" w:color="auto"/>
                <w:bottom w:val="none" w:sz="0" w:space="0" w:color="auto"/>
                <w:right w:val="none" w:sz="0" w:space="0" w:color="auto"/>
              </w:divBdr>
              <w:divsChild>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945">
          <w:marLeft w:val="0"/>
          <w:marRight w:val="0"/>
          <w:marTop w:val="0"/>
          <w:marBottom w:val="0"/>
          <w:divBdr>
            <w:top w:val="none" w:sz="0" w:space="0" w:color="auto"/>
            <w:left w:val="none" w:sz="0" w:space="0" w:color="auto"/>
            <w:bottom w:val="none" w:sz="0" w:space="0" w:color="auto"/>
            <w:right w:val="none" w:sz="0" w:space="0" w:color="auto"/>
          </w:divBdr>
          <w:divsChild>
            <w:div w:id="1687436311">
              <w:marLeft w:val="0"/>
              <w:marRight w:val="0"/>
              <w:marTop w:val="0"/>
              <w:marBottom w:val="0"/>
              <w:divBdr>
                <w:top w:val="none" w:sz="0" w:space="0" w:color="auto"/>
                <w:left w:val="none" w:sz="0" w:space="0" w:color="auto"/>
                <w:bottom w:val="none" w:sz="0" w:space="0" w:color="auto"/>
                <w:right w:val="none" w:sz="0" w:space="0" w:color="auto"/>
              </w:divBdr>
              <w:divsChild>
                <w:div w:id="1941716375">
                  <w:marLeft w:val="0"/>
                  <w:marRight w:val="0"/>
                  <w:marTop w:val="0"/>
                  <w:marBottom w:val="0"/>
                  <w:divBdr>
                    <w:top w:val="none" w:sz="0" w:space="0" w:color="auto"/>
                    <w:left w:val="none" w:sz="0" w:space="0" w:color="auto"/>
                    <w:bottom w:val="none" w:sz="0" w:space="0" w:color="auto"/>
                    <w:right w:val="none" w:sz="0" w:space="0" w:color="auto"/>
                  </w:divBdr>
                  <w:divsChild>
                    <w:div w:id="1828277780">
                      <w:marLeft w:val="0"/>
                      <w:marRight w:val="0"/>
                      <w:marTop w:val="0"/>
                      <w:marBottom w:val="0"/>
                      <w:divBdr>
                        <w:top w:val="none" w:sz="0" w:space="0" w:color="auto"/>
                        <w:left w:val="none" w:sz="0" w:space="0" w:color="auto"/>
                        <w:bottom w:val="none" w:sz="0" w:space="0" w:color="auto"/>
                        <w:right w:val="none" w:sz="0" w:space="0" w:color="auto"/>
                      </w:divBdr>
                      <w:divsChild>
                        <w:div w:id="718088695">
                          <w:marLeft w:val="0"/>
                          <w:marRight w:val="0"/>
                          <w:marTop w:val="0"/>
                          <w:marBottom w:val="0"/>
                          <w:divBdr>
                            <w:top w:val="none" w:sz="0" w:space="0" w:color="auto"/>
                            <w:left w:val="none" w:sz="0" w:space="0" w:color="auto"/>
                            <w:bottom w:val="none" w:sz="0" w:space="0" w:color="auto"/>
                            <w:right w:val="none" w:sz="0" w:space="0" w:color="auto"/>
                          </w:divBdr>
                          <w:divsChild>
                            <w:div w:id="840658775">
                              <w:marLeft w:val="0"/>
                              <w:marRight w:val="0"/>
                              <w:marTop w:val="0"/>
                              <w:marBottom w:val="0"/>
                              <w:divBdr>
                                <w:top w:val="none" w:sz="0" w:space="0" w:color="auto"/>
                                <w:left w:val="none" w:sz="0" w:space="0" w:color="auto"/>
                                <w:bottom w:val="none" w:sz="0" w:space="0" w:color="auto"/>
                                <w:right w:val="none" w:sz="0" w:space="0" w:color="auto"/>
                              </w:divBdr>
                            </w:div>
                            <w:div w:id="35981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1976">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1578173463">
          <w:marLeft w:val="0"/>
          <w:marRight w:val="0"/>
          <w:marTop w:val="0"/>
          <w:marBottom w:val="0"/>
          <w:divBdr>
            <w:top w:val="none" w:sz="0" w:space="0" w:color="auto"/>
            <w:left w:val="none" w:sz="0" w:space="0" w:color="auto"/>
            <w:bottom w:val="none" w:sz="0" w:space="0" w:color="auto"/>
            <w:right w:val="none" w:sz="0" w:space="0" w:color="auto"/>
          </w:divBdr>
        </w:div>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sChild>
                    <w:div w:id="2022080295">
                      <w:marLeft w:val="0"/>
                      <w:marRight w:val="0"/>
                      <w:marTop w:val="0"/>
                      <w:marBottom w:val="0"/>
                      <w:divBdr>
                        <w:top w:val="none" w:sz="0" w:space="0" w:color="auto"/>
                        <w:left w:val="none" w:sz="0" w:space="0" w:color="auto"/>
                        <w:bottom w:val="none" w:sz="0" w:space="0" w:color="auto"/>
                        <w:right w:val="none" w:sz="0" w:space="0" w:color="auto"/>
                      </w:divBdr>
                      <w:divsChild>
                        <w:div w:id="1804959171">
                          <w:marLeft w:val="0"/>
                          <w:marRight w:val="0"/>
                          <w:marTop w:val="0"/>
                          <w:marBottom w:val="0"/>
                          <w:divBdr>
                            <w:top w:val="none" w:sz="0" w:space="0" w:color="auto"/>
                            <w:left w:val="none" w:sz="0" w:space="0" w:color="auto"/>
                            <w:bottom w:val="none" w:sz="0" w:space="0" w:color="auto"/>
                            <w:right w:val="none" w:sz="0" w:space="0" w:color="auto"/>
                          </w:divBdr>
                        </w:div>
                        <w:div w:id="133229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746340946">
          <w:marLeft w:val="0"/>
          <w:marRight w:val="0"/>
          <w:marTop w:val="150"/>
          <w:marBottom w:val="150"/>
          <w:divBdr>
            <w:top w:val="single" w:sz="6" w:space="4" w:color="D7D7D7"/>
            <w:left w:val="none" w:sz="0" w:space="0" w:color="auto"/>
            <w:bottom w:val="single" w:sz="6" w:space="4" w:color="D7D7D7"/>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sChild>
                <w:div w:id="20072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sChild>
            <w:div w:id="21445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sChild>
        <w:div w:id="2013993640">
          <w:marLeft w:val="0"/>
          <w:marRight w:val="0"/>
          <w:marTop w:val="0"/>
          <w:marBottom w:val="0"/>
          <w:divBdr>
            <w:top w:val="none" w:sz="0" w:space="0" w:color="auto"/>
            <w:left w:val="none" w:sz="0" w:space="0" w:color="auto"/>
            <w:bottom w:val="none" w:sz="0" w:space="0" w:color="auto"/>
            <w:right w:val="none" w:sz="0" w:space="0" w:color="auto"/>
          </w:divBdr>
          <w:divsChild>
            <w:div w:id="1965034573">
              <w:marLeft w:val="0"/>
              <w:marRight w:val="0"/>
              <w:marTop w:val="0"/>
              <w:marBottom w:val="0"/>
              <w:divBdr>
                <w:top w:val="none" w:sz="0" w:space="0" w:color="auto"/>
                <w:left w:val="none" w:sz="0" w:space="0" w:color="auto"/>
                <w:bottom w:val="none" w:sz="0" w:space="0" w:color="auto"/>
                <w:right w:val="none" w:sz="0" w:space="0" w:color="auto"/>
              </w:divBdr>
              <w:divsChild>
                <w:div w:id="6382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 w:id="1962875116">
          <w:marLeft w:val="0"/>
          <w:marRight w:val="0"/>
          <w:marTop w:val="0"/>
          <w:marBottom w:val="0"/>
          <w:divBdr>
            <w:top w:val="none" w:sz="0" w:space="0" w:color="auto"/>
            <w:left w:val="none" w:sz="0" w:space="0" w:color="auto"/>
            <w:bottom w:val="none" w:sz="0" w:space="0" w:color="auto"/>
            <w:right w:val="none" w:sz="0" w:space="0" w:color="auto"/>
          </w:divBdr>
        </w:div>
        <w:div w:id="2067557900">
          <w:marLeft w:val="0"/>
          <w:marRight w:val="0"/>
          <w:marTop w:val="0"/>
          <w:marBottom w:val="0"/>
          <w:divBdr>
            <w:top w:val="none" w:sz="0" w:space="0" w:color="auto"/>
            <w:left w:val="none" w:sz="0" w:space="0" w:color="auto"/>
            <w:bottom w:val="none" w:sz="0" w:space="0" w:color="auto"/>
            <w:right w:val="none" w:sz="0" w:space="0" w:color="auto"/>
          </w:divBdr>
          <w:divsChild>
            <w:div w:id="213243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 w:id="1980259927">
                                  <w:marLeft w:val="0"/>
                                  <w:marRight w:val="0"/>
                                  <w:marTop w:val="0"/>
                                  <w:marBottom w:val="0"/>
                                  <w:divBdr>
                                    <w:top w:val="none" w:sz="0" w:space="0" w:color="auto"/>
                                    <w:left w:val="none" w:sz="0" w:space="0" w:color="auto"/>
                                    <w:bottom w:val="none" w:sz="0" w:space="0" w:color="auto"/>
                                    <w:right w:val="none" w:sz="0" w:space="0" w:color="auto"/>
                                  </w:divBdr>
                                </w:div>
                                <w:div w:id="20547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86283">
                  <w:marLeft w:val="0"/>
                  <w:marRight w:val="0"/>
                  <w:marTop w:val="0"/>
                  <w:marBottom w:val="0"/>
                  <w:divBdr>
                    <w:top w:val="none" w:sz="0" w:space="0" w:color="auto"/>
                    <w:left w:val="none" w:sz="0" w:space="0" w:color="auto"/>
                    <w:bottom w:val="none" w:sz="0" w:space="0" w:color="auto"/>
                    <w:right w:val="none" w:sz="0" w:space="0" w:color="auto"/>
                  </w:divBdr>
                  <w:divsChild>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sChild>
                <w:div w:id="1983801577">
                  <w:marLeft w:val="0"/>
                  <w:marRight w:val="0"/>
                  <w:marTop w:val="15"/>
                  <w:marBottom w:val="0"/>
                  <w:divBdr>
                    <w:top w:val="none" w:sz="0" w:space="0" w:color="auto"/>
                    <w:left w:val="none" w:sz="0" w:space="0" w:color="auto"/>
                    <w:bottom w:val="none" w:sz="0" w:space="0" w:color="auto"/>
                    <w:right w:val="none" w:sz="0" w:space="0" w:color="auto"/>
                  </w:divBdr>
                  <w:divsChild>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sChild>
                    <w:div w:id="199459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sChild>
                    <w:div w:id="1966110218">
                      <w:marLeft w:val="0"/>
                      <w:marRight w:val="0"/>
                      <w:marTop w:val="0"/>
                      <w:marBottom w:val="0"/>
                      <w:divBdr>
                        <w:top w:val="none" w:sz="0" w:space="0" w:color="auto"/>
                        <w:left w:val="none" w:sz="0" w:space="0" w:color="auto"/>
                        <w:bottom w:val="none" w:sz="0" w:space="0" w:color="auto"/>
                        <w:right w:val="none" w:sz="0" w:space="0" w:color="auto"/>
                      </w:divBdr>
                      <w:divsChild>
                        <w:div w:id="1806659935">
                          <w:marLeft w:val="0"/>
                          <w:marRight w:val="0"/>
                          <w:marTop w:val="0"/>
                          <w:marBottom w:val="0"/>
                          <w:divBdr>
                            <w:top w:val="none" w:sz="0" w:space="0" w:color="auto"/>
                            <w:left w:val="none" w:sz="0" w:space="0" w:color="auto"/>
                            <w:bottom w:val="none" w:sz="0" w:space="0" w:color="auto"/>
                            <w:right w:val="none" w:sz="0" w:space="0" w:color="auto"/>
                          </w:divBdr>
                          <w:divsChild>
                            <w:div w:id="85029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sChild>
                    <w:div w:id="1990358369">
                      <w:marLeft w:val="0"/>
                      <w:marRight w:val="0"/>
                      <w:marTop w:val="0"/>
                      <w:marBottom w:val="0"/>
                      <w:divBdr>
                        <w:top w:val="none" w:sz="0" w:space="0" w:color="auto"/>
                        <w:left w:val="none" w:sz="0" w:space="0" w:color="auto"/>
                        <w:bottom w:val="none" w:sz="0" w:space="0" w:color="auto"/>
                        <w:right w:val="none" w:sz="0" w:space="0" w:color="auto"/>
                      </w:divBdr>
                    </w:div>
                  </w:divsChild>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sChild>
                    <w:div w:id="2124036241">
                      <w:marLeft w:val="0"/>
                      <w:marRight w:val="0"/>
                      <w:marTop w:val="0"/>
                      <w:marBottom w:val="0"/>
                      <w:divBdr>
                        <w:top w:val="none" w:sz="0" w:space="0" w:color="auto"/>
                        <w:left w:val="none" w:sz="0" w:space="0" w:color="auto"/>
                        <w:bottom w:val="none" w:sz="0" w:space="0" w:color="auto"/>
                        <w:right w:val="none" w:sz="0" w:space="0" w:color="auto"/>
                      </w:divBdr>
                    </w:div>
                  </w:divsChild>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 w:id="1985887171">
                  <w:marLeft w:val="0"/>
                  <w:marRight w:val="150"/>
                  <w:marTop w:val="45"/>
                  <w:marBottom w:val="75"/>
                  <w:divBdr>
                    <w:top w:val="none" w:sz="0" w:space="0" w:color="auto"/>
                    <w:left w:val="none" w:sz="0" w:space="0" w:color="auto"/>
                    <w:bottom w:val="none" w:sz="0" w:space="0" w:color="auto"/>
                    <w:right w:val="none" w:sz="0" w:space="0" w:color="auto"/>
                  </w:divBdr>
                  <w:divsChild>
                    <w:div w:id="20952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sChild>
                    <w:div w:id="1988364584">
                      <w:marLeft w:val="0"/>
                      <w:marRight w:val="0"/>
                      <w:marTop w:val="0"/>
                      <w:marBottom w:val="0"/>
                      <w:divBdr>
                        <w:top w:val="none" w:sz="0" w:space="0" w:color="auto"/>
                        <w:left w:val="none" w:sz="0" w:space="0" w:color="auto"/>
                        <w:bottom w:val="none" w:sz="0" w:space="0" w:color="auto"/>
                        <w:right w:val="none" w:sz="0" w:space="0" w:color="auto"/>
                      </w:divBdr>
                    </w:div>
                  </w:divsChild>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 w:id="2073431841">
                  <w:marLeft w:val="0"/>
                  <w:marRight w:val="0"/>
                  <w:marTop w:val="0"/>
                  <w:marBottom w:val="0"/>
                  <w:divBdr>
                    <w:top w:val="none" w:sz="0" w:space="0" w:color="auto"/>
                    <w:left w:val="none" w:sz="0" w:space="0" w:color="auto"/>
                    <w:bottom w:val="none" w:sz="0" w:space="0" w:color="auto"/>
                    <w:right w:val="none" w:sz="0" w:space="0" w:color="auto"/>
                  </w:divBdr>
                  <w:divsChild>
                    <w:div w:id="54999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38188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914">
          <w:marLeft w:val="0"/>
          <w:marRight w:val="0"/>
          <w:marTop w:val="0"/>
          <w:marBottom w:val="0"/>
          <w:divBdr>
            <w:top w:val="none" w:sz="0" w:space="0" w:color="auto"/>
            <w:left w:val="none" w:sz="0" w:space="0" w:color="auto"/>
            <w:bottom w:val="none" w:sz="0" w:space="0" w:color="auto"/>
            <w:right w:val="none" w:sz="0" w:space="0" w:color="auto"/>
          </w:divBdr>
          <w:divsChild>
            <w:div w:id="444888828">
              <w:marLeft w:val="0"/>
              <w:marRight w:val="0"/>
              <w:marTop w:val="0"/>
              <w:marBottom w:val="0"/>
              <w:divBdr>
                <w:top w:val="none" w:sz="0" w:space="0" w:color="auto"/>
                <w:left w:val="none" w:sz="0" w:space="0" w:color="auto"/>
                <w:bottom w:val="none" w:sz="0" w:space="0" w:color="auto"/>
                <w:right w:val="none" w:sz="0" w:space="0" w:color="auto"/>
              </w:divBdr>
              <w:divsChild>
                <w:div w:id="1895970977">
                  <w:marLeft w:val="0"/>
                  <w:marRight w:val="0"/>
                  <w:marTop w:val="0"/>
                  <w:marBottom w:val="0"/>
                  <w:divBdr>
                    <w:top w:val="none" w:sz="0" w:space="0" w:color="auto"/>
                    <w:left w:val="none" w:sz="0" w:space="0" w:color="auto"/>
                    <w:bottom w:val="none" w:sz="0" w:space="0" w:color="auto"/>
                    <w:right w:val="none" w:sz="0" w:space="0" w:color="auto"/>
                  </w:divBdr>
                  <w:divsChild>
                    <w:div w:id="58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401">
          <w:marLeft w:val="0"/>
          <w:marRight w:val="0"/>
          <w:marTop w:val="0"/>
          <w:marBottom w:val="0"/>
          <w:divBdr>
            <w:top w:val="none" w:sz="0" w:space="0" w:color="auto"/>
            <w:left w:val="none" w:sz="0" w:space="0" w:color="auto"/>
            <w:bottom w:val="none" w:sz="0" w:space="0" w:color="auto"/>
            <w:right w:val="none" w:sz="0" w:space="0" w:color="auto"/>
          </w:divBdr>
          <w:divsChild>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 w:id="1554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 w:id="2109884932">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sChild>
                        <w:div w:id="2038777238">
                          <w:marLeft w:val="0"/>
                          <w:marRight w:val="0"/>
                          <w:marTop w:val="0"/>
                          <w:marBottom w:val="0"/>
                          <w:divBdr>
                            <w:top w:val="none" w:sz="0" w:space="0" w:color="auto"/>
                            <w:left w:val="none" w:sz="0" w:space="0" w:color="auto"/>
                            <w:bottom w:val="none" w:sz="0" w:space="0" w:color="auto"/>
                            <w:right w:val="none" w:sz="0" w:space="0" w:color="auto"/>
                          </w:divBdr>
                          <w:divsChild>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sChild>
                                    <w:div w:id="2119640018">
                                      <w:marLeft w:val="0"/>
                                      <w:marRight w:val="0"/>
                                      <w:marTop w:val="0"/>
                                      <w:marBottom w:val="0"/>
                                      <w:divBdr>
                                        <w:top w:val="none" w:sz="0" w:space="0" w:color="auto"/>
                                        <w:left w:val="none" w:sz="0" w:space="0" w:color="auto"/>
                                        <w:bottom w:val="none" w:sz="0" w:space="0" w:color="auto"/>
                                        <w:right w:val="none" w:sz="0" w:space="0" w:color="auto"/>
                                      </w:divBdr>
                                      <w:divsChild>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sChild>
                                                    <w:div w:id="21005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1424034658">
          <w:marLeft w:val="0"/>
          <w:marRight w:val="0"/>
          <w:marTop w:val="0"/>
          <w:marBottom w:val="0"/>
          <w:divBdr>
            <w:top w:val="none" w:sz="0" w:space="0" w:color="auto"/>
            <w:left w:val="none" w:sz="0" w:space="0" w:color="auto"/>
            <w:bottom w:val="none" w:sz="0" w:space="0" w:color="auto"/>
            <w:right w:val="none" w:sz="0" w:space="0" w:color="auto"/>
          </w:divBdr>
        </w:div>
        <w:div w:id="780606336">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9147">
      <w:bodyDiv w:val="1"/>
      <w:marLeft w:val="0"/>
      <w:marRight w:val="0"/>
      <w:marTop w:val="0"/>
      <w:marBottom w:val="0"/>
      <w:divBdr>
        <w:top w:val="none" w:sz="0" w:space="0" w:color="auto"/>
        <w:left w:val="none" w:sz="0" w:space="0" w:color="auto"/>
        <w:bottom w:val="none" w:sz="0" w:space="0" w:color="auto"/>
        <w:right w:val="none" w:sz="0" w:space="0" w:color="auto"/>
      </w:divBdr>
      <w:divsChild>
        <w:div w:id="2087722751">
          <w:marLeft w:val="0"/>
          <w:marRight w:val="0"/>
          <w:marTop w:val="0"/>
          <w:marBottom w:val="0"/>
          <w:divBdr>
            <w:top w:val="none" w:sz="0" w:space="0" w:color="auto"/>
            <w:left w:val="none" w:sz="0" w:space="0" w:color="auto"/>
            <w:bottom w:val="none" w:sz="0" w:space="0" w:color="auto"/>
            <w:right w:val="none" w:sz="0" w:space="0" w:color="auto"/>
          </w:divBdr>
        </w:div>
      </w:divsChild>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19694">
      <w:bodyDiv w:val="1"/>
      <w:marLeft w:val="0"/>
      <w:marRight w:val="0"/>
      <w:marTop w:val="0"/>
      <w:marBottom w:val="0"/>
      <w:divBdr>
        <w:top w:val="none" w:sz="0" w:space="0" w:color="auto"/>
        <w:left w:val="none" w:sz="0" w:space="0" w:color="auto"/>
        <w:bottom w:val="none" w:sz="0" w:space="0" w:color="auto"/>
        <w:right w:val="none" w:sz="0" w:space="0" w:color="auto"/>
      </w:divBdr>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 w:id="2066827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sChild>
                <w:div w:id="20899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sChild>
        <w:div w:id="2097627775">
          <w:marLeft w:val="0"/>
          <w:marRight w:val="0"/>
          <w:marTop w:val="0"/>
          <w:marBottom w:val="0"/>
          <w:divBdr>
            <w:top w:val="none" w:sz="0" w:space="0" w:color="auto"/>
            <w:left w:val="none" w:sz="0" w:space="0" w:color="auto"/>
            <w:bottom w:val="none" w:sz="0" w:space="0" w:color="auto"/>
            <w:right w:val="none" w:sz="0" w:space="0" w:color="auto"/>
          </w:divBdr>
        </w:div>
      </w:divsChild>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 w:id="1996031752">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sChild>
                    <w:div w:id="20511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sChild>
        <w:div w:id="2119441988">
          <w:marLeft w:val="0"/>
          <w:marRight w:val="0"/>
          <w:marTop w:val="0"/>
          <w:marBottom w:val="0"/>
          <w:divBdr>
            <w:top w:val="none" w:sz="0" w:space="0" w:color="auto"/>
            <w:left w:val="none" w:sz="0" w:space="0" w:color="auto"/>
            <w:bottom w:val="none" w:sz="0" w:space="0" w:color="auto"/>
            <w:right w:val="none" w:sz="0" w:space="0" w:color="auto"/>
          </w:divBdr>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23306">
      <w:bodyDiv w:val="1"/>
      <w:marLeft w:val="0"/>
      <w:marRight w:val="0"/>
      <w:marTop w:val="0"/>
      <w:marBottom w:val="0"/>
      <w:divBdr>
        <w:top w:val="none" w:sz="0" w:space="0" w:color="auto"/>
        <w:left w:val="none" w:sz="0" w:space="0" w:color="auto"/>
        <w:bottom w:val="none" w:sz="0" w:space="0" w:color="auto"/>
        <w:right w:val="none" w:sz="0" w:space="0" w:color="auto"/>
      </w:divBdr>
      <w:divsChild>
        <w:div w:id="2092775228">
          <w:marLeft w:val="0"/>
          <w:marRight w:val="0"/>
          <w:marTop w:val="0"/>
          <w:marBottom w:val="0"/>
          <w:divBdr>
            <w:top w:val="none" w:sz="0" w:space="0" w:color="auto"/>
            <w:left w:val="none" w:sz="0" w:space="0" w:color="auto"/>
            <w:bottom w:val="none" w:sz="0" w:space="0" w:color="auto"/>
            <w:right w:val="none" w:sz="0" w:space="0" w:color="auto"/>
          </w:divBdr>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1107970888">
          <w:marLeft w:val="0"/>
          <w:marRight w:val="0"/>
          <w:marTop w:val="0"/>
          <w:marBottom w:val="0"/>
          <w:divBdr>
            <w:top w:val="none" w:sz="0" w:space="0" w:color="auto"/>
            <w:left w:val="none" w:sz="0" w:space="0" w:color="auto"/>
            <w:bottom w:val="none" w:sz="0" w:space="0" w:color="auto"/>
            <w:right w:val="none" w:sz="0" w:space="0" w:color="auto"/>
          </w:divBdr>
          <w:divsChild>
            <w:div w:id="1730378762">
              <w:marLeft w:val="0"/>
              <w:marRight w:val="0"/>
              <w:marTop w:val="0"/>
              <w:marBottom w:val="0"/>
              <w:divBdr>
                <w:top w:val="none" w:sz="0" w:space="0" w:color="auto"/>
                <w:left w:val="none" w:sz="0" w:space="0" w:color="auto"/>
                <w:bottom w:val="none" w:sz="0" w:space="0" w:color="auto"/>
                <w:right w:val="none" w:sz="0" w:space="0" w:color="auto"/>
              </w:divBdr>
              <w:divsChild>
                <w:div w:id="1324702132">
                  <w:marLeft w:val="0"/>
                  <w:marRight w:val="0"/>
                  <w:marTop w:val="0"/>
                  <w:marBottom w:val="0"/>
                  <w:divBdr>
                    <w:top w:val="none" w:sz="0" w:space="0" w:color="auto"/>
                    <w:left w:val="none" w:sz="0" w:space="0" w:color="auto"/>
                    <w:bottom w:val="none" w:sz="0" w:space="0" w:color="auto"/>
                    <w:right w:val="none" w:sz="0" w:space="0" w:color="auto"/>
                  </w:divBdr>
                  <w:divsChild>
                    <w:div w:id="7865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703973">
          <w:marLeft w:val="0"/>
          <w:marRight w:val="0"/>
          <w:marTop w:val="0"/>
          <w:marBottom w:val="0"/>
          <w:divBdr>
            <w:top w:val="none" w:sz="0" w:space="0" w:color="auto"/>
            <w:left w:val="none" w:sz="0" w:space="0" w:color="auto"/>
            <w:bottom w:val="none" w:sz="0" w:space="0" w:color="auto"/>
            <w:right w:val="none" w:sz="0" w:space="0" w:color="auto"/>
          </w:divBdr>
          <w:divsChild>
            <w:div w:id="1512254601">
              <w:marLeft w:val="0"/>
              <w:marRight w:val="0"/>
              <w:marTop w:val="0"/>
              <w:marBottom w:val="0"/>
              <w:divBdr>
                <w:top w:val="none" w:sz="0" w:space="0" w:color="auto"/>
                <w:left w:val="none" w:sz="0" w:space="0" w:color="auto"/>
                <w:bottom w:val="none" w:sz="0" w:space="0" w:color="auto"/>
                <w:right w:val="none" w:sz="0" w:space="0" w:color="auto"/>
              </w:divBdr>
              <w:divsChild>
                <w:div w:id="1481192364">
                  <w:marLeft w:val="0"/>
                  <w:marRight w:val="0"/>
                  <w:marTop w:val="0"/>
                  <w:marBottom w:val="0"/>
                  <w:divBdr>
                    <w:top w:val="none" w:sz="0" w:space="0" w:color="auto"/>
                    <w:left w:val="none" w:sz="0" w:space="0" w:color="auto"/>
                    <w:bottom w:val="none" w:sz="0" w:space="0" w:color="auto"/>
                    <w:right w:val="none" w:sz="0" w:space="0" w:color="auto"/>
                  </w:divBdr>
                  <w:divsChild>
                    <w:div w:id="1609046744">
                      <w:marLeft w:val="0"/>
                      <w:marRight w:val="0"/>
                      <w:marTop w:val="0"/>
                      <w:marBottom w:val="0"/>
                      <w:divBdr>
                        <w:top w:val="none" w:sz="0" w:space="0" w:color="auto"/>
                        <w:left w:val="none" w:sz="0" w:space="0" w:color="auto"/>
                        <w:bottom w:val="none" w:sz="0" w:space="0" w:color="auto"/>
                        <w:right w:val="none" w:sz="0" w:space="0" w:color="auto"/>
                      </w:divBdr>
                      <w:divsChild>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 w:id="2078163853">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sChild>
        <w:div w:id="2027125376">
          <w:marLeft w:val="0"/>
          <w:marRight w:val="0"/>
          <w:marTop w:val="0"/>
          <w:marBottom w:val="0"/>
          <w:divBdr>
            <w:top w:val="none" w:sz="0" w:space="0" w:color="auto"/>
            <w:left w:val="none" w:sz="0" w:space="0" w:color="auto"/>
            <w:bottom w:val="none" w:sz="0" w:space="0" w:color="auto"/>
            <w:right w:val="none" w:sz="0" w:space="0" w:color="auto"/>
          </w:divBdr>
        </w:div>
      </w:divsChild>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sChild>
                <w:div w:id="19594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315374">
      <w:bodyDiv w:val="1"/>
      <w:marLeft w:val="0"/>
      <w:marRight w:val="0"/>
      <w:marTop w:val="0"/>
      <w:marBottom w:val="0"/>
      <w:divBdr>
        <w:top w:val="none" w:sz="0" w:space="0" w:color="auto"/>
        <w:left w:val="none" w:sz="0" w:space="0" w:color="auto"/>
        <w:bottom w:val="none" w:sz="0" w:space="0" w:color="auto"/>
        <w:right w:val="none" w:sz="0" w:space="0" w:color="auto"/>
      </w:divBdr>
      <w:divsChild>
        <w:div w:id="1621261088">
          <w:marLeft w:val="0"/>
          <w:marRight w:val="0"/>
          <w:marTop w:val="0"/>
          <w:marBottom w:val="0"/>
          <w:divBdr>
            <w:top w:val="none" w:sz="0" w:space="0" w:color="auto"/>
            <w:left w:val="none" w:sz="0" w:space="0" w:color="auto"/>
            <w:bottom w:val="none" w:sz="0" w:space="0" w:color="auto"/>
            <w:right w:val="none" w:sz="0" w:space="0" w:color="auto"/>
          </w:divBdr>
        </w:div>
        <w:div w:id="1735200066">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 w:id="1135025922">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sChild>
        <w:div w:id="2050714529">
          <w:marLeft w:val="0"/>
          <w:marRight w:val="0"/>
          <w:marTop w:val="0"/>
          <w:marBottom w:val="0"/>
          <w:divBdr>
            <w:top w:val="none" w:sz="0" w:space="0" w:color="auto"/>
            <w:left w:val="none" w:sz="0" w:space="0" w:color="auto"/>
            <w:bottom w:val="none" w:sz="0" w:space="0" w:color="auto"/>
            <w:right w:val="none" w:sz="0" w:space="0" w:color="auto"/>
          </w:divBdr>
        </w:div>
      </w:divsChild>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 w:id="2029213261">
          <w:marLeft w:val="0"/>
          <w:marRight w:val="0"/>
          <w:marTop w:val="0"/>
          <w:marBottom w:val="0"/>
          <w:divBdr>
            <w:top w:val="none" w:sz="0" w:space="0" w:color="auto"/>
            <w:left w:val="none" w:sz="0" w:space="0" w:color="auto"/>
            <w:bottom w:val="none" w:sz="0" w:space="0" w:color="auto"/>
            <w:right w:val="none" w:sz="0" w:space="0" w:color="auto"/>
          </w:divBdr>
          <w:divsChild>
            <w:div w:id="1966426831">
              <w:marLeft w:val="0"/>
              <w:marRight w:val="0"/>
              <w:marTop w:val="0"/>
              <w:marBottom w:val="0"/>
              <w:divBdr>
                <w:top w:val="none" w:sz="0" w:space="0" w:color="auto"/>
                <w:left w:val="none" w:sz="0" w:space="0" w:color="auto"/>
                <w:bottom w:val="none" w:sz="0" w:space="0" w:color="auto"/>
                <w:right w:val="none" w:sz="0" w:space="0" w:color="auto"/>
              </w:divBdr>
              <w:divsChild>
                <w:div w:id="4362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109321">
      <w:bodyDiv w:val="1"/>
      <w:marLeft w:val="0"/>
      <w:marRight w:val="0"/>
      <w:marTop w:val="0"/>
      <w:marBottom w:val="0"/>
      <w:divBdr>
        <w:top w:val="none" w:sz="0" w:space="0" w:color="auto"/>
        <w:left w:val="none" w:sz="0" w:space="0" w:color="auto"/>
        <w:bottom w:val="none" w:sz="0" w:space="0" w:color="auto"/>
        <w:right w:val="none" w:sz="0" w:space="0" w:color="auto"/>
      </w:divBdr>
    </w:div>
    <w:div w:id="531117276">
      <w:bodyDiv w:val="1"/>
      <w:marLeft w:val="0"/>
      <w:marRight w:val="0"/>
      <w:marTop w:val="0"/>
      <w:marBottom w:val="0"/>
      <w:divBdr>
        <w:top w:val="none" w:sz="0" w:space="0" w:color="auto"/>
        <w:left w:val="none" w:sz="0" w:space="0" w:color="auto"/>
        <w:bottom w:val="none" w:sz="0" w:space="0" w:color="auto"/>
        <w:right w:val="none" w:sz="0" w:space="0" w:color="auto"/>
      </w:divBdr>
      <w:divsChild>
        <w:div w:id="919480914">
          <w:marLeft w:val="0"/>
          <w:marRight w:val="0"/>
          <w:marTop w:val="0"/>
          <w:marBottom w:val="0"/>
          <w:divBdr>
            <w:top w:val="none" w:sz="0" w:space="0" w:color="auto"/>
            <w:left w:val="none" w:sz="0" w:space="0" w:color="auto"/>
            <w:bottom w:val="none" w:sz="0" w:space="0" w:color="auto"/>
            <w:right w:val="none" w:sz="0" w:space="0" w:color="auto"/>
          </w:divBdr>
        </w:div>
      </w:divsChild>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 w:id="1672174814">
          <w:marLeft w:val="0"/>
          <w:marRight w:val="0"/>
          <w:marTop w:val="150"/>
          <w:marBottom w:val="150"/>
          <w:divBdr>
            <w:top w:val="single" w:sz="6" w:space="4" w:color="D7D7D7"/>
            <w:left w:val="none" w:sz="0" w:space="0" w:color="auto"/>
            <w:bottom w:val="single" w:sz="6" w:space="4" w:color="D7D7D7"/>
            <w:right w:val="none" w:sz="0" w:space="0" w:color="auto"/>
          </w:divBdr>
        </w:div>
        <w:div w:id="1677801363">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 w:id="2048214351">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 w:id="204173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 w:id="2079668823">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sChild>
        <w:div w:id="1984651796">
          <w:marLeft w:val="0"/>
          <w:marRight w:val="0"/>
          <w:marTop w:val="0"/>
          <w:marBottom w:val="0"/>
          <w:divBdr>
            <w:top w:val="none" w:sz="0" w:space="0" w:color="auto"/>
            <w:left w:val="none" w:sz="0" w:space="0" w:color="auto"/>
            <w:bottom w:val="none" w:sz="0" w:space="0" w:color="auto"/>
            <w:right w:val="none" w:sz="0" w:space="0" w:color="auto"/>
          </w:divBdr>
        </w:div>
        <w:div w:id="2035691541">
          <w:marLeft w:val="0"/>
          <w:marRight w:val="0"/>
          <w:marTop w:val="0"/>
          <w:marBottom w:val="0"/>
          <w:divBdr>
            <w:top w:val="none" w:sz="0" w:space="0" w:color="auto"/>
            <w:left w:val="none" w:sz="0" w:space="0" w:color="auto"/>
            <w:bottom w:val="none" w:sz="0" w:space="0" w:color="auto"/>
            <w:right w:val="none" w:sz="0" w:space="0" w:color="auto"/>
          </w:divBdr>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sChild>
                <w:div w:id="2037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 w:id="2005738643">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675870">
      <w:bodyDiv w:val="1"/>
      <w:marLeft w:val="0"/>
      <w:marRight w:val="0"/>
      <w:marTop w:val="0"/>
      <w:marBottom w:val="0"/>
      <w:divBdr>
        <w:top w:val="none" w:sz="0" w:space="0" w:color="auto"/>
        <w:left w:val="none" w:sz="0" w:space="0" w:color="auto"/>
        <w:bottom w:val="none" w:sz="0" w:space="0" w:color="auto"/>
        <w:right w:val="none" w:sz="0" w:space="0" w:color="auto"/>
      </w:divBdr>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sChild>
            <w:div w:id="2009290292">
              <w:marLeft w:val="0"/>
              <w:marRight w:val="0"/>
              <w:marTop w:val="0"/>
              <w:marBottom w:val="0"/>
              <w:divBdr>
                <w:top w:val="none" w:sz="0" w:space="0" w:color="auto"/>
                <w:left w:val="none" w:sz="0" w:space="0" w:color="auto"/>
                <w:bottom w:val="none" w:sz="0" w:space="0" w:color="auto"/>
                <w:right w:val="none" w:sz="0" w:space="0" w:color="auto"/>
              </w:divBdr>
              <w:divsChild>
                <w:div w:id="9827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sChild>
                                        <w:div w:id="19612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 w:id="2024286033">
                              <w:marLeft w:val="0"/>
                              <w:marRight w:val="0"/>
                              <w:marTop w:val="0"/>
                              <w:marBottom w:val="0"/>
                              <w:divBdr>
                                <w:top w:val="none" w:sz="0" w:space="0" w:color="auto"/>
                                <w:left w:val="none" w:sz="0" w:space="0" w:color="auto"/>
                                <w:bottom w:val="none" w:sz="0" w:space="0" w:color="auto"/>
                                <w:right w:val="none" w:sz="0" w:space="0" w:color="auto"/>
                              </w:divBdr>
                              <w:divsChild>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1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sChild>
                    <w:div w:id="2128237159">
                      <w:marLeft w:val="0"/>
                      <w:marRight w:val="0"/>
                      <w:marTop w:val="0"/>
                      <w:marBottom w:val="0"/>
                      <w:divBdr>
                        <w:top w:val="none" w:sz="0" w:space="0" w:color="auto"/>
                        <w:left w:val="none" w:sz="0" w:space="0" w:color="auto"/>
                        <w:bottom w:val="none" w:sz="0" w:space="0" w:color="auto"/>
                        <w:right w:val="none" w:sz="0" w:space="0" w:color="auto"/>
                      </w:divBdr>
                      <w:divsChild>
                        <w:div w:id="1195919288">
                          <w:marLeft w:val="0"/>
                          <w:marRight w:val="0"/>
                          <w:marTop w:val="0"/>
                          <w:marBottom w:val="0"/>
                          <w:divBdr>
                            <w:top w:val="none" w:sz="0" w:space="0" w:color="auto"/>
                            <w:left w:val="none" w:sz="0" w:space="0" w:color="auto"/>
                            <w:bottom w:val="none" w:sz="0" w:space="0" w:color="auto"/>
                            <w:right w:val="none" w:sz="0" w:space="0" w:color="auto"/>
                          </w:divBdr>
                          <w:divsChild>
                            <w:div w:id="1015611942">
                              <w:marLeft w:val="0"/>
                              <w:marRight w:val="0"/>
                              <w:marTop w:val="0"/>
                              <w:marBottom w:val="0"/>
                              <w:divBdr>
                                <w:top w:val="none" w:sz="0" w:space="0" w:color="auto"/>
                                <w:left w:val="none" w:sz="0" w:space="0" w:color="auto"/>
                                <w:bottom w:val="none" w:sz="0" w:space="0" w:color="auto"/>
                                <w:right w:val="none" w:sz="0" w:space="0" w:color="auto"/>
                              </w:divBdr>
                            </w:div>
                            <w:div w:id="991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sChild>
        <w:div w:id="2069650149">
          <w:marLeft w:val="0"/>
          <w:marRight w:val="0"/>
          <w:marTop w:val="0"/>
          <w:marBottom w:val="0"/>
          <w:divBdr>
            <w:top w:val="none" w:sz="0" w:space="0" w:color="auto"/>
            <w:left w:val="none" w:sz="0" w:space="0" w:color="auto"/>
            <w:bottom w:val="none" w:sz="0" w:space="0" w:color="auto"/>
            <w:right w:val="none" w:sz="0" w:space="0" w:color="auto"/>
          </w:divBdr>
        </w:div>
      </w:divsChild>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 w:id="2119786298">
          <w:marLeft w:val="0"/>
          <w:marRight w:val="0"/>
          <w:marTop w:val="1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2788">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 w:id="1995258284">
          <w:marLeft w:val="0"/>
          <w:marRight w:val="0"/>
          <w:marTop w:val="0"/>
          <w:marBottom w:val="0"/>
          <w:divBdr>
            <w:top w:val="none" w:sz="0" w:space="0" w:color="auto"/>
            <w:left w:val="none" w:sz="0" w:space="0" w:color="auto"/>
            <w:bottom w:val="none" w:sz="0" w:space="0" w:color="auto"/>
            <w:right w:val="none" w:sz="0" w:space="0" w:color="auto"/>
          </w:divBdr>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sChild>
                    <w:div w:id="19885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445924">
          <w:marLeft w:val="0"/>
          <w:marRight w:val="0"/>
          <w:marTop w:val="0"/>
          <w:marBottom w:val="0"/>
          <w:divBdr>
            <w:top w:val="none" w:sz="0" w:space="0" w:color="auto"/>
            <w:left w:val="none" w:sz="0" w:space="0" w:color="auto"/>
            <w:bottom w:val="none" w:sz="0" w:space="0" w:color="auto"/>
            <w:right w:val="none" w:sz="0" w:space="0" w:color="auto"/>
          </w:divBdr>
          <w:divsChild>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sChild>
                            <w:div w:id="211296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718310">
      <w:bodyDiv w:val="1"/>
      <w:marLeft w:val="0"/>
      <w:marRight w:val="0"/>
      <w:marTop w:val="0"/>
      <w:marBottom w:val="0"/>
      <w:divBdr>
        <w:top w:val="none" w:sz="0" w:space="0" w:color="auto"/>
        <w:left w:val="none" w:sz="0" w:space="0" w:color="auto"/>
        <w:bottom w:val="none" w:sz="0" w:space="0" w:color="auto"/>
        <w:right w:val="none" w:sz="0" w:space="0" w:color="auto"/>
      </w:divBdr>
      <w:divsChild>
        <w:div w:id="1555385052">
          <w:marLeft w:val="0"/>
          <w:marRight w:val="0"/>
          <w:marTop w:val="0"/>
          <w:marBottom w:val="0"/>
          <w:divBdr>
            <w:top w:val="none" w:sz="0" w:space="0" w:color="auto"/>
            <w:left w:val="none" w:sz="0" w:space="0" w:color="auto"/>
            <w:bottom w:val="none" w:sz="0" w:space="0" w:color="auto"/>
            <w:right w:val="none" w:sz="0" w:space="0" w:color="auto"/>
          </w:divBdr>
          <w:divsChild>
            <w:div w:id="423695544">
              <w:marLeft w:val="0"/>
              <w:marRight w:val="0"/>
              <w:marTop w:val="0"/>
              <w:marBottom w:val="0"/>
              <w:divBdr>
                <w:top w:val="none" w:sz="0" w:space="0" w:color="auto"/>
                <w:left w:val="none" w:sz="0" w:space="0" w:color="auto"/>
                <w:bottom w:val="none" w:sz="0" w:space="0" w:color="auto"/>
                <w:right w:val="none" w:sz="0" w:space="0" w:color="auto"/>
              </w:divBdr>
              <w:divsChild>
                <w:div w:id="1002855911">
                  <w:marLeft w:val="0"/>
                  <w:marRight w:val="0"/>
                  <w:marTop w:val="0"/>
                  <w:marBottom w:val="0"/>
                  <w:divBdr>
                    <w:top w:val="none" w:sz="0" w:space="0" w:color="auto"/>
                    <w:left w:val="none" w:sz="0" w:space="0" w:color="auto"/>
                    <w:bottom w:val="none" w:sz="0" w:space="0" w:color="auto"/>
                    <w:right w:val="none" w:sz="0" w:space="0" w:color="auto"/>
                  </w:divBdr>
                  <w:divsChild>
                    <w:div w:id="71423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548359">
          <w:marLeft w:val="0"/>
          <w:marRight w:val="0"/>
          <w:marTop w:val="0"/>
          <w:marBottom w:val="0"/>
          <w:divBdr>
            <w:top w:val="none" w:sz="0" w:space="0" w:color="auto"/>
            <w:left w:val="none" w:sz="0" w:space="0" w:color="auto"/>
            <w:bottom w:val="none" w:sz="0" w:space="0" w:color="auto"/>
            <w:right w:val="none" w:sz="0" w:space="0" w:color="auto"/>
          </w:divBdr>
          <w:divsChild>
            <w:div w:id="1453474503">
              <w:marLeft w:val="0"/>
              <w:marRight w:val="0"/>
              <w:marTop w:val="0"/>
              <w:marBottom w:val="0"/>
              <w:divBdr>
                <w:top w:val="none" w:sz="0" w:space="0" w:color="auto"/>
                <w:left w:val="none" w:sz="0" w:space="0" w:color="auto"/>
                <w:bottom w:val="none" w:sz="0" w:space="0" w:color="auto"/>
                <w:right w:val="none" w:sz="0" w:space="0" w:color="auto"/>
              </w:divBdr>
              <w:divsChild>
                <w:div w:id="2101944358">
                  <w:marLeft w:val="0"/>
                  <w:marRight w:val="0"/>
                  <w:marTop w:val="0"/>
                  <w:marBottom w:val="0"/>
                  <w:divBdr>
                    <w:top w:val="none" w:sz="0" w:space="0" w:color="auto"/>
                    <w:left w:val="none" w:sz="0" w:space="0" w:color="auto"/>
                    <w:bottom w:val="none" w:sz="0" w:space="0" w:color="auto"/>
                    <w:right w:val="none" w:sz="0" w:space="0" w:color="auto"/>
                  </w:divBdr>
                  <w:divsChild>
                    <w:div w:id="846098279">
                      <w:marLeft w:val="0"/>
                      <w:marRight w:val="0"/>
                      <w:marTop w:val="0"/>
                      <w:marBottom w:val="0"/>
                      <w:divBdr>
                        <w:top w:val="none" w:sz="0" w:space="0" w:color="auto"/>
                        <w:left w:val="none" w:sz="0" w:space="0" w:color="auto"/>
                        <w:bottom w:val="none" w:sz="0" w:space="0" w:color="auto"/>
                        <w:right w:val="none" w:sz="0" w:space="0" w:color="auto"/>
                      </w:divBdr>
                      <w:divsChild>
                        <w:div w:id="1483691993">
                          <w:marLeft w:val="0"/>
                          <w:marRight w:val="0"/>
                          <w:marTop w:val="0"/>
                          <w:marBottom w:val="0"/>
                          <w:divBdr>
                            <w:top w:val="none" w:sz="0" w:space="0" w:color="auto"/>
                            <w:left w:val="none" w:sz="0" w:space="0" w:color="auto"/>
                            <w:bottom w:val="none" w:sz="0" w:space="0" w:color="auto"/>
                            <w:right w:val="none" w:sz="0" w:space="0" w:color="auto"/>
                          </w:divBdr>
                          <w:divsChild>
                            <w:div w:id="182682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sChild>
            <w:div w:id="2051682700">
              <w:marLeft w:val="0"/>
              <w:marRight w:val="0"/>
              <w:marTop w:val="0"/>
              <w:marBottom w:val="0"/>
              <w:divBdr>
                <w:top w:val="none" w:sz="0" w:space="0" w:color="auto"/>
                <w:left w:val="none" w:sz="0" w:space="0" w:color="auto"/>
                <w:bottom w:val="none" w:sz="0" w:space="0" w:color="auto"/>
                <w:right w:val="none" w:sz="0" w:space="0" w:color="auto"/>
              </w:divBdr>
              <w:divsChild>
                <w:div w:id="143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sChild>
        <w:div w:id="2136874257">
          <w:marLeft w:val="0"/>
          <w:marRight w:val="0"/>
          <w:marTop w:val="0"/>
          <w:marBottom w:val="0"/>
          <w:divBdr>
            <w:top w:val="none" w:sz="0" w:space="0" w:color="auto"/>
            <w:left w:val="none" w:sz="0" w:space="0" w:color="auto"/>
            <w:bottom w:val="none" w:sz="0" w:space="0" w:color="auto"/>
            <w:right w:val="none" w:sz="0" w:space="0" w:color="auto"/>
          </w:divBdr>
        </w:div>
      </w:divsChild>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sChild>
            <w:div w:id="2040279149">
              <w:marLeft w:val="0"/>
              <w:marRight w:val="0"/>
              <w:marTop w:val="0"/>
              <w:marBottom w:val="0"/>
              <w:divBdr>
                <w:top w:val="none" w:sz="0" w:space="0" w:color="auto"/>
                <w:left w:val="none" w:sz="0" w:space="0" w:color="auto"/>
                <w:bottom w:val="none" w:sz="0" w:space="0" w:color="auto"/>
                <w:right w:val="none" w:sz="0" w:space="0" w:color="auto"/>
              </w:divBdr>
              <w:divsChild>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45382">
                                  <w:marLeft w:val="0"/>
                                  <w:marRight w:val="0"/>
                                  <w:marTop w:val="0"/>
                                  <w:marBottom w:val="0"/>
                                  <w:divBdr>
                                    <w:top w:val="none" w:sz="0" w:space="0" w:color="auto"/>
                                    <w:left w:val="none" w:sz="0" w:space="0" w:color="auto"/>
                                    <w:bottom w:val="none" w:sz="0" w:space="0" w:color="auto"/>
                                    <w:right w:val="none" w:sz="0" w:space="0" w:color="auto"/>
                                  </w:divBdr>
                                  <w:divsChild>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205170">
          <w:marLeft w:val="0"/>
          <w:marRight w:val="0"/>
          <w:marTop w:val="0"/>
          <w:marBottom w:val="0"/>
          <w:divBdr>
            <w:top w:val="none" w:sz="0" w:space="0" w:color="auto"/>
            <w:left w:val="none" w:sz="0" w:space="0" w:color="auto"/>
            <w:bottom w:val="none" w:sz="0" w:space="0" w:color="auto"/>
            <w:right w:val="none" w:sz="0" w:space="0" w:color="auto"/>
          </w:divBdr>
          <w:divsChild>
            <w:div w:id="2120686759">
              <w:marLeft w:val="0"/>
              <w:marRight w:val="0"/>
              <w:marTop w:val="0"/>
              <w:marBottom w:val="0"/>
              <w:divBdr>
                <w:top w:val="none" w:sz="0" w:space="0" w:color="auto"/>
                <w:left w:val="none" w:sz="0" w:space="0" w:color="auto"/>
                <w:bottom w:val="none" w:sz="0" w:space="0" w:color="auto"/>
                <w:right w:val="none" w:sz="0" w:space="0" w:color="auto"/>
              </w:divBdr>
              <w:divsChild>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sChild>
        <w:div w:id="2089229842">
          <w:marLeft w:val="0"/>
          <w:marRight w:val="0"/>
          <w:marTop w:val="0"/>
          <w:marBottom w:val="0"/>
          <w:divBdr>
            <w:top w:val="none" w:sz="0" w:space="0" w:color="auto"/>
            <w:left w:val="none" w:sz="0" w:space="0" w:color="auto"/>
            <w:bottom w:val="none" w:sz="0" w:space="0" w:color="auto"/>
            <w:right w:val="none" w:sz="0" w:space="0" w:color="auto"/>
          </w:divBdr>
        </w:div>
      </w:divsChild>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sChild>
            <w:div w:id="2125542313">
              <w:marLeft w:val="0"/>
              <w:marRight w:val="0"/>
              <w:marTop w:val="0"/>
              <w:marBottom w:val="0"/>
              <w:divBdr>
                <w:top w:val="none" w:sz="0" w:space="0" w:color="auto"/>
                <w:left w:val="none" w:sz="0" w:space="0" w:color="auto"/>
                <w:bottom w:val="none" w:sz="0" w:space="0" w:color="auto"/>
                <w:right w:val="none" w:sz="0" w:space="0" w:color="auto"/>
              </w:divBdr>
            </w:div>
          </w:divsChild>
        </w:div>
        <w:div w:id="1307277363">
          <w:marLeft w:val="0"/>
          <w:marRight w:val="0"/>
          <w:marTop w:val="0"/>
          <w:marBottom w:val="0"/>
          <w:divBdr>
            <w:top w:val="none" w:sz="0" w:space="0" w:color="auto"/>
            <w:left w:val="none" w:sz="0" w:space="0" w:color="auto"/>
            <w:bottom w:val="none" w:sz="0" w:space="0" w:color="auto"/>
            <w:right w:val="none" w:sz="0" w:space="0" w:color="auto"/>
          </w:divBdr>
        </w:div>
        <w:div w:id="2118328280">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69536719">
      <w:bodyDiv w:val="1"/>
      <w:marLeft w:val="0"/>
      <w:marRight w:val="0"/>
      <w:marTop w:val="0"/>
      <w:marBottom w:val="0"/>
      <w:divBdr>
        <w:top w:val="none" w:sz="0" w:space="0" w:color="auto"/>
        <w:left w:val="none" w:sz="0" w:space="0" w:color="auto"/>
        <w:bottom w:val="none" w:sz="0" w:space="0" w:color="auto"/>
        <w:right w:val="none" w:sz="0" w:space="0" w:color="auto"/>
      </w:divBdr>
      <w:divsChild>
        <w:div w:id="1192575081">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 w:id="2055351131">
          <w:marLeft w:val="0"/>
          <w:marRight w:val="0"/>
          <w:marTop w:val="0"/>
          <w:marBottom w:val="0"/>
          <w:divBdr>
            <w:top w:val="none" w:sz="0" w:space="0" w:color="auto"/>
            <w:left w:val="none" w:sz="0" w:space="0" w:color="auto"/>
            <w:bottom w:val="none" w:sz="0" w:space="0" w:color="auto"/>
            <w:right w:val="none" w:sz="0" w:space="0" w:color="auto"/>
          </w:divBdr>
        </w:div>
      </w:divsChild>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sChild>
            <w:div w:id="2118910291">
              <w:marLeft w:val="0"/>
              <w:marRight w:val="0"/>
              <w:marTop w:val="0"/>
              <w:marBottom w:val="0"/>
              <w:divBdr>
                <w:top w:val="none" w:sz="0" w:space="0" w:color="auto"/>
                <w:left w:val="none" w:sz="0" w:space="0" w:color="auto"/>
                <w:bottom w:val="none" w:sz="0" w:space="0" w:color="auto"/>
                <w:right w:val="none" w:sz="0" w:space="0" w:color="auto"/>
              </w:divBdr>
              <w:divsChild>
                <w:div w:id="17522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1159344179">
          <w:marLeft w:val="0"/>
          <w:marRight w:val="0"/>
          <w:marTop w:val="0"/>
          <w:marBottom w:val="0"/>
          <w:divBdr>
            <w:top w:val="none" w:sz="0" w:space="0" w:color="auto"/>
            <w:left w:val="none" w:sz="0" w:space="0" w:color="auto"/>
            <w:bottom w:val="none" w:sz="0" w:space="0" w:color="auto"/>
            <w:right w:val="none" w:sz="0" w:space="0" w:color="auto"/>
          </w:divBdr>
          <w:divsChild>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sChild>
                    <w:div w:id="18335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sChild>
                    <w:div w:id="1251620542">
                      <w:marLeft w:val="0"/>
                      <w:marRight w:val="0"/>
                      <w:marTop w:val="0"/>
                      <w:marBottom w:val="0"/>
                      <w:divBdr>
                        <w:top w:val="none" w:sz="0" w:space="0" w:color="auto"/>
                        <w:left w:val="none" w:sz="0" w:space="0" w:color="auto"/>
                        <w:bottom w:val="none" w:sz="0" w:space="0" w:color="auto"/>
                        <w:right w:val="none" w:sz="0" w:space="0" w:color="auto"/>
                      </w:divBdr>
                      <w:divsChild>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 w:id="2041661906">
          <w:marLeft w:val="0"/>
          <w:marRight w:val="0"/>
          <w:marTop w:val="0"/>
          <w:marBottom w:val="0"/>
          <w:divBdr>
            <w:top w:val="none" w:sz="0" w:space="0" w:color="auto"/>
            <w:left w:val="none" w:sz="0" w:space="0" w:color="auto"/>
            <w:bottom w:val="none" w:sz="0" w:space="0" w:color="auto"/>
            <w:right w:val="none" w:sz="0" w:space="0" w:color="auto"/>
          </w:divBdr>
        </w:div>
      </w:divsChild>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sChild>
            <w:div w:id="1959793264">
              <w:marLeft w:val="0"/>
              <w:marRight w:val="0"/>
              <w:marTop w:val="0"/>
              <w:marBottom w:val="0"/>
              <w:divBdr>
                <w:top w:val="none" w:sz="0" w:space="0" w:color="auto"/>
                <w:left w:val="none" w:sz="0" w:space="0" w:color="auto"/>
                <w:bottom w:val="none" w:sz="0" w:space="0" w:color="auto"/>
                <w:right w:val="none" w:sz="0" w:space="0" w:color="auto"/>
              </w:divBdr>
              <w:divsChild>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 w:id="199748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7509">
      <w:bodyDiv w:val="1"/>
      <w:marLeft w:val="0"/>
      <w:marRight w:val="0"/>
      <w:marTop w:val="0"/>
      <w:marBottom w:val="0"/>
      <w:divBdr>
        <w:top w:val="none" w:sz="0" w:space="0" w:color="auto"/>
        <w:left w:val="none" w:sz="0" w:space="0" w:color="auto"/>
        <w:bottom w:val="none" w:sz="0" w:space="0" w:color="auto"/>
        <w:right w:val="none" w:sz="0" w:space="0" w:color="auto"/>
      </w:divBdr>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sChild>
                <w:div w:id="20376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4814">
          <w:marLeft w:val="0"/>
          <w:marRight w:val="0"/>
          <w:marTop w:val="0"/>
          <w:marBottom w:val="0"/>
          <w:divBdr>
            <w:top w:val="none" w:sz="0" w:space="0" w:color="auto"/>
            <w:left w:val="none" w:sz="0" w:space="0" w:color="auto"/>
            <w:bottom w:val="none" w:sz="0" w:space="0" w:color="auto"/>
            <w:right w:val="none" w:sz="0" w:space="0" w:color="auto"/>
          </w:divBdr>
          <w:divsChild>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 w:id="2125154307">
          <w:marLeft w:val="0"/>
          <w:marRight w:val="0"/>
          <w:marTop w:val="0"/>
          <w:marBottom w:val="0"/>
          <w:divBdr>
            <w:top w:val="none" w:sz="0" w:space="0" w:color="auto"/>
            <w:left w:val="none" w:sz="0" w:space="0" w:color="auto"/>
            <w:bottom w:val="none" w:sz="0" w:space="0" w:color="auto"/>
            <w:right w:val="none" w:sz="0" w:space="0" w:color="auto"/>
          </w:divBdr>
        </w:div>
      </w:divsChild>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946715">
      <w:bodyDiv w:val="1"/>
      <w:marLeft w:val="0"/>
      <w:marRight w:val="0"/>
      <w:marTop w:val="0"/>
      <w:marBottom w:val="0"/>
      <w:divBdr>
        <w:top w:val="none" w:sz="0" w:space="0" w:color="auto"/>
        <w:left w:val="none" w:sz="0" w:space="0" w:color="auto"/>
        <w:bottom w:val="none" w:sz="0" w:space="0" w:color="auto"/>
        <w:right w:val="none" w:sz="0" w:space="0" w:color="auto"/>
      </w:divBdr>
      <w:divsChild>
        <w:div w:id="1725980940">
          <w:marLeft w:val="0"/>
          <w:marRight w:val="0"/>
          <w:marTop w:val="0"/>
          <w:marBottom w:val="0"/>
          <w:divBdr>
            <w:top w:val="none" w:sz="0" w:space="0" w:color="auto"/>
            <w:left w:val="none" w:sz="0" w:space="0" w:color="auto"/>
            <w:bottom w:val="none" w:sz="0" w:space="0" w:color="auto"/>
            <w:right w:val="none" w:sz="0" w:space="0" w:color="auto"/>
          </w:divBdr>
        </w:div>
      </w:divsChild>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sChild>
                <w:div w:id="1197043904">
                  <w:marLeft w:val="0"/>
                  <w:marRight w:val="0"/>
                  <w:marTop w:val="0"/>
                  <w:marBottom w:val="0"/>
                  <w:divBdr>
                    <w:top w:val="none" w:sz="0" w:space="0" w:color="auto"/>
                    <w:left w:val="none" w:sz="0" w:space="0" w:color="auto"/>
                    <w:bottom w:val="none" w:sz="0" w:space="0" w:color="auto"/>
                    <w:right w:val="none" w:sz="0" w:space="0" w:color="auto"/>
                  </w:divBdr>
                  <w:divsChild>
                    <w:div w:id="2089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83295">
          <w:marLeft w:val="0"/>
          <w:marRight w:val="0"/>
          <w:marTop w:val="0"/>
          <w:marBottom w:val="0"/>
          <w:divBdr>
            <w:top w:val="none" w:sz="0" w:space="0" w:color="auto"/>
            <w:left w:val="none" w:sz="0" w:space="0" w:color="auto"/>
            <w:bottom w:val="none" w:sz="0" w:space="0" w:color="auto"/>
            <w:right w:val="none" w:sz="0" w:space="0" w:color="auto"/>
          </w:divBdr>
          <w:divsChild>
            <w:div w:id="1176924555">
              <w:marLeft w:val="0"/>
              <w:marRight w:val="0"/>
              <w:marTop w:val="0"/>
              <w:marBottom w:val="0"/>
              <w:divBdr>
                <w:top w:val="none" w:sz="0" w:space="0" w:color="auto"/>
                <w:left w:val="none" w:sz="0" w:space="0" w:color="auto"/>
                <w:bottom w:val="none" w:sz="0" w:space="0" w:color="auto"/>
                <w:right w:val="none" w:sz="0" w:space="0" w:color="auto"/>
              </w:divBdr>
              <w:divsChild>
                <w:div w:id="795030950">
                  <w:marLeft w:val="0"/>
                  <w:marRight w:val="0"/>
                  <w:marTop w:val="0"/>
                  <w:marBottom w:val="0"/>
                  <w:divBdr>
                    <w:top w:val="none" w:sz="0" w:space="0" w:color="auto"/>
                    <w:left w:val="none" w:sz="0" w:space="0" w:color="auto"/>
                    <w:bottom w:val="none" w:sz="0" w:space="0" w:color="auto"/>
                    <w:right w:val="none" w:sz="0" w:space="0" w:color="auto"/>
                  </w:divBdr>
                  <w:divsChild>
                    <w:div w:id="1397582319">
                      <w:marLeft w:val="0"/>
                      <w:marRight w:val="0"/>
                      <w:marTop w:val="0"/>
                      <w:marBottom w:val="0"/>
                      <w:divBdr>
                        <w:top w:val="none" w:sz="0" w:space="0" w:color="auto"/>
                        <w:left w:val="none" w:sz="0" w:space="0" w:color="auto"/>
                        <w:bottom w:val="none" w:sz="0" w:space="0" w:color="auto"/>
                        <w:right w:val="none" w:sz="0" w:space="0" w:color="auto"/>
                      </w:divBdr>
                      <w:divsChild>
                        <w:div w:id="466437824">
                          <w:marLeft w:val="0"/>
                          <w:marRight w:val="0"/>
                          <w:marTop w:val="0"/>
                          <w:marBottom w:val="0"/>
                          <w:divBdr>
                            <w:top w:val="none" w:sz="0" w:space="0" w:color="auto"/>
                            <w:left w:val="none" w:sz="0" w:space="0" w:color="auto"/>
                            <w:bottom w:val="none" w:sz="0" w:space="0" w:color="auto"/>
                            <w:right w:val="none" w:sz="0" w:space="0" w:color="auto"/>
                          </w:divBdr>
                          <w:divsChild>
                            <w:div w:id="1468816037">
                              <w:marLeft w:val="0"/>
                              <w:marRight w:val="0"/>
                              <w:marTop w:val="0"/>
                              <w:marBottom w:val="0"/>
                              <w:divBdr>
                                <w:top w:val="none" w:sz="0" w:space="0" w:color="auto"/>
                                <w:left w:val="none" w:sz="0" w:space="0" w:color="auto"/>
                                <w:bottom w:val="none" w:sz="0" w:space="0" w:color="auto"/>
                                <w:right w:val="none" w:sz="0" w:space="0" w:color="auto"/>
                              </w:divBdr>
                            </w:div>
                            <w:div w:id="59482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7009">
              <w:marLeft w:val="0"/>
              <w:marRight w:val="0"/>
              <w:marTop w:val="0"/>
              <w:marBottom w:val="0"/>
              <w:divBdr>
                <w:top w:val="none" w:sz="0" w:space="0" w:color="auto"/>
                <w:left w:val="none" w:sz="0" w:space="0" w:color="auto"/>
                <w:bottom w:val="none" w:sz="0" w:space="0" w:color="auto"/>
                <w:right w:val="none" w:sz="0" w:space="0" w:color="auto"/>
              </w:divBdr>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sChild>
                        <w:div w:id="1982728691">
                          <w:marLeft w:val="0"/>
                          <w:marRight w:val="0"/>
                          <w:marTop w:val="0"/>
                          <w:marBottom w:val="0"/>
                          <w:divBdr>
                            <w:top w:val="none" w:sz="0" w:space="0" w:color="auto"/>
                            <w:left w:val="none" w:sz="0" w:space="0" w:color="auto"/>
                            <w:bottom w:val="none" w:sz="0" w:space="0" w:color="auto"/>
                            <w:right w:val="none" w:sz="0" w:space="0" w:color="auto"/>
                          </w:divBdr>
                          <w:divsChild>
                            <w:div w:id="1405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2009140191">
          <w:marLeft w:val="0"/>
          <w:marRight w:val="0"/>
          <w:marTop w:val="0"/>
          <w:marBottom w:val="0"/>
          <w:divBdr>
            <w:top w:val="none" w:sz="0" w:space="0" w:color="auto"/>
            <w:left w:val="none" w:sz="0" w:space="0" w:color="auto"/>
            <w:bottom w:val="none" w:sz="0" w:space="0" w:color="auto"/>
            <w:right w:val="none" w:sz="0" w:space="0" w:color="auto"/>
          </w:divBdr>
        </w:div>
        <w:div w:id="2138643407">
          <w:marLeft w:val="0"/>
          <w:marRight w:val="0"/>
          <w:marTop w:val="150"/>
          <w:marBottom w:val="150"/>
          <w:divBdr>
            <w:top w:val="single" w:sz="6" w:space="4" w:color="D7D7D7"/>
            <w:left w:val="none" w:sz="0" w:space="0" w:color="auto"/>
            <w:bottom w:val="single" w:sz="6" w:space="4" w:color="D7D7D7"/>
            <w:right w:val="none" w:sz="0" w:space="0" w:color="auto"/>
          </w:divBdr>
        </w:div>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4237">
      <w:bodyDiv w:val="1"/>
      <w:marLeft w:val="0"/>
      <w:marRight w:val="0"/>
      <w:marTop w:val="0"/>
      <w:marBottom w:val="0"/>
      <w:divBdr>
        <w:top w:val="none" w:sz="0" w:space="0" w:color="auto"/>
        <w:left w:val="none" w:sz="0" w:space="0" w:color="auto"/>
        <w:bottom w:val="none" w:sz="0" w:space="0" w:color="auto"/>
        <w:right w:val="none" w:sz="0" w:space="0" w:color="auto"/>
      </w:divBdr>
      <w:divsChild>
        <w:div w:id="1362245330">
          <w:marLeft w:val="0"/>
          <w:marRight w:val="0"/>
          <w:marTop w:val="0"/>
          <w:marBottom w:val="0"/>
          <w:divBdr>
            <w:top w:val="none" w:sz="0" w:space="0" w:color="auto"/>
            <w:left w:val="none" w:sz="0" w:space="0" w:color="auto"/>
            <w:bottom w:val="none" w:sz="0" w:space="0" w:color="auto"/>
            <w:right w:val="none" w:sz="0" w:space="0" w:color="auto"/>
          </w:divBdr>
        </w:div>
      </w:divsChild>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 w:id="2108766856">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 w:id="1988590636">
                  <w:marLeft w:val="0"/>
                  <w:marRight w:val="0"/>
                  <w:marTop w:val="0"/>
                  <w:marBottom w:val="0"/>
                  <w:divBdr>
                    <w:top w:val="none" w:sz="0" w:space="0" w:color="auto"/>
                    <w:left w:val="none" w:sz="0" w:space="0" w:color="auto"/>
                    <w:bottom w:val="none" w:sz="0" w:space="0" w:color="auto"/>
                    <w:right w:val="none" w:sz="0" w:space="0" w:color="auto"/>
                  </w:divBdr>
                  <w:divsChild>
                    <w:div w:id="1240140700">
                      <w:marLeft w:val="0"/>
                      <w:marRight w:val="0"/>
                      <w:marTop w:val="0"/>
                      <w:marBottom w:val="0"/>
                      <w:divBdr>
                        <w:top w:val="none" w:sz="0" w:space="0" w:color="auto"/>
                        <w:left w:val="none" w:sz="0" w:space="0" w:color="auto"/>
                        <w:bottom w:val="none" w:sz="0" w:space="0" w:color="auto"/>
                        <w:right w:val="none" w:sz="0" w:space="0" w:color="auto"/>
                      </w:divBdr>
                    </w:div>
                  </w:divsChild>
                </w:div>
                <w:div w:id="1991398600">
                  <w:marLeft w:val="0"/>
                  <w:marRight w:val="0"/>
                  <w:marTop w:val="0"/>
                  <w:marBottom w:val="0"/>
                  <w:divBdr>
                    <w:top w:val="none" w:sz="0" w:space="0" w:color="auto"/>
                    <w:left w:val="none" w:sz="0" w:space="0" w:color="auto"/>
                    <w:bottom w:val="none" w:sz="0" w:space="0" w:color="auto"/>
                    <w:right w:val="none" w:sz="0" w:space="0" w:color="auto"/>
                  </w:divBdr>
                  <w:divsChild>
                    <w:div w:id="14991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sChild>
                    <w:div w:id="2135368888">
                      <w:marLeft w:val="0"/>
                      <w:marRight w:val="0"/>
                      <w:marTop w:val="0"/>
                      <w:marBottom w:val="0"/>
                      <w:divBdr>
                        <w:top w:val="none" w:sz="0" w:space="0" w:color="auto"/>
                        <w:left w:val="none" w:sz="0" w:space="0" w:color="auto"/>
                        <w:bottom w:val="none" w:sz="0" w:space="0" w:color="auto"/>
                        <w:right w:val="none" w:sz="0" w:space="0" w:color="auto"/>
                      </w:divBdr>
                    </w:div>
                  </w:divsChild>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 w:id="1961305605">
                  <w:marLeft w:val="0"/>
                  <w:marRight w:val="150"/>
                  <w:marTop w:val="45"/>
                  <w:marBottom w:val="75"/>
                  <w:divBdr>
                    <w:top w:val="none" w:sz="0" w:space="0" w:color="auto"/>
                    <w:left w:val="none" w:sz="0" w:space="0" w:color="auto"/>
                    <w:bottom w:val="none" w:sz="0" w:space="0" w:color="auto"/>
                    <w:right w:val="none" w:sz="0" w:space="0" w:color="auto"/>
                  </w:divBdr>
                  <w:divsChild>
                    <w:div w:id="8643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 w:id="2037923424">
                  <w:marLeft w:val="0"/>
                  <w:marRight w:val="0"/>
                  <w:marTop w:val="0"/>
                  <w:marBottom w:val="0"/>
                  <w:divBdr>
                    <w:top w:val="none" w:sz="0" w:space="0" w:color="auto"/>
                    <w:left w:val="none" w:sz="0" w:space="0" w:color="auto"/>
                    <w:bottom w:val="none" w:sz="0" w:space="0" w:color="auto"/>
                    <w:right w:val="none" w:sz="0" w:space="0" w:color="auto"/>
                  </w:divBdr>
                  <w:divsChild>
                    <w:div w:id="9839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sChild>
                <w:div w:id="2051688404">
                  <w:marLeft w:val="0"/>
                  <w:marRight w:val="0"/>
                  <w:marTop w:val="0"/>
                  <w:marBottom w:val="0"/>
                  <w:divBdr>
                    <w:top w:val="none" w:sz="0" w:space="0" w:color="auto"/>
                    <w:left w:val="none" w:sz="0" w:space="0" w:color="auto"/>
                    <w:bottom w:val="none" w:sz="0" w:space="0" w:color="auto"/>
                    <w:right w:val="none" w:sz="0" w:space="0" w:color="auto"/>
                  </w:divBdr>
                  <w:divsChild>
                    <w:div w:id="2075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sChild>
                <w:div w:id="19637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859842">
      <w:bodyDiv w:val="1"/>
      <w:marLeft w:val="0"/>
      <w:marRight w:val="0"/>
      <w:marTop w:val="0"/>
      <w:marBottom w:val="0"/>
      <w:divBdr>
        <w:top w:val="none" w:sz="0" w:space="0" w:color="auto"/>
        <w:left w:val="none" w:sz="0" w:space="0" w:color="auto"/>
        <w:bottom w:val="none" w:sz="0" w:space="0" w:color="auto"/>
        <w:right w:val="none" w:sz="0" w:space="0" w:color="auto"/>
      </w:divBdr>
      <w:divsChild>
        <w:div w:id="1461797988">
          <w:marLeft w:val="0"/>
          <w:marRight w:val="0"/>
          <w:marTop w:val="0"/>
          <w:marBottom w:val="0"/>
          <w:divBdr>
            <w:top w:val="none" w:sz="0" w:space="0" w:color="auto"/>
            <w:left w:val="none" w:sz="0" w:space="0" w:color="auto"/>
            <w:bottom w:val="none" w:sz="0" w:space="0" w:color="auto"/>
            <w:right w:val="none" w:sz="0" w:space="0" w:color="auto"/>
          </w:divBdr>
        </w:div>
        <w:div w:id="1363746033">
          <w:marLeft w:val="0"/>
          <w:marRight w:val="0"/>
          <w:marTop w:val="0"/>
          <w:marBottom w:val="0"/>
          <w:divBdr>
            <w:top w:val="none" w:sz="0" w:space="0" w:color="auto"/>
            <w:left w:val="none" w:sz="0" w:space="0" w:color="auto"/>
            <w:bottom w:val="none" w:sz="0" w:space="0" w:color="auto"/>
            <w:right w:val="none" w:sz="0" w:space="0" w:color="auto"/>
          </w:divBdr>
        </w:div>
        <w:div w:id="1219048272">
          <w:marLeft w:val="0"/>
          <w:marRight w:val="0"/>
          <w:marTop w:val="0"/>
          <w:marBottom w:val="0"/>
          <w:divBdr>
            <w:top w:val="none" w:sz="0" w:space="0" w:color="auto"/>
            <w:left w:val="none" w:sz="0" w:space="0" w:color="auto"/>
            <w:bottom w:val="none" w:sz="0" w:space="0" w:color="auto"/>
            <w:right w:val="none" w:sz="0" w:space="0" w:color="auto"/>
          </w:divBdr>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sChild>
        <w:div w:id="2067289769">
          <w:marLeft w:val="0"/>
          <w:marRight w:val="0"/>
          <w:marTop w:val="15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 w:id="20698443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542295">
      <w:bodyDiv w:val="1"/>
      <w:marLeft w:val="0"/>
      <w:marRight w:val="0"/>
      <w:marTop w:val="0"/>
      <w:marBottom w:val="0"/>
      <w:divBdr>
        <w:top w:val="none" w:sz="0" w:space="0" w:color="auto"/>
        <w:left w:val="none" w:sz="0" w:space="0" w:color="auto"/>
        <w:bottom w:val="none" w:sz="0" w:space="0" w:color="auto"/>
        <w:right w:val="none" w:sz="0" w:space="0" w:color="auto"/>
      </w:divBdr>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sChild>
                <w:div w:id="2054381441">
                  <w:marLeft w:val="0"/>
                  <w:marRight w:val="0"/>
                  <w:marTop w:val="0"/>
                  <w:marBottom w:val="0"/>
                  <w:divBdr>
                    <w:top w:val="none" w:sz="0" w:space="0" w:color="auto"/>
                    <w:left w:val="none" w:sz="0" w:space="0" w:color="auto"/>
                    <w:bottom w:val="none" w:sz="0" w:space="0" w:color="auto"/>
                    <w:right w:val="none" w:sz="0" w:space="0" w:color="auto"/>
                  </w:divBdr>
                  <w:divsChild>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sChild>
            <w:div w:id="2034837064">
              <w:marLeft w:val="0"/>
              <w:marRight w:val="0"/>
              <w:marTop w:val="15"/>
              <w:marBottom w:val="0"/>
              <w:divBdr>
                <w:top w:val="none" w:sz="0" w:space="0" w:color="auto"/>
                <w:left w:val="none" w:sz="0" w:space="0" w:color="auto"/>
                <w:bottom w:val="none" w:sz="0" w:space="0" w:color="auto"/>
                <w:right w:val="none" w:sz="0" w:space="0" w:color="auto"/>
              </w:divBdr>
              <w:divsChild>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sChild>
                    <w:div w:id="2109424508">
                      <w:marLeft w:val="0"/>
                      <w:marRight w:val="0"/>
                      <w:marTop w:val="0"/>
                      <w:marBottom w:val="0"/>
                      <w:divBdr>
                        <w:top w:val="none" w:sz="0" w:space="0" w:color="auto"/>
                        <w:left w:val="none" w:sz="0" w:space="0" w:color="auto"/>
                        <w:bottom w:val="none" w:sz="0" w:space="0" w:color="auto"/>
                        <w:right w:val="none" w:sz="0" w:space="0" w:color="auto"/>
                      </w:divBdr>
                      <w:divsChild>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00004">
                  <w:marLeft w:val="0"/>
                  <w:marRight w:val="0"/>
                  <w:marTop w:val="0"/>
                  <w:marBottom w:val="0"/>
                  <w:divBdr>
                    <w:top w:val="none" w:sz="0" w:space="0" w:color="auto"/>
                    <w:left w:val="none" w:sz="0" w:space="0" w:color="auto"/>
                    <w:bottom w:val="none" w:sz="0" w:space="0" w:color="auto"/>
                    <w:right w:val="none" w:sz="0" w:space="0" w:color="auto"/>
                  </w:divBdr>
                  <w:divsChild>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 w:id="2112822211">
                  <w:marLeft w:val="0"/>
                  <w:marRight w:val="0"/>
                  <w:marTop w:val="0"/>
                  <w:marBottom w:val="0"/>
                  <w:divBdr>
                    <w:top w:val="none" w:sz="0" w:space="0" w:color="auto"/>
                    <w:left w:val="none" w:sz="0" w:space="0" w:color="auto"/>
                    <w:bottom w:val="none" w:sz="0" w:space="0" w:color="auto"/>
                    <w:right w:val="none" w:sz="0" w:space="0" w:color="auto"/>
                  </w:divBdr>
                  <w:divsChild>
                    <w:div w:id="1797598171">
                      <w:marLeft w:val="0"/>
                      <w:marRight w:val="0"/>
                      <w:marTop w:val="0"/>
                      <w:marBottom w:val="0"/>
                      <w:divBdr>
                        <w:top w:val="none" w:sz="0" w:space="0" w:color="auto"/>
                        <w:left w:val="none" w:sz="0" w:space="0" w:color="auto"/>
                        <w:bottom w:val="none" w:sz="0" w:space="0" w:color="auto"/>
                        <w:right w:val="none" w:sz="0" w:space="0" w:color="auto"/>
                      </w:divBdr>
                    </w:div>
                    <w:div w:id="2118941341">
                      <w:marLeft w:val="0"/>
                      <w:marRight w:val="0"/>
                      <w:marTop w:val="0"/>
                      <w:marBottom w:val="0"/>
                      <w:divBdr>
                        <w:top w:val="none" w:sz="0" w:space="0" w:color="auto"/>
                        <w:left w:val="none" w:sz="0" w:space="0" w:color="auto"/>
                        <w:bottom w:val="none" w:sz="0" w:space="0" w:color="auto"/>
                        <w:right w:val="none" w:sz="0" w:space="0" w:color="auto"/>
                      </w:divBdr>
                      <w:divsChild>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574612">
      <w:bodyDiv w:val="1"/>
      <w:marLeft w:val="0"/>
      <w:marRight w:val="0"/>
      <w:marTop w:val="0"/>
      <w:marBottom w:val="0"/>
      <w:divBdr>
        <w:top w:val="none" w:sz="0" w:space="0" w:color="auto"/>
        <w:left w:val="none" w:sz="0" w:space="0" w:color="auto"/>
        <w:bottom w:val="none" w:sz="0" w:space="0" w:color="auto"/>
        <w:right w:val="none" w:sz="0" w:space="0" w:color="auto"/>
      </w:divBdr>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sChild>
                <w:div w:id="12845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8848">
          <w:marLeft w:val="0"/>
          <w:marRight w:val="0"/>
          <w:marTop w:val="0"/>
          <w:marBottom w:val="0"/>
          <w:divBdr>
            <w:top w:val="none" w:sz="0" w:space="0" w:color="auto"/>
            <w:left w:val="none" w:sz="0" w:space="0" w:color="auto"/>
            <w:bottom w:val="none" w:sz="0" w:space="0" w:color="auto"/>
            <w:right w:val="none" w:sz="0" w:space="0" w:color="auto"/>
          </w:divBdr>
        </w:div>
      </w:divsChild>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sChild>
            <w:div w:id="199787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67487331">
          <w:marLeft w:val="0"/>
          <w:marRight w:val="0"/>
          <w:marTop w:val="0"/>
          <w:marBottom w:val="0"/>
          <w:divBdr>
            <w:top w:val="none" w:sz="0" w:space="0" w:color="auto"/>
            <w:left w:val="none" w:sz="0" w:space="0" w:color="auto"/>
            <w:bottom w:val="none" w:sz="0" w:space="0" w:color="auto"/>
            <w:right w:val="none" w:sz="0" w:space="0" w:color="auto"/>
          </w:divBdr>
          <w:divsChild>
            <w:div w:id="13077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 w:id="2035186840">
                      <w:marLeft w:val="0"/>
                      <w:marRight w:val="0"/>
                      <w:marTop w:val="0"/>
                      <w:marBottom w:val="180"/>
                      <w:divBdr>
                        <w:top w:val="none" w:sz="0" w:space="0" w:color="auto"/>
                        <w:left w:val="none" w:sz="0" w:space="0" w:color="auto"/>
                        <w:bottom w:val="none" w:sz="0" w:space="0" w:color="auto"/>
                        <w:right w:val="none" w:sz="0" w:space="0" w:color="auto"/>
                      </w:divBdr>
                      <w:divsChild>
                        <w:div w:id="9697012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 w:id="20199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 w:id="2109235586">
                  <w:marLeft w:val="0"/>
                  <w:marRight w:val="0"/>
                  <w:marTop w:val="0"/>
                  <w:marBottom w:val="0"/>
                  <w:divBdr>
                    <w:top w:val="none" w:sz="0" w:space="0" w:color="auto"/>
                    <w:left w:val="none" w:sz="0" w:space="0" w:color="auto"/>
                    <w:bottom w:val="none" w:sz="0" w:space="0" w:color="auto"/>
                    <w:right w:val="none" w:sz="0" w:space="0" w:color="auto"/>
                  </w:divBdr>
                  <w:divsChild>
                    <w:div w:id="18726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33972">
          <w:marLeft w:val="0"/>
          <w:marRight w:val="0"/>
          <w:marTop w:val="0"/>
          <w:marBottom w:val="0"/>
          <w:divBdr>
            <w:top w:val="none" w:sz="0" w:space="0" w:color="auto"/>
            <w:left w:val="none" w:sz="0" w:space="0" w:color="auto"/>
            <w:bottom w:val="none" w:sz="0" w:space="0" w:color="auto"/>
            <w:right w:val="none" w:sz="0" w:space="0" w:color="auto"/>
          </w:divBdr>
          <w:divsChild>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sChild>
                    <w:div w:id="2077046257">
                      <w:marLeft w:val="0"/>
                      <w:marRight w:val="0"/>
                      <w:marTop w:val="0"/>
                      <w:marBottom w:val="0"/>
                      <w:divBdr>
                        <w:top w:val="none" w:sz="0" w:space="0" w:color="auto"/>
                        <w:left w:val="none" w:sz="0" w:space="0" w:color="auto"/>
                        <w:bottom w:val="none" w:sz="0" w:space="0" w:color="auto"/>
                        <w:right w:val="none" w:sz="0" w:space="0" w:color="auto"/>
                      </w:divBdr>
                    </w:div>
                  </w:divsChild>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700218">
      <w:bodyDiv w:val="1"/>
      <w:marLeft w:val="0"/>
      <w:marRight w:val="0"/>
      <w:marTop w:val="0"/>
      <w:marBottom w:val="0"/>
      <w:divBdr>
        <w:top w:val="none" w:sz="0" w:space="0" w:color="auto"/>
        <w:left w:val="none" w:sz="0" w:space="0" w:color="auto"/>
        <w:bottom w:val="none" w:sz="0" w:space="0" w:color="auto"/>
        <w:right w:val="none" w:sz="0" w:space="0" w:color="auto"/>
      </w:divBdr>
      <w:divsChild>
        <w:div w:id="1528711921">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 w:id="2142846056">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sChild>
        <w:div w:id="2021928954">
          <w:marLeft w:val="0"/>
          <w:marRight w:val="0"/>
          <w:marTop w:val="0"/>
          <w:marBottom w:val="0"/>
          <w:divBdr>
            <w:top w:val="none" w:sz="0" w:space="0" w:color="auto"/>
            <w:left w:val="none" w:sz="0" w:space="0" w:color="auto"/>
            <w:bottom w:val="none" w:sz="0" w:space="0" w:color="auto"/>
            <w:right w:val="none" w:sz="0" w:space="0" w:color="auto"/>
          </w:divBdr>
        </w:div>
        <w:div w:id="2134129498">
          <w:marLeft w:val="0"/>
          <w:marRight w:val="0"/>
          <w:marTop w:val="0"/>
          <w:marBottom w:val="0"/>
          <w:divBdr>
            <w:top w:val="none" w:sz="0" w:space="0" w:color="auto"/>
            <w:left w:val="none" w:sz="0" w:space="0" w:color="auto"/>
            <w:bottom w:val="none" w:sz="0" w:space="0" w:color="auto"/>
            <w:right w:val="none" w:sz="0" w:space="0" w:color="auto"/>
          </w:divBdr>
        </w:div>
      </w:divsChild>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sChild>
            <w:div w:id="1996495414">
              <w:marLeft w:val="0"/>
              <w:marRight w:val="0"/>
              <w:marTop w:val="0"/>
              <w:marBottom w:val="0"/>
              <w:divBdr>
                <w:top w:val="none" w:sz="0" w:space="0" w:color="auto"/>
                <w:left w:val="none" w:sz="0" w:space="0" w:color="auto"/>
                <w:bottom w:val="none" w:sz="0" w:space="0" w:color="auto"/>
                <w:right w:val="none" w:sz="0" w:space="0" w:color="auto"/>
              </w:divBdr>
              <w:divsChild>
                <w:div w:id="15036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sChild>
            <w:div w:id="2037195548">
              <w:marLeft w:val="0"/>
              <w:marRight w:val="0"/>
              <w:marTop w:val="0"/>
              <w:marBottom w:val="0"/>
              <w:divBdr>
                <w:top w:val="none" w:sz="0" w:space="0" w:color="auto"/>
                <w:left w:val="none" w:sz="0" w:space="0" w:color="auto"/>
                <w:bottom w:val="none" w:sz="0" w:space="0" w:color="auto"/>
                <w:right w:val="none" w:sz="0" w:space="0" w:color="auto"/>
              </w:divBdr>
              <w:divsChild>
                <w:div w:id="7591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 w:id="2134128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sChild>
                    <w:div w:id="2044086622">
                      <w:marLeft w:val="0"/>
                      <w:marRight w:val="0"/>
                      <w:marTop w:val="0"/>
                      <w:marBottom w:val="0"/>
                      <w:divBdr>
                        <w:top w:val="none" w:sz="0" w:space="0" w:color="auto"/>
                        <w:left w:val="none" w:sz="0" w:space="0" w:color="auto"/>
                        <w:bottom w:val="none" w:sz="0" w:space="0" w:color="auto"/>
                        <w:right w:val="none" w:sz="0" w:space="0" w:color="auto"/>
                      </w:divBdr>
                    </w:div>
                  </w:divsChild>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 w:id="2026903400">
                  <w:marLeft w:val="0"/>
                  <w:marRight w:val="0"/>
                  <w:marTop w:val="0"/>
                  <w:marBottom w:val="0"/>
                  <w:divBdr>
                    <w:top w:val="none" w:sz="0" w:space="0" w:color="auto"/>
                    <w:left w:val="none" w:sz="0" w:space="0" w:color="auto"/>
                    <w:bottom w:val="none" w:sz="0" w:space="0" w:color="auto"/>
                    <w:right w:val="none" w:sz="0" w:space="0" w:color="auto"/>
                  </w:divBdr>
                  <w:divsChild>
                    <w:div w:id="21056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1650">
              <w:marLeft w:val="0"/>
              <w:marRight w:val="0"/>
              <w:marTop w:val="0"/>
              <w:marBottom w:val="225"/>
              <w:divBdr>
                <w:top w:val="single" w:sz="6" w:space="11" w:color="DDDDDD"/>
                <w:left w:val="none" w:sz="0" w:space="0" w:color="auto"/>
                <w:bottom w:val="none" w:sz="0" w:space="0" w:color="auto"/>
                <w:right w:val="none" w:sz="0" w:space="0" w:color="auto"/>
              </w:divBdr>
              <w:divsChild>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sChild>
            <w:div w:id="2044017345">
              <w:marLeft w:val="0"/>
              <w:marRight w:val="0"/>
              <w:marTop w:val="0"/>
              <w:marBottom w:val="0"/>
              <w:divBdr>
                <w:top w:val="none" w:sz="0" w:space="0" w:color="auto"/>
                <w:left w:val="none" w:sz="0" w:space="0" w:color="auto"/>
                <w:bottom w:val="none" w:sz="0" w:space="0" w:color="auto"/>
                <w:right w:val="none" w:sz="0" w:space="0" w:color="auto"/>
              </w:divBdr>
              <w:divsChild>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20971642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sChild>
                <w:div w:id="1965229531">
                  <w:marLeft w:val="0"/>
                  <w:marRight w:val="0"/>
                  <w:marTop w:val="0"/>
                  <w:marBottom w:val="0"/>
                  <w:divBdr>
                    <w:top w:val="none" w:sz="0" w:space="0" w:color="auto"/>
                    <w:left w:val="none" w:sz="0" w:space="0" w:color="auto"/>
                    <w:bottom w:val="none" w:sz="0" w:space="0" w:color="auto"/>
                    <w:right w:val="none" w:sz="0" w:space="0" w:color="auto"/>
                  </w:divBdr>
                  <w:divsChild>
                    <w:div w:id="387459251">
                      <w:marLeft w:val="0"/>
                      <w:marRight w:val="0"/>
                      <w:marTop w:val="0"/>
                      <w:marBottom w:val="180"/>
                      <w:divBdr>
                        <w:top w:val="none" w:sz="0" w:space="0" w:color="auto"/>
                        <w:left w:val="none" w:sz="0" w:space="0" w:color="auto"/>
                        <w:bottom w:val="none" w:sz="0" w:space="0" w:color="auto"/>
                        <w:right w:val="none" w:sz="0" w:space="0" w:color="auto"/>
                      </w:divBdr>
                    </w:div>
                    <w:div w:id="1685403077">
                      <w:marLeft w:val="0"/>
                      <w:marRight w:val="0"/>
                      <w:marTop w:val="0"/>
                      <w:marBottom w:val="180"/>
                      <w:divBdr>
                        <w:top w:val="none" w:sz="0" w:space="0" w:color="auto"/>
                        <w:left w:val="none" w:sz="0" w:space="0" w:color="auto"/>
                        <w:bottom w:val="none" w:sz="0" w:space="0" w:color="auto"/>
                        <w:right w:val="none" w:sz="0" w:space="0" w:color="auto"/>
                      </w:divBdr>
                    </w:div>
                    <w:div w:id="1890456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521991">
      <w:bodyDiv w:val="1"/>
      <w:marLeft w:val="0"/>
      <w:marRight w:val="0"/>
      <w:marTop w:val="0"/>
      <w:marBottom w:val="0"/>
      <w:divBdr>
        <w:top w:val="none" w:sz="0" w:space="0" w:color="auto"/>
        <w:left w:val="none" w:sz="0" w:space="0" w:color="auto"/>
        <w:bottom w:val="none" w:sz="0" w:space="0" w:color="auto"/>
        <w:right w:val="none" w:sz="0" w:space="0" w:color="auto"/>
      </w:divBdr>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sChild>
                <w:div w:id="1989479915">
                  <w:marLeft w:val="0"/>
                  <w:marRight w:val="0"/>
                  <w:marTop w:val="0"/>
                  <w:marBottom w:val="0"/>
                  <w:divBdr>
                    <w:top w:val="none" w:sz="0" w:space="0" w:color="auto"/>
                    <w:left w:val="none" w:sz="0" w:space="0" w:color="auto"/>
                    <w:bottom w:val="none" w:sz="0" w:space="0" w:color="auto"/>
                    <w:right w:val="none" w:sz="0" w:space="0" w:color="auto"/>
                  </w:divBdr>
                  <w:divsChild>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sChild>
            <w:div w:id="2046563949">
              <w:marLeft w:val="0"/>
              <w:marRight w:val="0"/>
              <w:marTop w:val="0"/>
              <w:marBottom w:val="0"/>
              <w:divBdr>
                <w:top w:val="none" w:sz="0" w:space="0" w:color="auto"/>
                <w:left w:val="none" w:sz="0" w:space="0" w:color="auto"/>
                <w:bottom w:val="none" w:sz="0" w:space="0" w:color="auto"/>
                <w:right w:val="none" w:sz="0" w:space="0" w:color="auto"/>
              </w:divBdr>
              <w:divsChild>
                <w:div w:id="15102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sChild>
        <w:div w:id="1970550805">
          <w:marLeft w:val="0"/>
          <w:marRight w:val="0"/>
          <w:marTop w:val="0"/>
          <w:marBottom w:val="0"/>
          <w:divBdr>
            <w:top w:val="none" w:sz="0" w:space="0" w:color="auto"/>
            <w:left w:val="none" w:sz="0" w:space="0" w:color="auto"/>
            <w:bottom w:val="none" w:sz="0" w:space="0" w:color="auto"/>
            <w:right w:val="none" w:sz="0" w:space="0" w:color="auto"/>
          </w:divBdr>
        </w:div>
      </w:divsChild>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 w:id="2081125354">
          <w:marLeft w:val="0"/>
          <w:marRight w:val="0"/>
          <w:marTop w:val="0"/>
          <w:marBottom w:val="0"/>
          <w:divBdr>
            <w:top w:val="none" w:sz="0" w:space="0" w:color="auto"/>
            <w:left w:val="none" w:sz="0" w:space="0" w:color="auto"/>
            <w:bottom w:val="none" w:sz="0" w:space="0" w:color="auto"/>
            <w:right w:val="none" w:sz="0" w:space="0" w:color="auto"/>
          </w:divBdr>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sChild>
        <w:div w:id="1282955454">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sChild>
                    <w:div w:id="1989169592">
                      <w:marLeft w:val="0"/>
                      <w:marRight w:val="0"/>
                      <w:marTop w:val="0"/>
                      <w:marBottom w:val="0"/>
                      <w:divBdr>
                        <w:top w:val="none" w:sz="0" w:space="0" w:color="auto"/>
                        <w:left w:val="none" w:sz="0" w:space="0" w:color="auto"/>
                        <w:bottom w:val="none" w:sz="0" w:space="0" w:color="auto"/>
                        <w:right w:val="none" w:sz="0" w:space="0" w:color="auto"/>
                      </w:divBdr>
                      <w:divsChild>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 w:id="2056880098">
          <w:marLeft w:val="0"/>
          <w:marRight w:val="0"/>
          <w:marTop w:val="0"/>
          <w:marBottom w:val="0"/>
          <w:divBdr>
            <w:top w:val="none" w:sz="0" w:space="0" w:color="auto"/>
            <w:left w:val="none" w:sz="0" w:space="0" w:color="auto"/>
            <w:bottom w:val="none" w:sz="0" w:space="0" w:color="auto"/>
            <w:right w:val="none" w:sz="0" w:space="0" w:color="auto"/>
          </w:divBdr>
          <w:divsChild>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sChild>
                <w:div w:id="20075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137">
          <w:marLeft w:val="0"/>
          <w:marRight w:val="0"/>
          <w:marTop w:val="0"/>
          <w:marBottom w:val="0"/>
          <w:divBdr>
            <w:top w:val="none" w:sz="0" w:space="0" w:color="auto"/>
            <w:left w:val="none" w:sz="0" w:space="0" w:color="auto"/>
            <w:bottom w:val="none" w:sz="0" w:space="0" w:color="auto"/>
            <w:right w:val="none" w:sz="0" w:space="0" w:color="auto"/>
          </w:divBdr>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85360109">
                              <w:marLeft w:val="0"/>
                              <w:marRight w:val="0"/>
                              <w:marTop w:val="0"/>
                              <w:marBottom w:val="0"/>
                              <w:divBdr>
                                <w:top w:val="none" w:sz="0" w:space="0" w:color="auto"/>
                                <w:left w:val="none" w:sz="0" w:space="0" w:color="auto"/>
                                <w:bottom w:val="none" w:sz="0" w:space="0" w:color="auto"/>
                                <w:right w:val="none" w:sz="0" w:space="0" w:color="auto"/>
                              </w:divBdr>
                            </w:div>
                            <w:div w:id="44400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sChild>
                    <w:div w:id="1965967562">
                      <w:marLeft w:val="0"/>
                      <w:marRight w:val="0"/>
                      <w:marTop w:val="0"/>
                      <w:marBottom w:val="0"/>
                      <w:divBdr>
                        <w:top w:val="none" w:sz="0" w:space="0" w:color="auto"/>
                        <w:left w:val="none" w:sz="0" w:space="0" w:color="auto"/>
                        <w:bottom w:val="none" w:sz="0" w:space="0" w:color="auto"/>
                        <w:right w:val="none" w:sz="0" w:space="0" w:color="auto"/>
                      </w:divBdr>
                    </w:div>
                  </w:divsChild>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sChild>
                <w:div w:id="2117674640">
                  <w:marLeft w:val="0"/>
                  <w:marRight w:val="0"/>
                  <w:marTop w:val="0"/>
                  <w:marBottom w:val="0"/>
                  <w:divBdr>
                    <w:top w:val="none" w:sz="0" w:space="0" w:color="auto"/>
                    <w:left w:val="none" w:sz="0" w:space="0" w:color="auto"/>
                    <w:bottom w:val="none" w:sz="0" w:space="0" w:color="auto"/>
                    <w:right w:val="none" w:sz="0" w:space="0" w:color="auto"/>
                  </w:divBdr>
                  <w:divsChild>
                    <w:div w:id="86705196">
                      <w:marLeft w:val="0"/>
                      <w:marRight w:val="0"/>
                      <w:marTop w:val="0"/>
                      <w:marBottom w:val="120"/>
                      <w:divBdr>
                        <w:top w:val="none" w:sz="0" w:space="0" w:color="auto"/>
                        <w:left w:val="none" w:sz="0" w:space="0" w:color="auto"/>
                        <w:bottom w:val="none" w:sz="0" w:space="0" w:color="auto"/>
                        <w:right w:val="none" w:sz="0" w:space="0" w:color="auto"/>
                      </w:divBdr>
                    </w:div>
                    <w:div w:id="258417780">
                      <w:marLeft w:val="0"/>
                      <w:marRight w:val="0"/>
                      <w:marTop w:val="0"/>
                      <w:marBottom w:val="180"/>
                      <w:divBdr>
                        <w:top w:val="none" w:sz="0" w:space="0" w:color="auto"/>
                        <w:left w:val="none" w:sz="0" w:space="0" w:color="auto"/>
                        <w:bottom w:val="none" w:sz="0" w:space="0" w:color="auto"/>
                        <w:right w:val="none" w:sz="0" w:space="0" w:color="auto"/>
                      </w:divBdr>
                    </w:div>
                    <w:div w:id="1041246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sChild>
                    <w:div w:id="2071536597">
                      <w:marLeft w:val="0"/>
                      <w:marRight w:val="0"/>
                      <w:marTop w:val="0"/>
                      <w:marBottom w:val="0"/>
                      <w:divBdr>
                        <w:top w:val="none" w:sz="0" w:space="0" w:color="auto"/>
                        <w:left w:val="none" w:sz="0" w:space="0" w:color="auto"/>
                        <w:bottom w:val="none" w:sz="0" w:space="0" w:color="auto"/>
                        <w:right w:val="none" w:sz="0" w:space="0" w:color="auto"/>
                      </w:divBdr>
                    </w:div>
                  </w:divsChild>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2869">
          <w:marLeft w:val="0"/>
          <w:marRight w:val="0"/>
          <w:marTop w:val="0"/>
          <w:marBottom w:val="0"/>
          <w:divBdr>
            <w:top w:val="none" w:sz="0" w:space="0" w:color="auto"/>
            <w:left w:val="none" w:sz="0" w:space="0" w:color="auto"/>
            <w:bottom w:val="none" w:sz="0" w:space="0" w:color="auto"/>
            <w:right w:val="none" w:sz="0" w:space="0" w:color="auto"/>
          </w:divBdr>
          <w:divsChild>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sChild>
                        <w:div w:id="2102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sChild>
                    <w:div w:id="19634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0213">
              <w:marLeft w:val="0"/>
              <w:marRight w:val="0"/>
              <w:marTop w:val="0"/>
              <w:marBottom w:val="0"/>
              <w:divBdr>
                <w:top w:val="none" w:sz="0" w:space="0" w:color="auto"/>
                <w:left w:val="none" w:sz="0" w:space="0" w:color="auto"/>
                <w:bottom w:val="none" w:sz="0" w:space="0" w:color="auto"/>
                <w:right w:val="none" w:sz="0" w:space="0" w:color="auto"/>
              </w:divBdr>
              <w:divsChild>
                <w:div w:id="124398860">
                  <w:marLeft w:val="0"/>
                  <w:marRight w:val="0"/>
                  <w:marTop w:val="0"/>
                  <w:marBottom w:val="0"/>
                  <w:divBdr>
                    <w:top w:val="none" w:sz="0" w:space="0" w:color="auto"/>
                    <w:left w:val="none" w:sz="0" w:space="0" w:color="auto"/>
                    <w:bottom w:val="none" w:sz="0" w:space="0" w:color="auto"/>
                    <w:right w:val="none" w:sz="0" w:space="0" w:color="auto"/>
                  </w:divBdr>
                  <w:divsChild>
                    <w:div w:id="2136673658">
                      <w:marLeft w:val="0"/>
                      <w:marRight w:val="0"/>
                      <w:marTop w:val="0"/>
                      <w:marBottom w:val="0"/>
                      <w:divBdr>
                        <w:top w:val="none" w:sz="0" w:space="0" w:color="auto"/>
                        <w:left w:val="none" w:sz="0" w:space="0" w:color="auto"/>
                        <w:bottom w:val="none" w:sz="0" w:space="0" w:color="auto"/>
                        <w:right w:val="none" w:sz="0" w:space="0" w:color="auto"/>
                      </w:divBdr>
                    </w:div>
                  </w:divsChild>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sChild>
            <w:div w:id="1775633663">
              <w:marLeft w:val="0"/>
              <w:marRight w:val="0"/>
              <w:marTop w:val="0"/>
              <w:marBottom w:val="0"/>
              <w:divBdr>
                <w:top w:val="none" w:sz="0" w:space="0" w:color="auto"/>
                <w:left w:val="none" w:sz="0" w:space="0" w:color="auto"/>
                <w:bottom w:val="none" w:sz="0" w:space="0" w:color="auto"/>
                <w:right w:val="none" w:sz="0" w:space="0" w:color="auto"/>
              </w:divBdr>
              <w:divsChild>
                <w:div w:id="587428841">
                  <w:marLeft w:val="0"/>
                  <w:marRight w:val="0"/>
                  <w:marTop w:val="0"/>
                  <w:marBottom w:val="0"/>
                  <w:divBdr>
                    <w:top w:val="none" w:sz="0" w:space="0" w:color="auto"/>
                    <w:left w:val="none" w:sz="0" w:space="0" w:color="auto"/>
                    <w:bottom w:val="none" w:sz="0" w:space="0" w:color="auto"/>
                    <w:right w:val="none" w:sz="0" w:space="0" w:color="auto"/>
                  </w:divBdr>
                  <w:divsChild>
                    <w:div w:id="1545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835002">
          <w:marLeft w:val="0"/>
          <w:marRight w:val="0"/>
          <w:marTop w:val="0"/>
          <w:marBottom w:val="0"/>
          <w:divBdr>
            <w:top w:val="none" w:sz="0" w:space="0" w:color="auto"/>
            <w:left w:val="none" w:sz="0" w:space="0" w:color="auto"/>
            <w:bottom w:val="none" w:sz="0" w:space="0" w:color="auto"/>
            <w:right w:val="none" w:sz="0" w:space="0" w:color="auto"/>
          </w:divBdr>
          <w:divsChild>
            <w:div w:id="1935899987">
              <w:marLeft w:val="0"/>
              <w:marRight w:val="0"/>
              <w:marTop w:val="0"/>
              <w:marBottom w:val="0"/>
              <w:divBdr>
                <w:top w:val="none" w:sz="0" w:space="0" w:color="auto"/>
                <w:left w:val="none" w:sz="0" w:space="0" w:color="auto"/>
                <w:bottom w:val="none" w:sz="0" w:space="0" w:color="auto"/>
                <w:right w:val="none" w:sz="0" w:space="0" w:color="auto"/>
              </w:divBdr>
              <w:divsChild>
                <w:div w:id="1312903560">
                  <w:marLeft w:val="0"/>
                  <w:marRight w:val="0"/>
                  <w:marTop w:val="0"/>
                  <w:marBottom w:val="0"/>
                  <w:divBdr>
                    <w:top w:val="none" w:sz="0" w:space="0" w:color="auto"/>
                    <w:left w:val="none" w:sz="0" w:space="0" w:color="auto"/>
                    <w:bottom w:val="none" w:sz="0" w:space="0" w:color="auto"/>
                    <w:right w:val="none" w:sz="0" w:space="0" w:color="auto"/>
                  </w:divBdr>
                  <w:divsChild>
                    <w:div w:id="1381587049">
                      <w:marLeft w:val="0"/>
                      <w:marRight w:val="0"/>
                      <w:marTop w:val="0"/>
                      <w:marBottom w:val="0"/>
                      <w:divBdr>
                        <w:top w:val="none" w:sz="0" w:space="0" w:color="auto"/>
                        <w:left w:val="none" w:sz="0" w:space="0" w:color="auto"/>
                        <w:bottom w:val="none" w:sz="0" w:space="0" w:color="auto"/>
                        <w:right w:val="none" w:sz="0" w:space="0" w:color="auto"/>
                      </w:divBdr>
                      <w:divsChild>
                        <w:div w:id="786049963">
                          <w:marLeft w:val="0"/>
                          <w:marRight w:val="0"/>
                          <w:marTop w:val="0"/>
                          <w:marBottom w:val="0"/>
                          <w:divBdr>
                            <w:top w:val="none" w:sz="0" w:space="0" w:color="auto"/>
                            <w:left w:val="none" w:sz="0" w:space="0" w:color="auto"/>
                            <w:bottom w:val="none" w:sz="0" w:space="0" w:color="auto"/>
                            <w:right w:val="none" w:sz="0" w:space="0" w:color="auto"/>
                          </w:divBdr>
                          <w:divsChild>
                            <w:div w:id="1911309383">
                              <w:marLeft w:val="0"/>
                              <w:marRight w:val="0"/>
                              <w:marTop w:val="0"/>
                              <w:marBottom w:val="0"/>
                              <w:divBdr>
                                <w:top w:val="none" w:sz="0" w:space="0" w:color="auto"/>
                                <w:left w:val="none" w:sz="0" w:space="0" w:color="auto"/>
                                <w:bottom w:val="none" w:sz="0" w:space="0" w:color="auto"/>
                                <w:right w:val="none" w:sz="0" w:space="0" w:color="auto"/>
                              </w:divBdr>
                            </w:div>
                            <w:div w:id="166188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sChild>
                        <w:div w:id="2133087213">
                          <w:marLeft w:val="0"/>
                          <w:marRight w:val="0"/>
                          <w:marTop w:val="0"/>
                          <w:marBottom w:val="0"/>
                          <w:divBdr>
                            <w:top w:val="none" w:sz="0" w:space="0" w:color="auto"/>
                            <w:left w:val="none" w:sz="0" w:space="0" w:color="auto"/>
                            <w:bottom w:val="none" w:sz="0" w:space="0" w:color="auto"/>
                            <w:right w:val="none" w:sz="0" w:space="0" w:color="auto"/>
                          </w:divBdr>
                          <w:divsChild>
                            <w:div w:id="139269932">
                              <w:marLeft w:val="0"/>
                              <w:marRight w:val="0"/>
                              <w:marTop w:val="0"/>
                              <w:marBottom w:val="0"/>
                              <w:divBdr>
                                <w:top w:val="none" w:sz="0" w:space="0" w:color="auto"/>
                                <w:left w:val="none" w:sz="0" w:space="0" w:color="auto"/>
                                <w:bottom w:val="none" w:sz="0" w:space="0" w:color="auto"/>
                                <w:right w:val="none" w:sz="0" w:space="0" w:color="auto"/>
                              </w:divBdr>
                            </w:div>
                            <w:div w:id="106063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sChild>
            <w:div w:id="2092000434">
              <w:marLeft w:val="0"/>
              <w:marRight w:val="0"/>
              <w:marTop w:val="0"/>
              <w:marBottom w:val="0"/>
              <w:divBdr>
                <w:top w:val="none" w:sz="0" w:space="0" w:color="auto"/>
                <w:left w:val="none" w:sz="0" w:space="0" w:color="auto"/>
                <w:bottom w:val="none" w:sz="0" w:space="0" w:color="auto"/>
                <w:right w:val="none" w:sz="0" w:space="0" w:color="auto"/>
              </w:divBdr>
              <w:divsChild>
                <w:div w:id="12348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sChild>
        <w:div w:id="203503557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sChild>
                <w:div w:id="199780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 w:id="2006130053">
                  <w:marLeft w:val="0"/>
                  <w:marRight w:val="0"/>
                  <w:marTop w:val="75"/>
                  <w:marBottom w:val="75"/>
                  <w:divBdr>
                    <w:top w:val="none" w:sz="0" w:space="0" w:color="auto"/>
                    <w:left w:val="none" w:sz="0" w:space="0" w:color="auto"/>
                    <w:bottom w:val="none" w:sz="0" w:space="0" w:color="auto"/>
                    <w:right w:val="none" w:sz="0" w:space="0" w:color="auto"/>
                  </w:divBdr>
                  <w:divsChild>
                    <w:div w:id="63335178">
                      <w:marLeft w:val="0"/>
                      <w:marRight w:val="0"/>
                      <w:marTop w:val="0"/>
                      <w:marBottom w:val="0"/>
                      <w:divBdr>
                        <w:top w:val="none" w:sz="0" w:space="0" w:color="auto"/>
                        <w:left w:val="none" w:sz="0" w:space="0" w:color="auto"/>
                        <w:bottom w:val="none" w:sz="0" w:space="0" w:color="auto"/>
                        <w:right w:val="none" w:sz="0" w:space="0" w:color="auto"/>
                      </w:divBdr>
                    </w:div>
                  </w:divsChild>
                </w:div>
                <w:div w:id="2057778482">
                  <w:marLeft w:val="0"/>
                  <w:marRight w:val="0"/>
                  <w:marTop w:val="0"/>
                  <w:marBottom w:val="0"/>
                  <w:divBdr>
                    <w:top w:val="none" w:sz="0" w:space="0" w:color="auto"/>
                    <w:left w:val="none" w:sz="0" w:space="0" w:color="auto"/>
                    <w:bottom w:val="none" w:sz="0" w:space="0" w:color="auto"/>
                    <w:right w:val="none" w:sz="0" w:space="0" w:color="auto"/>
                  </w:divBdr>
                  <w:divsChild>
                    <w:div w:id="17895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sChild>
                    <w:div w:id="2115906118">
                      <w:marLeft w:val="0"/>
                      <w:marRight w:val="0"/>
                      <w:marTop w:val="0"/>
                      <w:marBottom w:val="0"/>
                      <w:divBdr>
                        <w:top w:val="none" w:sz="0" w:space="0" w:color="auto"/>
                        <w:left w:val="none" w:sz="0" w:space="0" w:color="auto"/>
                        <w:bottom w:val="none" w:sz="0" w:space="0" w:color="auto"/>
                        <w:right w:val="none" w:sz="0" w:space="0" w:color="auto"/>
                      </w:divBdr>
                    </w:div>
                  </w:divsChild>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 w:id="1960917146">
                  <w:marLeft w:val="0"/>
                  <w:marRight w:val="0"/>
                  <w:marTop w:val="0"/>
                  <w:marBottom w:val="0"/>
                  <w:divBdr>
                    <w:top w:val="none" w:sz="0" w:space="0" w:color="auto"/>
                    <w:left w:val="none" w:sz="0" w:space="0" w:color="auto"/>
                    <w:bottom w:val="none" w:sz="0" w:space="0" w:color="auto"/>
                    <w:right w:val="none" w:sz="0" w:space="0" w:color="auto"/>
                  </w:divBdr>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sChild>
                    <w:div w:id="2100910068">
                      <w:marLeft w:val="0"/>
                      <w:marRight w:val="0"/>
                      <w:marTop w:val="0"/>
                      <w:marBottom w:val="0"/>
                      <w:divBdr>
                        <w:top w:val="none" w:sz="0" w:space="0" w:color="auto"/>
                        <w:left w:val="none" w:sz="0" w:space="0" w:color="auto"/>
                        <w:bottom w:val="none" w:sz="0" w:space="0" w:color="auto"/>
                        <w:right w:val="none" w:sz="0" w:space="0" w:color="auto"/>
                      </w:divBdr>
                    </w:div>
                  </w:divsChild>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9335">
          <w:marLeft w:val="0"/>
          <w:marRight w:val="0"/>
          <w:marTop w:val="0"/>
          <w:marBottom w:val="0"/>
          <w:divBdr>
            <w:top w:val="none" w:sz="0" w:space="0" w:color="auto"/>
            <w:left w:val="none" w:sz="0" w:space="0" w:color="auto"/>
            <w:bottom w:val="none" w:sz="0" w:space="0" w:color="auto"/>
            <w:right w:val="none" w:sz="0" w:space="0" w:color="auto"/>
          </w:divBdr>
          <w:divsChild>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sChild>
                    <w:div w:id="2094543995">
                      <w:marLeft w:val="0"/>
                      <w:marRight w:val="0"/>
                      <w:marTop w:val="0"/>
                      <w:marBottom w:val="0"/>
                      <w:divBdr>
                        <w:top w:val="none" w:sz="0" w:space="0" w:color="auto"/>
                        <w:left w:val="none" w:sz="0" w:space="0" w:color="auto"/>
                        <w:bottom w:val="none" w:sz="0" w:space="0" w:color="auto"/>
                        <w:right w:val="none" w:sz="0" w:space="0" w:color="auto"/>
                      </w:divBdr>
                    </w:div>
                  </w:divsChild>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 w:id="2133017996">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sChild>
                    <w:div w:id="2097239807">
                      <w:marLeft w:val="0"/>
                      <w:marRight w:val="0"/>
                      <w:marTop w:val="0"/>
                      <w:marBottom w:val="0"/>
                      <w:divBdr>
                        <w:top w:val="none" w:sz="0" w:space="0" w:color="auto"/>
                        <w:left w:val="none" w:sz="0" w:space="0" w:color="auto"/>
                        <w:bottom w:val="none" w:sz="0" w:space="0" w:color="auto"/>
                        <w:right w:val="none" w:sz="0" w:space="0" w:color="auto"/>
                      </w:divBdr>
                    </w:div>
                  </w:divsChild>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sChild>
                    <w:div w:id="2096852771">
                      <w:marLeft w:val="0"/>
                      <w:marRight w:val="0"/>
                      <w:marTop w:val="0"/>
                      <w:marBottom w:val="0"/>
                      <w:divBdr>
                        <w:top w:val="none" w:sz="0" w:space="0" w:color="auto"/>
                        <w:left w:val="none" w:sz="0" w:space="0" w:color="auto"/>
                        <w:bottom w:val="none" w:sz="0" w:space="0" w:color="auto"/>
                        <w:right w:val="none" w:sz="0" w:space="0" w:color="auto"/>
                      </w:divBdr>
                    </w:div>
                  </w:divsChild>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 w:id="20675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074742">
          <w:marLeft w:val="0"/>
          <w:marRight w:val="0"/>
          <w:marTop w:val="0"/>
          <w:marBottom w:val="0"/>
          <w:divBdr>
            <w:top w:val="none" w:sz="0" w:space="0" w:color="auto"/>
            <w:left w:val="none" w:sz="0" w:space="0" w:color="auto"/>
            <w:bottom w:val="none" w:sz="0" w:space="0" w:color="auto"/>
            <w:right w:val="none" w:sz="0" w:space="0" w:color="auto"/>
          </w:divBdr>
          <w:divsChild>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sChild>
        <w:div w:id="1984888900">
          <w:marLeft w:val="0"/>
          <w:marRight w:val="0"/>
          <w:marTop w:val="0"/>
          <w:marBottom w:val="0"/>
          <w:divBdr>
            <w:top w:val="none" w:sz="0" w:space="0" w:color="auto"/>
            <w:left w:val="none" w:sz="0" w:space="0" w:color="auto"/>
            <w:bottom w:val="none" w:sz="0" w:space="0" w:color="auto"/>
            <w:right w:val="none" w:sz="0" w:space="0" w:color="auto"/>
          </w:divBdr>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 w:id="198326500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sChild>
            <w:div w:id="2107537441">
              <w:marLeft w:val="0"/>
              <w:marRight w:val="0"/>
              <w:marTop w:val="0"/>
              <w:marBottom w:val="0"/>
              <w:divBdr>
                <w:top w:val="none" w:sz="0" w:space="0" w:color="auto"/>
                <w:left w:val="none" w:sz="0" w:space="0" w:color="auto"/>
                <w:bottom w:val="none" w:sz="0" w:space="0" w:color="auto"/>
                <w:right w:val="none" w:sz="0" w:space="0" w:color="auto"/>
              </w:divBdr>
              <w:divsChild>
                <w:div w:id="182388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sChild>
            <w:div w:id="2064130874">
              <w:marLeft w:val="0"/>
              <w:marRight w:val="0"/>
              <w:marTop w:val="0"/>
              <w:marBottom w:val="0"/>
              <w:divBdr>
                <w:top w:val="none" w:sz="0" w:space="0" w:color="auto"/>
                <w:left w:val="none" w:sz="0" w:space="0" w:color="auto"/>
                <w:bottom w:val="none" w:sz="0" w:space="0" w:color="auto"/>
                <w:right w:val="none" w:sz="0" w:space="0" w:color="auto"/>
              </w:divBdr>
            </w:div>
          </w:divsChild>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sChild>
                <w:div w:id="1985814293">
                  <w:marLeft w:val="0"/>
                  <w:marRight w:val="0"/>
                  <w:marTop w:val="0"/>
                  <w:marBottom w:val="0"/>
                  <w:divBdr>
                    <w:top w:val="none" w:sz="0" w:space="0" w:color="auto"/>
                    <w:left w:val="none" w:sz="0" w:space="0" w:color="auto"/>
                    <w:bottom w:val="none" w:sz="0" w:space="0" w:color="auto"/>
                    <w:right w:val="none" w:sz="0" w:space="0" w:color="auto"/>
                  </w:divBdr>
                  <w:divsChild>
                    <w:div w:id="100225707">
                      <w:marLeft w:val="0"/>
                      <w:marRight w:val="0"/>
                      <w:marTop w:val="0"/>
                      <w:marBottom w:val="12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80379064">
          <w:marLeft w:val="0"/>
          <w:marRight w:val="0"/>
          <w:marTop w:val="0"/>
          <w:marBottom w:val="0"/>
          <w:divBdr>
            <w:top w:val="none" w:sz="0" w:space="0" w:color="auto"/>
            <w:left w:val="none" w:sz="0" w:space="0" w:color="auto"/>
            <w:bottom w:val="none" w:sz="0" w:space="0" w:color="auto"/>
            <w:right w:val="none" w:sz="0" w:space="0" w:color="auto"/>
          </w:divBdr>
          <w:divsChild>
            <w:div w:id="3259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 w:id="2055540702">
                  <w:marLeft w:val="0"/>
                  <w:marRight w:val="0"/>
                  <w:marTop w:val="0"/>
                  <w:marBottom w:val="0"/>
                  <w:divBdr>
                    <w:top w:val="none" w:sz="0" w:space="0" w:color="auto"/>
                    <w:left w:val="none" w:sz="0" w:space="0" w:color="auto"/>
                    <w:bottom w:val="none" w:sz="0" w:space="0" w:color="auto"/>
                    <w:right w:val="none" w:sz="0" w:space="0" w:color="auto"/>
                  </w:divBdr>
                  <w:divsChild>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 w:id="20684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 w:id="2068911728">
                          <w:marLeft w:val="0"/>
                          <w:marRight w:val="0"/>
                          <w:marTop w:val="0"/>
                          <w:marBottom w:val="0"/>
                          <w:divBdr>
                            <w:top w:val="none" w:sz="0" w:space="0" w:color="auto"/>
                            <w:left w:val="none" w:sz="0" w:space="0" w:color="auto"/>
                            <w:bottom w:val="none" w:sz="0" w:space="0" w:color="auto"/>
                            <w:right w:val="none" w:sz="0" w:space="0" w:color="auto"/>
                          </w:divBdr>
                        </w:div>
                      </w:divsChild>
                    </w:div>
                    <w:div w:id="2112776140">
                      <w:marLeft w:val="0"/>
                      <w:marRight w:val="0"/>
                      <w:marTop w:val="0"/>
                      <w:marBottom w:val="0"/>
                      <w:divBdr>
                        <w:top w:val="none" w:sz="0" w:space="0" w:color="auto"/>
                        <w:left w:val="none" w:sz="0" w:space="0" w:color="auto"/>
                        <w:bottom w:val="none" w:sz="0" w:space="0" w:color="auto"/>
                        <w:right w:val="none" w:sz="0" w:space="0" w:color="auto"/>
                      </w:divBdr>
                      <w:divsChild>
                        <w:div w:id="224684766">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1842965622">
          <w:marLeft w:val="0"/>
          <w:marRight w:val="0"/>
          <w:marTop w:val="0"/>
          <w:marBottom w:val="0"/>
          <w:divBdr>
            <w:top w:val="none" w:sz="0" w:space="0" w:color="auto"/>
            <w:left w:val="none" w:sz="0" w:space="0" w:color="auto"/>
            <w:bottom w:val="none" w:sz="0" w:space="0" w:color="auto"/>
            <w:right w:val="none" w:sz="0" w:space="0" w:color="auto"/>
          </w:divBdr>
        </w:div>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sChild>
                <w:div w:id="20946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sChild>
                <w:div w:id="2017153896">
                  <w:marLeft w:val="0"/>
                  <w:marRight w:val="0"/>
                  <w:marTop w:val="0"/>
                  <w:marBottom w:val="0"/>
                  <w:divBdr>
                    <w:top w:val="none" w:sz="0" w:space="0" w:color="auto"/>
                    <w:left w:val="none" w:sz="0" w:space="0" w:color="auto"/>
                    <w:bottom w:val="none" w:sz="0" w:space="0" w:color="auto"/>
                    <w:right w:val="none" w:sz="0" w:space="0" w:color="auto"/>
                  </w:divBdr>
                  <w:divsChild>
                    <w:div w:id="1431898419">
                      <w:marLeft w:val="0"/>
                      <w:marRight w:val="0"/>
                      <w:marTop w:val="0"/>
                      <w:marBottom w:val="0"/>
                      <w:divBdr>
                        <w:top w:val="none" w:sz="0" w:space="0" w:color="auto"/>
                        <w:left w:val="none" w:sz="0" w:space="0" w:color="auto"/>
                        <w:bottom w:val="none" w:sz="0" w:space="0" w:color="auto"/>
                        <w:right w:val="none" w:sz="0" w:space="0" w:color="auto"/>
                      </w:divBdr>
                      <w:divsChild>
                        <w:div w:id="2122264908">
                          <w:marLeft w:val="0"/>
                          <w:marRight w:val="0"/>
                          <w:marTop w:val="0"/>
                          <w:marBottom w:val="0"/>
                          <w:divBdr>
                            <w:top w:val="none" w:sz="0" w:space="0" w:color="auto"/>
                            <w:left w:val="none" w:sz="0" w:space="0" w:color="auto"/>
                            <w:bottom w:val="none" w:sz="0" w:space="0" w:color="auto"/>
                            <w:right w:val="none" w:sz="0" w:space="0" w:color="auto"/>
                          </w:divBdr>
                          <w:divsChild>
                            <w:div w:id="880827839">
                              <w:marLeft w:val="0"/>
                              <w:marRight w:val="0"/>
                              <w:marTop w:val="0"/>
                              <w:marBottom w:val="0"/>
                              <w:divBdr>
                                <w:top w:val="none" w:sz="0" w:space="0" w:color="auto"/>
                                <w:left w:val="none" w:sz="0" w:space="0" w:color="auto"/>
                                <w:bottom w:val="none" w:sz="0" w:space="0" w:color="auto"/>
                                <w:right w:val="none" w:sz="0" w:space="0" w:color="auto"/>
                              </w:divBdr>
                            </w:div>
                            <w:div w:id="149128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9333417">
      <w:bodyDiv w:val="1"/>
      <w:marLeft w:val="0"/>
      <w:marRight w:val="0"/>
      <w:marTop w:val="0"/>
      <w:marBottom w:val="0"/>
      <w:divBdr>
        <w:top w:val="none" w:sz="0" w:space="0" w:color="auto"/>
        <w:left w:val="none" w:sz="0" w:space="0" w:color="auto"/>
        <w:bottom w:val="none" w:sz="0" w:space="0" w:color="auto"/>
        <w:right w:val="none" w:sz="0" w:space="0" w:color="auto"/>
      </w:divBdr>
      <w:divsChild>
        <w:div w:id="155463235">
          <w:marLeft w:val="0"/>
          <w:marRight w:val="0"/>
          <w:marTop w:val="0"/>
          <w:marBottom w:val="0"/>
          <w:divBdr>
            <w:top w:val="none" w:sz="0" w:space="0" w:color="auto"/>
            <w:left w:val="none" w:sz="0" w:space="0" w:color="auto"/>
            <w:bottom w:val="none" w:sz="0" w:space="0" w:color="auto"/>
            <w:right w:val="none" w:sz="0" w:space="0" w:color="auto"/>
          </w:divBdr>
          <w:divsChild>
            <w:div w:id="2034989628">
              <w:marLeft w:val="0"/>
              <w:marRight w:val="0"/>
              <w:marTop w:val="0"/>
              <w:marBottom w:val="0"/>
              <w:divBdr>
                <w:top w:val="none" w:sz="0" w:space="0" w:color="auto"/>
                <w:left w:val="none" w:sz="0" w:space="0" w:color="auto"/>
                <w:bottom w:val="none" w:sz="0" w:space="0" w:color="auto"/>
                <w:right w:val="none" w:sz="0" w:space="0" w:color="auto"/>
              </w:divBdr>
              <w:divsChild>
                <w:div w:id="24789673">
                  <w:marLeft w:val="0"/>
                  <w:marRight w:val="0"/>
                  <w:marTop w:val="0"/>
                  <w:marBottom w:val="0"/>
                  <w:divBdr>
                    <w:top w:val="none" w:sz="0" w:space="0" w:color="auto"/>
                    <w:left w:val="none" w:sz="0" w:space="0" w:color="auto"/>
                    <w:bottom w:val="none" w:sz="0" w:space="0" w:color="auto"/>
                    <w:right w:val="none" w:sz="0" w:space="0" w:color="auto"/>
                  </w:divBdr>
                  <w:divsChild>
                    <w:div w:id="135229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6296">
          <w:marLeft w:val="0"/>
          <w:marRight w:val="0"/>
          <w:marTop w:val="0"/>
          <w:marBottom w:val="0"/>
          <w:divBdr>
            <w:top w:val="none" w:sz="0" w:space="0" w:color="auto"/>
            <w:left w:val="none" w:sz="0" w:space="0" w:color="auto"/>
            <w:bottom w:val="none" w:sz="0" w:space="0" w:color="auto"/>
            <w:right w:val="none" w:sz="0" w:space="0" w:color="auto"/>
          </w:divBdr>
          <w:divsChild>
            <w:div w:id="1699547083">
              <w:marLeft w:val="0"/>
              <w:marRight w:val="0"/>
              <w:marTop w:val="0"/>
              <w:marBottom w:val="0"/>
              <w:divBdr>
                <w:top w:val="none" w:sz="0" w:space="0" w:color="auto"/>
                <w:left w:val="none" w:sz="0" w:space="0" w:color="auto"/>
                <w:bottom w:val="none" w:sz="0" w:space="0" w:color="auto"/>
                <w:right w:val="none" w:sz="0" w:space="0" w:color="auto"/>
              </w:divBdr>
              <w:divsChild>
                <w:div w:id="257062416">
                  <w:marLeft w:val="0"/>
                  <w:marRight w:val="0"/>
                  <w:marTop w:val="0"/>
                  <w:marBottom w:val="0"/>
                  <w:divBdr>
                    <w:top w:val="none" w:sz="0" w:space="0" w:color="auto"/>
                    <w:left w:val="none" w:sz="0" w:space="0" w:color="auto"/>
                    <w:bottom w:val="none" w:sz="0" w:space="0" w:color="auto"/>
                    <w:right w:val="none" w:sz="0" w:space="0" w:color="auto"/>
                  </w:divBdr>
                  <w:divsChild>
                    <w:div w:id="125240657">
                      <w:marLeft w:val="0"/>
                      <w:marRight w:val="0"/>
                      <w:marTop w:val="0"/>
                      <w:marBottom w:val="0"/>
                      <w:divBdr>
                        <w:top w:val="none" w:sz="0" w:space="0" w:color="auto"/>
                        <w:left w:val="none" w:sz="0" w:space="0" w:color="auto"/>
                        <w:bottom w:val="none" w:sz="0" w:space="0" w:color="auto"/>
                        <w:right w:val="none" w:sz="0" w:space="0" w:color="auto"/>
                      </w:divBdr>
                      <w:divsChild>
                        <w:div w:id="904797376">
                          <w:marLeft w:val="0"/>
                          <w:marRight w:val="0"/>
                          <w:marTop w:val="0"/>
                          <w:marBottom w:val="0"/>
                          <w:divBdr>
                            <w:top w:val="none" w:sz="0" w:space="0" w:color="auto"/>
                            <w:left w:val="none" w:sz="0" w:space="0" w:color="auto"/>
                            <w:bottom w:val="none" w:sz="0" w:space="0" w:color="auto"/>
                            <w:right w:val="none" w:sz="0" w:space="0" w:color="auto"/>
                          </w:divBdr>
                          <w:divsChild>
                            <w:div w:id="118575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 w:id="2017539178">
          <w:marLeft w:val="0"/>
          <w:marRight w:val="0"/>
          <w:marTop w:val="0"/>
          <w:marBottom w:val="0"/>
          <w:divBdr>
            <w:top w:val="none" w:sz="0" w:space="0" w:color="auto"/>
            <w:left w:val="none" w:sz="0" w:space="0" w:color="auto"/>
            <w:bottom w:val="none" w:sz="0" w:space="0" w:color="auto"/>
            <w:right w:val="none" w:sz="0" w:space="0" w:color="auto"/>
          </w:divBdr>
        </w:div>
        <w:div w:id="1321739514">
          <w:marLeft w:val="0"/>
          <w:marRight w:val="0"/>
          <w:marTop w:val="0"/>
          <w:marBottom w:val="0"/>
          <w:divBdr>
            <w:top w:val="none" w:sz="0" w:space="0" w:color="auto"/>
            <w:left w:val="none" w:sz="0" w:space="0" w:color="auto"/>
            <w:bottom w:val="none" w:sz="0" w:space="0" w:color="auto"/>
            <w:right w:val="none" w:sz="0" w:space="0" w:color="auto"/>
          </w:divBdr>
        </w:div>
      </w:divsChild>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 w:id="2089577510">
                                      <w:marLeft w:val="0"/>
                                      <w:marRight w:val="0"/>
                                      <w:marTop w:val="0"/>
                                      <w:marBottom w:val="0"/>
                                      <w:divBdr>
                                        <w:top w:val="none" w:sz="0" w:space="0" w:color="auto"/>
                                        <w:left w:val="none" w:sz="0" w:space="0" w:color="auto"/>
                                        <w:bottom w:val="none" w:sz="0" w:space="0" w:color="auto"/>
                                        <w:right w:val="none" w:sz="0" w:space="0" w:color="auto"/>
                                      </w:divBdr>
                                      <w:divsChild>
                                        <w:div w:id="8848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 w:id="207384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816757">
          <w:marLeft w:val="0"/>
          <w:marRight w:val="0"/>
          <w:marTop w:val="0"/>
          <w:marBottom w:val="0"/>
          <w:divBdr>
            <w:top w:val="none" w:sz="0" w:space="0" w:color="auto"/>
            <w:left w:val="none" w:sz="0" w:space="0" w:color="auto"/>
            <w:bottom w:val="none" w:sz="0" w:space="0" w:color="auto"/>
            <w:right w:val="none" w:sz="0" w:space="0" w:color="auto"/>
          </w:divBdr>
          <w:divsChild>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sChild>
        <w:div w:id="1225264035">
          <w:marLeft w:val="0"/>
          <w:marRight w:val="0"/>
          <w:marTop w:val="0"/>
          <w:marBottom w:val="0"/>
          <w:divBdr>
            <w:top w:val="none" w:sz="0" w:space="0" w:color="auto"/>
            <w:left w:val="none" w:sz="0" w:space="0" w:color="auto"/>
            <w:bottom w:val="none" w:sz="0" w:space="0" w:color="auto"/>
            <w:right w:val="none" w:sz="0" w:space="0" w:color="auto"/>
          </w:divBdr>
          <w:divsChild>
            <w:div w:id="1130436238">
              <w:marLeft w:val="0"/>
              <w:marRight w:val="0"/>
              <w:marTop w:val="0"/>
              <w:marBottom w:val="0"/>
              <w:divBdr>
                <w:top w:val="none" w:sz="0" w:space="0" w:color="auto"/>
                <w:left w:val="none" w:sz="0" w:space="0" w:color="auto"/>
                <w:bottom w:val="none" w:sz="0" w:space="0" w:color="auto"/>
                <w:right w:val="none" w:sz="0" w:space="0" w:color="auto"/>
              </w:divBdr>
              <w:divsChild>
                <w:div w:id="1659652910">
                  <w:marLeft w:val="0"/>
                  <w:marRight w:val="0"/>
                  <w:marTop w:val="0"/>
                  <w:marBottom w:val="0"/>
                  <w:divBdr>
                    <w:top w:val="none" w:sz="0" w:space="0" w:color="auto"/>
                    <w:left w:val="none" w:sz="0" w:space="0" w:color="auto"/>
                    <w:bottom w:val="none" w:sz="0" w:space="0" w:color="auto"/>
                    <w:right w:val="none" w:sz="0" w:space="0" w:color="auto"/>
                  </w:divBdr>
                  <w:divsChild>
                    <w:div w:id="17410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208">
          <w:marLeft w:val="0"/>
          <w:marRight w:val="0"/>
          <w:marTop w:val="0"/>
          <w:marBottom w:val="0"/>
          <w:divBdr>
            <w:top w:val="none" w:sz="0" w:space="0" w:color="auto"/>
            <w:left w:val="none" w:sz="0" w:space="0" w:color="auto"/>
            <w:bottom w:val="none" w:sz="0" w:space="0" w:color="auto"/>
            <w:right w:val="none" w:sz="0" w:space="0" w:color="auto"/>
          </w:divBdr>
          <w:divsChild>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sChild>
                        <w:div w:id="1881671308">
                          <w:marLeft w:val="0"/>
                          <w:marRight w:val="0"/>
                          <w:marTop w:val="0"/>
                          <w:marBottom w:val="0"/>
                          <w:divBdr>
                            <w:top w:val="none" w:sz="0" w:space="0" w:color="auto"/>
                            <w:left w:val="none" w:sz="0" w:space="0" w:color="auto"/>
                            <w:bottom w:val="none" w:sz="0" w:space="0" w:color="auto"/>
                            <w:right w:val="none" w:sz="0" w:space="0" w:color="auto"/>
                          </w:divBdr>
                          <w:divsChild>
                            <w:div w:id="1707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 w:id="2009628081">
          <w:marLeft w:val="0"/>
          <w:marRight w:val="0"/>
          <w:marTop w:val="0"/>
          <w:marBottom w:val="0"/>
          <w:divBdr>
            <w:top w:val="none" w:sz="0" w:space="0" w:color="auto"/>
            <w:left w:val="none" w:sz="0" w:space="0" w:color="auto"/>
            <w:bottom w:val="none" w:sz="0" w:space="0" w:color="auto"/>
            <w:right w:val="none" w:sz="0" w:space="0" w:color="auto"/>
          </w:divBdr>
        </w:div>
      </w:divsChild>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1034381429">
          <w:marLeft w:val="0"/>
          <w:marRight w:val="0"/>
          <w:marTop w:val="0"/>
          <w:marBottom w:val="0"/>
          <w:divBdr>
            <w:top w:val="none" w:sz="0" w:space="0" w:color="auto"/>
            <w:left w:val="none" w:sz="0" w:space="0" w:color="auto"/>
            <w:bottom w:val="none" w:sz="0" w:space="0" w:color="auto"/>
            <w:right w:val="none" w:sz="0" w:space="0" w:color="auto"/>
          </w:divBdr>
        </w:div>
        <w:div w:id="265622917">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7303">
          <w:marLeft w:val="0"/>
          <w:marRight w:val="0"/>
          <w:marTop w:val="0"/>
          <w:marBottom w:val="0"/>
          <w:divBdr>
            <w:top w:val="none" w:sz="0" w:space="0" w:color="auto"/>
            <w:left w:val="none" w:sz="0" w:space="0" w:color="auto"/>
            <w:bottom w:val="none" w:sz="0" w:space="0" w:color="auto"/>
            <w:right w:val="none" w:sz="0" w:space="0" w:color="auto"/>
          </w:divBdr>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sChild>
                <w:div w:id="21194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sChild>
                <w:div w:id="2087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sChild>
                <w:div w:id="20539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sChild>
        <w:div w:id="2137719395">
          <w:marLeft w:val="0"/>
          <w:marRight w:val="0"/>
          <w:marTop w:val="0"/>
          <w:marBottom w:val="0"/>
          <w:divBdr>
            <w:top w:val="none" w:sz="0" w:space="0" w:color="auto"/>
            <w:left w:val="none" w:sz="0" w:space="0" w:color="auto"/>
            <w:bottom w:val="none" w:sz="0" w:space="0" w:color="auto"/>
            <w:right w:val="none" w:sz="0" w:space="0" w:color="auto"/>
          </w:divBdr>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 w:id="1998994961">
                      <w:marLeft w:val="0"/>
                      <w:marRight w:val="0"/>
                      <w:marTop w:val="0"/>
                      <w:marBottom w:val="180"/>
                      <w:divBdr>
                        <w:top w:val="none" w:sz="0" w:space="0" w:color="auto"/>
                        <w:left w:val="none" w:sz="0" w:space="0" w:color="auto"/>
                        <w:bottom w:val="none" w:sz="0" w:space="0" w:color="auto"/>
                        <w:right w:val="none" w:sz="0" w:space="0" w:color="auto"/>
                      </w:divBdr>
                      <w:divsChild>
                        <w:div w:id="529686004">
                          <w:marLeft w:val="0"/>
                          <w:marRight w:val="0"/>
                          <w:marTop w:val="45"/>
                          <w:marBottom w:val="0"/>
                          <w:divBdr>
                            <w:top w:val="none" w:sz="0" w:space="0" w:color="auto"/>
                            <w:left w:val="none" w:sz="0" w:space="0" w:color="auto"/>
                            <w:bottom w:val="none" w:sz="0" w:space="0" w:color="auto"/>
                            <w:right w:val="none" w:sz="0" w:space="0" w:color="auto"/>
                          </w:divBdr>
                        </w:div>
                      </w:divsChild>
                    </w:div>
                    <w:div w:id="205025532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 w:id="2112116896">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sChild>
        <w:div w:id="2036732347">
          <w:marLeft w:val="0"/>
          <w:marRight w:val="0"/>
          <w:marTop w:val="0"/>
          <w:marBottom w:val="0"/>
          <w:divBdr>
            <w:top w:val="none" w:sz="0" w:space="0" w:color="auto"/>
            <w:left w:val="none" w:sz="0" w:space="0" w:color="auto"/>
            <w:bottom w:val="none" w:sz="0" w:space="0" w:color="auto"/>
            <w:right w:val="none" w:sz="0" w:space="0" w:color="auto"/>
          </w:divBdr>
          <w:divsChild>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sChild>
            <w:div w:id="2125924940">
              <w:marLeft w:val="0"/>
              <w:marRight w:val="0"/>
              <w:marTop w:val="0"/>
              <w:marBottom w:val="0"/>
              <w:divBdr>
                <w:top w:val="none" w:sz="0" w:space="0" w:color="auto"/>
                <w:left w:val="none" w:sz="0" w:space="0" w:color="auto"/>
                <w:bottom w:val="none" w:sz="0" w:space="0" w:color="auto"/>
                <w:right w:val="none" w:sz="0" w:space="0" w:color="auto"/>
              </w:divBdr>
              <w:divsChild>
                <w:div w:id="18793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sChild>
                        <w:div w:id="2017223816">
                          <w:marLeft w:val="0"/>
                          <w:marRight w:val="0"/>
                          <w:marTop w:val="0"/>
                          <w:marBottom w:val="0"/>
                          <w:divBdr>
                            <w:top w:val="none" w:sz="0" w:space="0" w:color="auto"/>
                            <w:left w:val="none" w:sz="0" w:space="0" w:color="auto"/>
                            <w:bottom w:val="none" w:sz="0" w:space="0" w:color="auto"/>
                            <w:right w:val="none" w:sz="0" w:space="0" w:color="auto"/>
                          </w:divBdr>
                          <w:divsChild>
                            <w:div w:id="144823763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683987">
                      <w:marLeft w:val="0"/>
                      <w:marRight w:val="0"/>
                      <w:marTop w:val="0"/>
                      <w:marBottom w:val="0"/>
                      <w:divBdr>
                        <w:top w:val="none" w:sz="0" w:space="0" w:color="auto"/>
                        <w:left w:val="none" w:sz="0" w:space="0" w:color="auto"/>
                        <w:bottom w:val="none" w:sz="0" w:space="0" w:color="auto"/>
                        <w:right w:val="none" w:sz="0" w:space="0" w:color="auto"/>
                      </w:divBdr>
                      <w:divsChild>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sChild>
                        <w:div w:id="2091467070">
                          <w:marLeft w:val="0"/>
                          <w:marRight w:val="0"/>
                          <w:marTop w:val="0"/>
                          <w:marBottom w:val="0"/>
                          <w:divBdr>
                            <w:top w:val="none" w:sz="0" w:space="0" w:color="auto"/>
                            <w:left w:val="none" w:sz="0" w:space="0" w:color="auto"/>
                            <w:bottom w:val="none" w:sz="0" w:space="0" w:color="auto"/>
                            <w:right w:val="none" w:sz="0" w:space="0" w:color="auto"/>
                          </w:divBdr>
                          <w:divsChild>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sChild>
                                    <w:div w:id="2011640187">
                                      <w:marLeft w:val="0"/>
                                      <w:marRight w:val="0"/>
                                      <w:marTop w:val="0"/>
                                      <w:marBottom w:val="0"/>
                                      <w:divBdr>
                                        <w:top w:val="none" w:sz="0" w:space="0" w:color="auto"/>
                                        <w:left w:val="none" w:sz="0" w:space="0" w:color="auto"/>
                                        <w:bottom w:val="none" w:sz="0" w:space="0" w:color="auto"/>
                                        <w:right w:val="none" w:sz="0" w:space="0" w:color="auto"/>
                                      </w:divBdr>
                                      <w:divsChild>
                                        <w:div w:id="8686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sChild>
                                <w:div w:id="20061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7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842">
              <w:marLeft w:val="0"/>
              <w:marRight w:val="0"/>
              <w:marTop w:val="0"/>
              <w:marBottom w:val="0"/>
              <w:divBdr>
                <w:top w:val="none" w:sz="0" w:space="0" w:color="auto"/>
                <w:left w:val="none" w:sz="0" w:space="0" w:color="auto"/>
                <w:bottom w:val="none" w:sz="0" w:space="0" w:color="auto"/>
                <w:right w:val="none" w:sz="0" w:space="0" w:color="auto"/>
              </w:divBdr>
              <w:divsChild>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97259">
          <w:marLeft w:val="0"/>
          <w:marRight w:val="0"/>
          <w:marTop w:val="0"/>
          <w:marBottom w:val="0"/>
          <w:divBdr>
            <w:top w:val="none" w:sz="0" w:space="0" w:color="auto"/>
            <w:left w:val="none" w:sz="0" w:space="0" w:color="auto"/>
            <w:bottom w:val="none" w:sz="0" w:space="0" w:color="auto"/>
            <w:right w:val="none" w:sz="0" w:space="0" w:color="auto"/>
          </w:divBdr>
          <w:divsChild>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sChild>
                            <w:div w:id="2005552418">
                              <w:marLeft w:val="0"/>
                              <w:marRight w:val="0"/>
                              <w:marTop w:val="0"/>
                              <w:marBottom w:val="0"/>
                              <w:divBdr>
                                <w:top w:val="none" w:sz="0" w:space="0" w:color="auto"/>
                                <w:left w:val="none" w:sz="0" w:space="0" w:color="auto"/>
                                <w:bottom w:val="none" w:sz="0" w:space="0" w:color="auto"/>
                                <w:right w:val="none" w:sz="0" w:space="0" w:color="auto"/>
                              </w:divBdr>
                              <w:divsChild>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sChild>
                                        <w:div w:id="20987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sChild>
                <w:div w:id="2049797685">
                  <w:marLeft w:val="0"/>
                  <w:marRight w:val="0"/>
                  <w:marTop w:val="0"/>
                  <w:marBottom w:val="0"/>
                  <w:divBdr>
                    <w:top w:val="none" w:sz="0" w:space="0" w:color="auto"/>
                    <w:left w:val="none" w:sz="0" w:space="0" w:color="auto"/>
                    <w:bottom w:val="none" w:sz="0" w:space="0" w:color="auto"/>
                    <w:right w:val="none" w:sz="0" w:space="0" w:color="auto"/>
                  </w:divBdr>
                  <w:divsChild>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sChild>
                                <w:div w:id="19688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sChild>
            <w:div w:id="2143696369">
              <w:marLeft w:val="0"/>
              <w:marRight w:val="0"/>
              <w:marTop w:val="0"/>
              <w:marBottom w:val="0"/>
              <w:divBdr>
                <w:top w:val="none" w:sz="0" w:space="0" w:color="auto"/>
                <w:left w:val="none" w:sz="0" w:space="0" w:color="auto"/>
                <w:bottom w:val="none" w:sz="0" w:space="0" w:color="auto"/>
                <w:right w:val="none" w:sz="0" w:space="0" w:color="auto"/>
              </w:divBdr>
            </w:div>
          </w:divsChild>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 w:id="20898839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sChild>
                <w:div w:id="19967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 w:id="1969697126">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sChild>
                                <w:div w:id="2039578330">
                                  <w:marLeft w:val="0"/>
                                  <w:marRight w:val="0"/>
                                  <w:marTop w:val="0"/>
                                  <w:marBottom w:val="0"/>
                                  <w:divBdr>
                                    <w:top w:val="none" w:sz="0" w:space="0" w:color="auto"/>
                                    <w:left w:val="none" w:sz="0" w:space="0" w:color="auto"/>
                                    <w:bottom w:val="none" w:sz="0" w:space="0" w:color="auto"/>
                                    <w:right w:val="none" w:sz="0" w:space="0" w:color="auto"/>
                                  </w:divBdr>
                                  <w:divsChild>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sChild>
                                                <w:div w:id="20890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20291">
                                              <w:marLeft w:val="0"/>
                                              <w:marRight w:val="0"/>
                                              <w:marTop w:val="0"/>
                                              <w:marBottom w:val="0"/>
                                              <w:divBdr>
                                                <w:top w:val="none" w:sz="0" w:space="0" w:color="auto"/>
                                                <w:left w:val="none" w:sz="0" w:space="0" w:color="auto"/>
                                                <w:bottom w:val="none" w:sz="0" w:space="0" w:color="auto"/>
                                                <w:right w:val="none" w:sz="0" w:space="0" w:color="auto"/>
                                              </w:divBdr>
                                              <w:divsChild>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sChild>
        <w:div w:id="2063091145">
          <w:marLeft w:val="0"/>
          <w:marRight w:val="0"/>
          <w:marTop w:val="0"/>
          <w:marBottom w:val="0"/>
          <w:divBdr>
            <w:top w:val="none" w:sz="0" w:space="0" w:color="auto"/>
            <w:left w:val="none" w:sz="0" w:space="0" w:color="auto"/>
            <w:bottom w:val="none" w:sz="0" w:space="0" w:color="auto"/>
            <w:right w:val="none" w:sz="0" w:space="0" w:color="auto"/>
          </w:divBdr>
          <w:divsChild>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sChild>
        <w:div w:id="1182280918">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 w:id="2058578383">
          <w:marLeft w:val="0"/>
          <w:marRight w:val="0"/>
          <w:marTop w:val="0"/>
          <w:marBottom w:val="0"/>
          <w:divBdr>
            <w:top w:val="none" w:sz="0" w:space="0" w:color="auto"/>
            <w:left w:val="none" w:sz="0" w:space="0" w:color="auto"/>
            <w:bottom w:val="none" w:sz="0" w:space="0" w:color="auto"/>
            <w:right w:val="none" w:sz="0" w:space="0" w:color="auto"/>
          </w:divBdr>
          <w:divsChild>
            <w:div w:id="367877917">
              <w:marLeft w:val="0"/>
              <w:marRight w:val="0"/>
              <w:marTop w:val="0"/>
              <w:marBottom w:val="0"/>
              <w:divBdr>
                <w:top w:val="none" w:sz="0" w:space="0" w:color="auto"/>
                <w:left w:val="none" w:sz="0" w:space="0" w:color="auto"/>
                <w:bottom w:val="none" w:sz="0" w:space="0" w:color="auto"/>
                <w:right w:val="none" w:sz="0" w:space="0" w:color="auto"/>
              </w:divBdr>
              <w:divsChild>
                <w:div w:id="20184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sChild>
            <w:div w:id="2094929318">
              <w:marLeft w:val="0"/>
              <w:marRight w:val="0"/>
              <w:marTop w:val="0"/>
              <w:marBottom w:val="0"/>
              <w:divBdr>
                <w:top w:val="none" w:sz="0" w:space="0" w:color="auto"/>
                <w:left w:val="none" w:sz="0" w:space="0" w:color="auto"/>
                <w:bottom w:val="none" w:sz="0" w:space="0" w:color="auto"/>
                <w:right w:val="none" w:sz="0" w:space="0" w:color="auto"/>
              </w:divBdr>
              <w:divsChild>
                <w:div w:id="2066289859">
                  <w:marLeft w:val="0"/>
                  <w:marRight w:val="0"/>
                  <w:marTop w:val="0"/>
                  <w:marBottom w:val="0"/>
                  <w:divBdr>
                    <w:top w:val="none" w:sz="0" w:space="0" w:color="auto"/>
                    <w:left w:val="none" w:sz="0" w:space="0" w:color="auto"/>
                    <w:bottom w:val="none" w:sz="0" w:space="0" w:color="auto"/>
                    <w:right w:val="none" w:sz="0" w:space="0" w:color="auto"/>
                  </w:divBdr>
                  <w:divsChild>
                    <w:div w:id="2349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sChild>
                                <w:div w:id="1983459260">
                                  <w:marLeft w:val="0"/>
                                  <w:marRight w:val="0"/>
                                  <w:marTop w:val="0"/>
                                  <w:marBottom w:val="0"/>
                                  <w:divBdr>
                                    <w:top w:val="none" w:sz="0" w:space="0" w:color="auto"/>
                                    <w:left w:val="none" w:sz="0" w:space="0" w:color="auto"/>
                                    <w:bottom w:val="none" w:sz="0" w:space="0" w:color="auto"/>
                                    <w:right w:val="none" w:sz="0" w:space="0" w:color="auto"/>
                                  </w:divBdr>
                                  <w:divsChild>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25071">
                                  <w:marLeft w:val="0"/>
                                  <w:marRight w:val="0"/>
                                  <w:marTop w:val="0"/>
                                  <w:marBottom w:val="0"/>
                                  <w:divBdr>
                                    <w:top w:val="none" w:sz="0" w:space="0" w:color="auto"/>
                                    <w:left w:val="none" w:sz="0" w:space="0" w:color="auto"/>
                                    <w:bottom w:val="none" w:sz="0" w:space="0" w:color="auto"/>
                                    <w:right w:val="none" w:sz="0" w:space="0" w:color="auto"/>
                                  </w:divBdr>
                                  <w:divsChild>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 w:id="2121103769">
          <w:marLeft w:val="0"/>
          <w:marRight w:val="0"/>
          <w:marTop w:val="0"/>
          <w:marBottom w:val="0"/>
          <w:divBdr>
            <w:top w:val="none" w:sz="0" w:space="0" w:color="auto"/>
            <w:left w:val="none" w:sz="0" w:space="0" w:color="auto"/>
            <w:bottom w:val="none" w:sz="0" w:space="0" w:color="auto"/>
            <w:right w:val="none" w:sz="0" w:space="0" w:color="auto"/>
          </w:divBdr>
          <w:divsChild>
            <w:div w:id="17086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 w:id="2019890395">
                  <w:marLeft w:val="0"/>
                  <w:marRight w:val="150"/>
                  <w:marTop w:val="45"/>
                  <w:marBottom w:val="75"/>
                  <w:divBdr>
                    <w:top w:val="none" w:sz="0" w:space="0" w:color="auto"/>
                    <w:left w:val="none" w:sz="0" w:space="0" w:color="auto"/>
                    <w:bottom w:val="none" w:sz="0" w:space="0" w:color="auto"/>
                    <w:right w:val="none" w:sz="0" w:space="0" w:color="auto"/>
                  </w:divBdr>
                  <w:divsChild>
                    <w:div w:id="2026856961">
                      <w:marLeft w:val="0"/>
                      <w:marRight w:val="0"/>
                      <w:marTop w:val="0"/>
                      <w:marBottom w:val="0"/>
                      <w:divBdr>
                        <w:top w:val="none" w:sz="0" w:space="0" w:color="auto"/>
                        <w:left w:val="none" w:sz="0" w:space="0" w:color="auto"/>
                        <w:bottom w:val="none" w:sz="0" w:space="0" w:color="auto"/>
                        <w:right w:val="none" w:sz="0" w:space="0" w:color="auto"/>
                      </w:divBdr>
                    </w:div>
                  </w:divsChild>
                </w:div>
                <w:div w:id="2091461935">
                  <w:marLeft w:val="0"/>
                  <w:marRight w:val="0"/>
                  <w:marTop w:val="0"/>
                  <w:marBottom w:val="0"/>
                  <w:divBdr>
                    <w:top w:val="none" w:sz="0" w:space="0" w:color="auto"/>
                    <w:left w:val="none" w:sz="0" w:space="0" w:color="auto"/>
                    <w:bottom w:val="none" w:sz="0" w:space="0" w:color="auto"/>
                    <w:right w:val="none" w:sz="0" w:space="0" w:color="auto"/>
                  </w:divBdr>
                  <w:divsChild>
                    <w:div w:id="3714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0297">
              <w:marLeft w:val="0"/>
              <w:marRight w:val="0"/>
              <w:marTop w:val="0"/>
              <w:marBottom w:val="225"/>
              <w:divBdr>
                <w:top w:val="single" w:sz="6" w:space="11" w:color="DDDDDD"/>
                <w:left w:val="none" w:sz="0" w:space="0" w:color="auto"/>
                <w:bottom w:val="none" w:sz="0" w:space="0" w:color="auto"/>
                <w:right w:val="none" w:sz="0" w:space="0" w:color="auto"/>
              </w:divBdr>
              <w:divsChild>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2023386324">
                  <w:marLeft w:val="0"/>
                  <w:marRight w:val="0"/>
                  <w:marTop w:val="0"/>
                  <w:marBottom w:val="0"/>
                  <w:divBdr>
                    <w:top w:val="none" w:sz="0" w:space="0" w:color="auto"/>
                    <w:left w:val="none" w:sz="0" w:space="0" w:color="auto"/>
                    <w:bottom w:val="none" w:sz="0" w:space="0" w:color="auto"/>
                    <w:right w:val="none" w:sz="0" w:space="0" w:color="auto"/>
                  </w:divBdr>
                  <w:divsChild>
                    <w:div w:id="93776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 w:id="2056078649">
                  <w:marLeft w:val="0"/>
                  <w:marRight w:val="0"/>
                  <w:marTop w:val="0"/>
                  <w:marBottom w:val="0"/>
                  <w:divBdr>
                    <w:top w:val="none" w:sz="0" w:space="0" w:color="auto"/>
                    <w:left w:val="none" w:sz="0" w:space="0" w:color="auto"/>
                    <w:bottom w:val="none" w:sz="0" w:space="0" w:color="auto"/>
                    <w:right w:val="none" w:sz="0" w:space="0" w:color="auto"/>
                  </w:divBdr>
                  <w:divsChild>
                    <w:div w:id="16870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sChild>
                    <w:div w:id="2038501803">
                      <w:marLeft w:val="0"/>
                      <w:marRight w:val="0"/>
                      <w:marTop w:val="0"/>
                      <w:marBottom w:val="0"/>
                      <w:divBdr>
                        <w:top w:val="none" w:sz="0" w:space="0" w:color="auto"/>
                        <w:left w:val="none" w:sz="0" w:space="0" w:color="auto"/>
                        <w:bottom w:val="none" w:sz="0" w:space="0" w:color="auto"/>
                        <w:right w:val="none" w:sz="0" w:space="0" w:color="auto"/>
                      </w:divBdr>
                    </w:div>
                  </w:divsChild>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 w:id="1998917851">
                  <w:marLeft w:val="0"/>
                  <w:marRight w:val="0"/>
                  <w:marTop w:val="0"/>
                  <w:marBottom w:val="0"/>
                  <w:divBdr>
                    <w:top w:val="none" w:sz="0" w:space="0" w:color="auto"/>
                    <w:left w:val="none" w:sz="0" w:space="0" w:color="auto"/>
                    <w:bottom w:val="none" w:sz="0" w:space="0" w:color="auto"/>
                    <w:right w:val="none" w:sz="0" w:space="0" w:color="auto"/>
                  </w:divBdr>
                  <w:divsChild>
                    <w:div w:id="1605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3945983">
      <w:bodyDiv w:val="1"/>
      <w:marLeft w:val="0"/>
      <w:marRight w:val="0"/>
      <w:marTop w:val="0"/>
      <w:marBottom w:val="0"/>
      <w:divBdr>
        <w:top w:val="none" w:sz="0" w:space="0" w:color="auto"/>
        <w:left w:val="none" w:sz="0" w:space="0" w:color="auto"/>
        <w:bottom w:val="none" w:sz="0" w:space="0" w:color="auto"/>
        <w:right w:val="none" w:sz="0" w:space="0" w:color="auto"/>
      </w:divBdr>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1011589">
          <w:marLeft w:val="0"/>
          <w:marRight w:val="0"/>
          <w:marTop w:val="0"/>
          <w:marBottom w:val="0"/>
          <w:divBdr>
            <w:top w:val="none" w:sz="0" w:space="0" w:color="auto"/>
            <w:left w:val="none" w:sz="0" w:space="0" w:color="auto"/>
            <w:bottom w:val="none" w:sz="0" w:space="0" w:color="auto"/>
            <w:right w:val="none" w:sz="0" w:space="0" w:color="auto"/>
          </w:divBdr>
          <w:divsChild>
            <w:div w:id="21440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sChild>
        <w:div w:id="2066953905">
          <w:marLeft w:val="0"/>
          <w:marRight w:val="0"/>
          <w:marTop w:val="0"/>
          <w:marBottom w:val="0"/>
          <w:divBdr>
            <w:top w:val="none" w:sz="0" w:space="0" w:color="auto"/>
            <w:left w:val="none" w:sz="0" w:space="0" w:color="auto"/>
            <w:bottom w:val="none" w:sz="0" w:space="0" w:color="auto"/>
            <w:right w:val="none" w:sz="0" w:space="0" w:color="auto"/>
          </w:divBdr>
        </w:div>
      </w:divsChild>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sChild>
                <w:div w:id="2042438449">
                  <w:marLeft w:val="0"/>
                  <w:marRight w:val="0"/>
                  <w:marTop w:val="0"/>
                  <w:marBottom w:val="0"/>
                  <w:divBdr>
                    <w:top w:val="none" w:sz="0" w:space="0" w:color="auto"/>
                    <w:left w:val="none" w:sz="0" w:space="0" w:color="auto"/>
                    <w:bottom w:val="none" w:sz="0" w:space="0" w:color="auto"/>
                    <w:right w:val="none" w:sz="0" w:space="0" w:color="auto"/>
                  </w:divBdr>
                  <w:divsChild>
                    <w:div w:id="206408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 w:id="2056732881">
          <w:marLeft w:val="0"/>
          <w:marRight w:val="0"/>
          <w:marTop w:val="0"/>
          <w:marBottom w:val="0"/>
          <w:divBdr>
            <w:top w:val="none" w:sz="0" w:space="0" w:color="auto"/>
            <w:left w:val="none" w:sz="0" w:space="0" w:color="auto"/>
            <w:bottom w:val="none" w:sz="0" w:space="0" w:color="auto"/>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 w:id="1963268999">
              <w:marLeft w:val="0"/>
              <w:marRight w:val="0"/>
              <w:marTop w:val="0"/>
              <w:marBottom w:val="0"/>
              <w:divBdr>
                <w:top w:val="none" w:sz="0" w:space="0" w:color="auto"/>
                <w:left w:val="none" w:sz="0" w:space="0" w:color="auto"/>
                <w:bottom w:val="none" w:sz="0" w:space="0" w:color="auto"/>
                <w:right w:val="none" w:sz="0" w:space="0" w:color="auto"/>
              </w:divBdr>
              <w:divsChild>
                <w:div w:id="9411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sChild>
        <w:div w:id="1826512181">
          <w:marLeft w:val="0"/>
          <w:marRight w:val="0"/>
          <w:marTop w:val="0"/>
          <w:marBottom w:val="0"/>
          <w:divBdr>
            <w:top w:val="none" w:sz="0" w:space="0" w:color="auto"/>
            <w:left w:val="none" w:sz="0" w:space="0" w:color="auto"/>
            <w:bottom w:val="none" w:sz="0" w:space="0" w:color="auto"/>
            <w:right w:val="none" w:sz="0" w:space="0" w:color="auto"/>
          </w:divBdr>
          <w:divsChild>
            <w:div w:id="814839712">
              <w:marLeft w:val="0"/>
              <w:marRight w:val="0"/>
              <w:marTop w:val="0"/>
              <w:marBottom w:val="0"/>
              <w:divBdr>
                <w:top w:val="none" w:sz="0" w:space="0" w:color="auto"/>
                <w:left w:val="none" w:sz="0" w:space="0" w:color="auto"/>
                <w:bottom w:val="none" w:sz="0" w:space="0" w:color="auto"/>
                <w:right w:val="none" w:sz="0" w:space="0" w:color="auto"/>
              </w:divBdr>
              <w:divsChild>
                <w:div w:id="1677612993">
                  <w:marLeft w:val="0"/>
                  <w:marRight w:val="0"/>
                  <w:marTop w:val="0"/>
                  <w:marBottom w:val="0"/>
                  <w:divBdr>
                    <w:top w:val="none" w:sz="0" w:space="0" w:color="auto"/>
                    <w:left w:val="none" w:sz="0" w:space="0" w:color="auto"/>
                    <w:bottom w:val="none" w:sz="0" w:space="0" w:color="auto"/>
                    <w:right w:val="none" w:sz="0" w:space="0" w:color="auto"/>
                  </w:divBdr>
                  <w:divsChild>
                    <w:div w:id="2782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856748">
          <w:marLeft w:val="0"/>
          <w:marRight w:val="0"/>
          <w:marTop w:val="0"/>
          <w:marBottom w:val="0"/>
          <w:divBdr>
            <w:top w:val="none" w:sz="0" w:space="0" w:color="auto"/>
            <w:left w:val="none" w:sz="0" w:space="0" w:color="auto"/>
            <w:bottom w:val="none" w:sz="0" w:space="0" w:color="auto"/>
            <w:right w:val="none" w:sz="0" w:space="0" w:color="auto"/>
          </w:divBdr>
          <w:divsChild>
            <w:div w:id="1891764527">
              <w:marLeft w:val="0"/>
              <w:marRight w:val="0"/>
              <w:marTop w:val="0"/>
              <w:marBottom w:val="0"/>
              <w:divBdr>
                <w:top w:val="none" w:sz="0" w:space="0" w:color="auto"/>
                <w:left w:val="none" w:sz="0" w:space="0" w:color="auto"/>
                <w:bottom w:val="none" w:sz="0" w:space="0" w:color="auto"/>
                <w:right w:val="none" w:sz="0" w:space="0" w:color="auto"/>
              </w:divBdr>
              <w:divsChild>
                <w:div w:id="2078359476">
                  <w:marLeft w:val="0"/>
                  <w:marRight w:val="0"/>
                  <w:marTop w:val="0"/>
                  <w:marBottom w:val="0"/>
                  <w:divBdr>
                    <w:top w:val="none" w:sz="0" w:space="0" w:color="auto"/>
                    <w:left w:val="none" w:sz="0" w:space="0" w:color="auto"/>
                    <w:bottom w:val="none" w:sz="0" w:space="0" w:color="auto"/>
                    <w:right w:val="none" w:sz="0" w:space="0" w:color="auto"/>
                  </w:divBdr>
                  <w:divsChild>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sChild>
                            <w:div w:id="14986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sChild>
        <w:div w:id="1992782727">
          <w:marLeft w:val="0"/>
          <w:marRight w:val="0"/>
          <w:marTop w:val="0"/>
          <w:marBottom w:val="0"/>
          <w:divBdr>
            <w:top w:val="none" w:sz="0" w:space="0" w:color="auto"/>
            <w:left w:val="none" w:sz="0" w:space="0" w:color="auto"/>
            <w:bottom w:val="none" w:sz="0" w:space="0" w:color="auto"/>
            <w:right w:val="none" w:sz="0" w:space="0" w:color="auto"/>
          </w:divBdr>
        </w:div>
      </w:divsChild>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sChild>
                    <w:div w:id="2009937867">
                      <w:marLeft w:val="0"/>
                      <w:marRight w:val="0"/>
                      <w:marTop w:val="0"/>
                      <w:marBottom w:val="0"/>
                      <w:divBdr>
                        <w:top w:val="none" w:sz="0" w:space="0" w:color="auto"/>
                        <w:left w:val="none" w:sz="0" w:space="0" w:color="auto"/>
                        <w:bottom w:val="none" w:sz="0" w:space="0" w:color="auto"/>
                        <w:right w:val="none" w:sz="0" w:space="0" w:color="auto"/>
                      </w:divBdr>
                    </w:div>
                  </w:divsChild>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sChild>
                    <w:div w:id="20634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 w:id="2103212043">
                  <w:marLeft w:val="0"/>
                  <w:marRight w:val="0"/>
                  <w:marTop w:val="0"/>
                  <w:marBottom w:val="0"/>
                  <w:divBdr>
                    <w:top w:val="none" w:sz="0" w:space="0" w:color="auto"/>
                    <w:left w:val="none" w:sz="0" w:space="0" w:color="auto"/>
                    <w:bottom w:val="none" w:sz="0" w:space="0" w:color="auto"/>
                    <w:right w:val="none" w:sz="0" w:space="0" w:color="auto"/>
                  </w:divBdr>
                  <w:divsChild>
                    <w:div w:id="11778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sChild>
                    <w:div w:id="2078044781">
                      <w:marLeft w:val="0"/>
                      <w:marRight w:val="0"/>
                      <w:marTop w:val="0"/>
                      <w:marBottom w:val="0"/>
                      <w:divBdr>
                        <w:top w:val="none" w:sz="0" w:space="0" w:color="auto"/>
                        <w:left w:val="none" w:sz="0" w:space="0" w:color="auto"/>
                        <w:bottom w:val="none" w:sz="0" w:space="0" w:color="auto"/>
                        <w:right w:val="none" w:sz="0" w:space="0" w:color="auto"/>
                      </w:divBdr>
                    </w:div>
                  </w:divsChild>
                </w:div>
                <w:div w:id="2001231478">
                  <w:marLeft w:val="0"/>
                  <w:marRight w:val="0"/>
                  <w:marTop w:val="0"/>
                  <w:marBottom w:val="0"/>
                  <w:divBdr>
                    <w:top w:val="none" w:sz="0" w:space="0" w:color="auto"/>
                    <w:left w:val="none" w:sz="0" w:space="0" w:color="auto"/>
                    <w:bottom w:val="none" w:sz="0" w:space="0" w:color="auto"/>
                    <w:right w:val="none" w:sz="0" w:space="0" w:color="auto"/>
                  </w:divBdr>
                  <w:divsChild>
                    <w:div w:id="20135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sChild>
                    <w:div w:id="2069961163">
                      <w:marLeft w:val="0"/>
                      <w:marRight w:val="0"/>
                      <w:marTop w:val="0"/>
                      <w:marBottom w:val="0"/>
                      <w:divBdr>
                        <w:top w:val="none" w:sz="0" w:space="0" w:color="auto"/>
                        <w:left w:val="none" w:sz="0" w:space="0" w:color="auto"/>
                        <w:bottom w:val="none" w:sz="0" w:space="0" w:color="auto"/>
                        <w:right w:val="none" w:sz="0" w:space="0" w:color="auto"/>
                      </w:divBdr>
                    </w:div>
                  </w:divsChild>
                </w:div>
                <w:div w:id="161236945">
                  <w:marLeft w:val="0"/>
                  <w:marRight w:val="0"/>
                  <w:marTop w:val="0"/>
                  <w:marBottom w:val="0"/>
                  <w:divBdr>
                    <w:top w:val="none" w:sz="0" w:space="0" w:color="auto"/>
                    <w:left w:val="none" w:sz="0" w:space="0" w:color="auto"/>
                    <w:bottom w:val="none" w:sz="0" w:space="0" w:color="auto"/>
                    <w:right w:val="none" w:sz="0" w:space="0" w:color="auto"/>
                  </w:divBdr>
                  <w:divsChild>
                    <w:div w:id="2134398652">
                      <w:marLeft w:val="0"/>
                      <w:marRight w:val="0"/>
                      <w:marTop w:val="0"/>
                      <w:marBottom w:val="0"/>
                      <w:divBdr>
                        <w:top w:val="none" w:sz="0" w:space="0" w:color="auto"/>
                        <w:left w:val="none" w:sz="0" w:space="0" w:color="auto"/>
                        <w:bottom w:val="none" w:sz="0" w:space="0" w:color="auto"/>
                        <w:right w:val="none" w:sz="0" w:space="0" w:color="auto"/>
                      </w:divBdr>
                    </w:div>
                  </w:divsChild>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sChild>
                    <w:div w:id="2061048206">
                      <w:marLeft w:val="0"/>
                      <w:marRight w:val="0"/>
                      <w:marTop w:val="0"/>
                      <w:marBottom w:val="0"/>
                      <w:divBdr>
                        <w:top w:val="none" w:sz="0" w:space="0" w:color="auto"/>
                        <w:left w:val="none" w:sz="0" w:space="0" w:color="auto"/>
                        <w:bottom w:val="none" w:sz="0" w:space="0" w:color="auto"/>
                        <w:right w:val="none" w:sz="0" w:space="0" w:color="auto"/>
                      </w:divBdr>
                    </w:div>
                  </w:divsChild>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sChild>
                    <w:div w:id="2134474598">
                      <w:marLeft w:val="0"/>
                      <w:marRight w:val="0"/>
                      <w:marTop w:val="0"/>
                      <w:marBottom w:val="0"/>
                      <w:divBdr>
                        <w:top w:val="none" w:sz="0" w:space="0" w:color="auto"/>
                        <w:left w:val="none" w:sz="0" w:space="0" w:color="auto"/>
                        <w:bottom w:val="none" w:sz="0" w:space="0" w:color="auto"/>
                        <w:right w:val="none" w:sz="0" w:space="0" w:color="auto"/>
                      </w:divBdr>
                    </w:div>
                  </w:divsChild>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 w:id="2125922725">
          <w:marLeft w:val="0"/>
          <w:marRight w:val="0"/>
          <w:marTop w:val="0"/>
          <w:marBottom w:val="0"/>
          <w:divBdr>
            <w:top w:val="none" w:sz="0" w:space="0" w:color="auto"/>
            <w:left w:val="none" w:sz="0" w:space="0" w:color="auto"/>
            <w:bottom w:val="none" w:sz="0" w:space="0" w:color="auto"/>
            <w:right w:val="none" w:sz="0" w:space="0" w:color="auto"/>
          </w:divBdr>
          <w:divsChild>
            <w:div w:id="12875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 w:id="2116976056">
          <w:marLeft w:val="0"/>
          <w:marRight w:val="0"/>
          <w:marTop w:val="0"/>
          <w:marBottom w:val="0"/>
          <w:divBdr>
            <w:top w:val="none" w:sz="0" w:space="0" w:color="auto"/>
            <w:left w:val="none" w:sz="0" w:space="0" w:color="auto"/>
            <w:bottom w:val="none" w:sz="0" w:space="0" w:color="auto"/>
            <w:right w:val="none" w:sz="0" w:space="0" w:color="auto"/>
          </w:divBdr>
          <w:divsChild>
            <w:div w:id="17179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sChild>
            <w:div w:id="2114206356">
              <w:marLeft w:val="0"/>
              <w:marRight w:val="0"/>
              <w:marTop w:val="15"/>
              <w:marBottom w:val="0"/>
              <w:divBdr>
                <w:top w:val="none" w:sz="0" w:space="0" w:color="auto"/>
                <w:left w:val="none" w:sz="0" w:space="0" w:color="auto"/>
                <w:bottom w:val="none" w:sz="0" w:space="0" w:color="auto"/>
                <w:right w:val="none" w:sz="0" w:space="0" w:color="auto"/>
              </w:divBdr>
              <w:divsChild>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sChild>
                                    <w:div w:id="2070616789">
                                      <w:marLeft w:val="0"/>
                                      <w:marRight w:val="0"/>
                                      <w:marTop w:val="0"/>
                                      <w:marBottom w:val="0"/>
                                      <w:divBdr>
                                        <w:top w:val="none" w:sz="0" w:space="0" w:color="auto"/>
                                        <w:left w:val="none" w:sz="0" w:space="0" w:color="auto"/>
                                        <w:bottom w:val="none" w:sz="0" w:space="0" w:color="auto"/>
                                        <w:right w:val="none" w:sz="0" w:space="0" w:color="auto"/>
                                      </w:divBdr>
                                      <w:divsChild>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sChild>
                                                        <w:div w:id="207928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sChild>
                                                <w:div w:id="1994986903">
                                                  <w:marLeft w:val="0"/>
                                                  <w:marRight w:val="0"/>
                                                  <w:marTop w:val="0"/>
                                                  <w:marBottom w:val="0"/>
                                                  <w:divBdr>
                                                    <w:top w:val="none" w:sz="0" w:space="0" w:color="auto"/>
                                                    <w:left w:val="none" w:sz="0" w:space="0" w:color="auto"/>
                                                    <w:bottom w:val="none" w:sz="0" w:space="0" w:color="auto"/>
                                                    <w:right w:val="none" w:sz="0" w:space="0" w:color="auto"/>
                                                  </w:divBdr>
                                                  <w:divsChild>
                                                    <w:div w:id="7160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59207">
                                              <w:marLeft w:val="0"/>
                                              <w:marRight w:val="0"/>
                                              <w:marTop w:val="0"/>
                                              <w:marBottom w:val="120"/>
                                              <w:divBdr>
                                                <w:top w:val="none" w:sz="0" w:space="0" w:color="auto"/>
                                                <w:left w:val="none" w:sz="0" w:space="0" w:color="auto"/>
                                                <w:bottom w:val="none" w:sz="0" w:space="0" w:color="auto"/>
                                                <w:right w:val="none" w:sz="0" w:space="0" w:color="auto"/>
                                              </w:divBdr>
                                              <w:divsChild>
                                                <w:div w:id="2099326187">
                                                  <w:marLeft w:val="0"/>
                                                  <w:marRight w:val="0"/>
                                                  <w:marTop w:val="0"/>
                                                  <w:marBottom w:val="0"/>
                                                  <w:divBdr>
                                                    <w:top w:val="none" w:sz="0" w:space="0" w:color="auto"/>
                                                    <w:left w:val="none" w:sz="0" w:space="0" w:color="auto"/>
                                                    <w:bottom w:val="none" w:sz="0" w:space="0" w:color="auto"/>
                                                    <w:right w:val="none" w:sz="0" w:space="0" w:color="auto"/>
                                                  </w:divBdr>
                                                  <w:divsChild>
                                                    <w:div w:id="194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468532">
          <w:marLeft w:val="0"/>
          <w:marRight w:val="0"/>
          <w:marTop w:val="0"/>
          <w:marBottom w:val="0"/>
          <w:divBdr>
            <w:top w:val="none" w:sz="0" w:space="0" w:color="auto"/>
            <w:left w:val="none" w:sz="0" w:space="0" w:color="auto"/>
            <w:bottom w:val="none" w:sz="0" w:space="0" w:color="auto"/>
            <w:right w:val="none" w:sz="0" w:space="0" w:color="auto"/>
          </w:divBdr>
          <w:divsChild>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sChild>
                    <w:div w:id="2048750314">
                      <w:marLeft w:val="0"/>
                      <w:marRight w:val="0"/>
                      <w:marTop w:val="0"/>
                      <w:marBottom w:val="0"/>
                      <w:divBdr>
                        <w:top w:val="none" w:sz="0" w:space="0" w:color="auto"/>
                        <w:left w:val="none" w:sz="0" w:space="0" w:color="auto"/>
                        <w:bottom w:val="none" w:sz="0" w:space="0" w:color="auto"/>
                        <w:right w:val="none" w:sz="0" w:space="0" w:color="auto"/>
                      </w:divBdr>
                      <w:divsChild>
                        <w:div w:id="3253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 w:id="2085907406">
          <w:marLeft w:val="0"/>
          <w:marRight w:val="0"/>
          <w:marTop w:val="0"/>
          <w:marBottom w:val="0"/>
          <w:divBdr>
            <w:top w:val="none" w:sz="0" w:space="0" w:color="auto"/>
            <w:left w:val="none" w:sz="0" w:space="0" w:color="auto"/>
            <w:bottom w:val="none" w:sz="0" w:space="0" w:color="auto"/>
            <w:right w:val="none" w:sz="0" w:space="0" w:color="auto"/>
          </w:divBdr>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 w:id="20872627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3911822">
      <w:bodyDiv w:val="1"/>
      <w:marLeft w:val="0"/>
      <w:marRight w:val="0"/>
      <w:marTop w:val="0"/>
      <w:marBottom w:val="0"/>
      <w:divBdr>
        <w:top w:val="none" w:sz="0" w:space="0" w:color="auto"/>
        <w:left w:val="none" w:sz="0" w:space="0" w:color="auto"/>
        <w:bottom w:val="none" w:sz="0" w:space="0" w:color="auto"/>
        <w:right w:val="none" w:sz="0" w:space="0" w:color="auto"/>
      </w:divBdr>
      <w:divsChild>
        <w:div w:id="780565744">
          <w:marLeft w:val="0"/>
          <w:marRight w:val="0"/>
          <w:marTop w:val="0"/>
          <w:marBottom w:val="0"/>
          <w:divBdr>
            <w:top w:val="none" w:sz="0" w:space="0" w:color="auto"/>
            <w:left w:val="none" w:sz="0" w:space="0" w:color="auto"/>
            <w:bottom w:val="none" w:sz="0" w:space="0" w:color="auto"/>
            <w:right w:val="none" w:sz="0" w:space="0" w:color="auto"/>
          </w:divBdr>
        </w:div>
      </w:divsChild>
    </w:div>
    <w:div w:id="724063387">
      <w:bodyDiv w:val="1"/>
      <w:marLeft w:val="0"/>
      <w:marRight w:val="0"/>
      <w:marTop w:val="0"/>
      <w:marBottom w:val="0"/>
      <w:divBdr>
        <w:top w:val="none" w:sz="0" w:space="0" w:color="auto"/>
        <w:left w:val="none" w:sz="0" w:space="0" w:color="auto"/>
        <w:bottom w:val="none" w:sz="0" w:space="0" w:color="auto"/>
        <w:right w:val="none" w:sz="0" w:space="0" w:color="auto"/>
      </w:divBdr>
      <w:divsChild>
        <w:div w:id="1321615655">
          <w:marLeft w:val="0"/>
          <w:marRight w:val="0"/>
          <w:marTop w:val="0"/>
          <w:marBottom w:val="0"/>
          <w:divBdr>
            <w:top w:val="none" w:sz="0" w:space="0" w:color="auto"/>
            <w:left w:val="none" w:sz="0" w:space="0" w:color="auto"/>
            <w:bottom w:val="none" w:sz="0" w:space="0" w:color="auto"/>
            <w:right w:val="none" w:sz="0" w:space="0" w:color="auto"/>
          </w:divBdr>
          <w:divsChild>
            <w:div w:id="519129105">
              <w:marLeft w:val="0"/>
              <w:marRight w:val="0"/>
              <w:marTop w:val="0"/>
              <w:marBottom w:val="0"/>
              <w:divBdr>
                <w:top w:val="none" w:sz="0" w:space="0" w:color="auto"/>
                <w:left w:val="none" w:sz="0" w:space="0" w:color="auto"/>
                <w:bottom w:val="none" w:sz="0" w:space="0" w:color="auto"/>
                <w:right w:val="none" w:sz="0" w:space="0" w:color="auto"/>
              </w:divBdr>
              <w:divsChild>
                <w:div w:id="1272932083">
                  <w:marLeft w:val="0"/>
                  <w:marRight w:val="0"/>
                  <w:marTop w:val="0"/>
                  <w:marBottom w:val="0"/>
                  <w:divBdr>
                    <w:top w:val="none" w:sz="0" w:space="0" w:color="auto"/>
                    <w:left w:val="none" w:sz="0" w:space="0" w:color="auto"/>
                    <w:bottom w:val="none" w:sz="0" w:space="0" w:color="auto"/>
                    <w:right w:val="none" w:sz="0" w:space="0" w:color="auto"/>
                  </w:divBdr>
                  <w:divsChild>
                    <w:div w:id="20186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702373">
          <w:marLeft w:val="0"/>
          <w:marRight w:val="0"/>
          <w:marTop w:val="0"/>
          <w:marBottom w:val="0"/>
          <w:divBdr>
            <w:top w:val="none" w:sz="0" w:space="0" w:color="auto"/>
            <w:left w:val="none" w:sz="0" w:space="0" w:color="auto"/>
            <w:bottom w:val="none" w:sz="0" w:space="0" w:color="auto"/>
            <w:right w:val="none" w:sz="0" w:space="0" w:color="auto"/>
          </w:divBdr>
          <w:divsChild>
            <w:div w:id="1805076688">
              <w:marLeft w:val="0"/>
              <w:marRight w:val="0"/>
              <w:marTop w:val="0"/>
              <w:marBottom w:val="0"/>
              <w:divBdr>
                <w:top w:val="none" w:sz="0" w:space="0" w:color="auto"/>
                <w:left w:val="none" w:sz="0" w:space="0" w:color="auto"/>
                <w:bottom w:val="none" w:sz="0" w:space="0" w:color="auto"/>
                <w:right w:val="none" w:sz="0" w:space="0" w:color="auto"/>
              </w:divBdr>
              <w:divsChild>
                <w:div w:id="675575946">
                  <w:marLeft w:val="0"/>
                  <w:marRight w:val="0"/>
                  <w:marTop w:val="0"/>
                  <w:marBottom w:val="0"/>
                  <w:divBdr>
                    <w:top w:val="none" w:sz="0" w:space="0" w:color="auto"/>
                    <w:left w:val="none" w:sz="0" w:space="0" w:color="auto"/>
                    <w:bottom w:val="none" w:sz="0" w:space="0" w:color="auto"/>
                    <w:right w:val="none" w:sz="0" w:space="0" w:color="auto"/>
                  </w:divBdr>
                  <w:divsChild>
                    <w:div w:id="993097867">
                      <w:marLeft w:val="0"/>
                      <w:marRight w:val="0"/>
                      <w:marTop w:val="0"/>
                      <w:marBottom w:val="0"/>
                      <w:divBdr>
                        <w:top w:val="none" w:sz="0" w:space="0" w:color="auto"/>
                        <w:left w:val="none" w:sz="0" w:space="0" w:color="auto"/>
                        <w:bottom w:val="none" w:sz="0" w:space="0" w:color="auto"/>
                        <w:right w:val="none" w:sz="0" w:space="0" w:color="auto"/>
                      </w:divBdr>
                      <w:divsChild>
                        <w:div w:id="2137940520">
                          <w:marLeft w:val="0"/>
                          <w:marRight w:val="0"/>
                          <w:marTop w:val="0"/>
                          <w:marBottom w:val="0"/>
                          <w:divBdr>
                            <w:top w:val="none" w:sz="0" w:space="0" w:color="auto"/>
                            <w:left w:val="none" w:sz="0" w:space="0" w:color="auto"/>
                            <w:bottom w:val="none" w:sz="0" w:space="0" w:color="auto"/>
                            <w:right w:val="none" w:sz="0" w:space="0" w:color="auto"/>
                          </w:divBdr>
                          <w:divsChild>
                            <w:div w:id="124822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816666">
          <w:marLeft w:val="0"/>
          <w:marRight w:val="0"/>
          <w:marTop w:val="0"/>
          <w:marBottom w:val="0"/>
          <w:divBdr>
            <w:top w:val="none" w:sz="0" w:space="0" w:color="auto"/>
            <w:left w:val="none" w:sz="0" w:space="0" w:color="auto"/>
            <w:bottom w:val="none" w:sz="0" w:space="0" w:color="auto"/>
            <w:right w:val="none" w:sz="0" w:space="0" w:color="auto"/>
          </w:divBdr>
          <w:divsChild>
            <w:div w:id="1088771895">
              <w:marLeft w:val="0"/>
              <w:marRight w:val="0"/>
              <w:marTop w:val="0"/>
              <w:marBottom w:val="0"/>
              <w:divBdr>
                <w:top w:val="none" w:sz="0" w:space="0" w:color="auto"/>
                <w:left w:val="none" w:sz="0" w:space="0" w:color="auto"/>
                <w:bottom w:val="none" w:sz="0" w:space="0" w:color="auto"/>
                <w:right w:val="none" w:sz="0" w:space="0" w:color="auto"/>
              </w:divBdr>
              <w:divsChild>
                <w:div w:id="2135442505">
                  <w:marLeft w:val="0"/>
                  <w:marRight w:val="0"/>
                  <w:marTop w:val="0"/>
                  <w:marBottom w:val="0"/>
                  <w:divBdr>
                    <w:top w:val="none" w:sz="0" w:space="0" w:color="auto"/>
                    <w:left w:val="none" w:sz="0" w:space="0" w:color="auto"/>
                    <w:bottom w:val="none" w:sz="0" w:space="0" w:color="auto"/>
                    <w:right w:val="none" w:sz="0" w:space="0" w:color="auto"/>
                  </w:divBdr>
                  <w:divsChild>
                    <w:div w:id="16095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sChild>
        <w:div w:id="2109421866">
          <w:marLeft w:val="0"/>
          <w:marRight w:val="0"/>
          <w:marTop w:val="0"/>
          <w:marBottom w:val="0"/>
          <w:divBdr>
            <w:top w:val="none" w:sz="0" w:space="0" w:color="auto"/>
            <w:left w:val="none" w:sz="0" w:space="0" w:color="auto"/>
            <w:bottom w:val="none" w:sz="0" w:space="0" w:color="auto"/>
            <w:right w:val="none" w:sz="0" w:space="0" w:color="auto"/>
          </w:divBdr>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sChild>
            <w:div w:id="1106196944">
              <w:marLeft w:val="0"/>
              <w:marRight w:val="0"/>
              <w:marTop w:val="0"/>
              <w:marBottom w:val="0"/>
              <w:divBdr>
                <w:top w:val="none" w:sz="0" w:space="0" w:color="auto"/>
                <w:left w:val="none" w:sz="0" w:space="0" w:color="auto"/>
                <w:bottom w:val="none" w:sz="0" w:space="0" w:color="auto"/>
                <w:right w:val="none" w:sz="0" w:space="0" w:color="auto"/>
              </w:divBdr>
              <w:divsChild>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4976">
          <w:marLeft w:val="0"/>
          <w:marRight w:val="0"/>
          <w:marTop w:val="0"/>
          <w:marBottom w:val="0"/>
          <w:divBdr>
            <w:top w:val="none" w:sz="0" w:space="0" w:color="auto"/>
            <w:left w:val="none" w:sz="0" w:space="0" w:color="auto"/>
            <w:bottom w:val="none" w:sz="0" w:space="0" w:color="auto"/>
            <w:right w:val="none" w:sz="0" w:space="0" w:color="auto"/>
          </w:divBdr>
          <w:divsChild>
            <w:div w:id="424885544">
              <w:marLeft w:val="0"/>
              <w:marRight w:val="0"/>
              <w:marTop w:val="0"/>
              <w:marBottom w:val="0"/>
              <w:divBdr>
                <w:top w:val="none" w:sz="0" w:space="0" w:color="auto"/>
                <w:left w:val="none" w:sz="0" w:space="0" w:color="auto"/>
                <w:bottom w:val="none" w:sz="0" w:space="0" w:color="auto"/>
                <w:right w:val="none" w:sz="0" w:space="0" w:color="auto"/>
              </w:divBdr>
              <w:divsChild>
                <w:div w:id="1945844033">
                  <w:marLeft w:val="0"/>
                  <w:marRight w:val="0"/>
                  <w:marTop w:val="0"/>
                  <w:marBottom w:val="0"/>
                  <w:divBdr>
                    <w:top w:val="none" w:sz="0" w:space="0" w:color="auto"/>
                    <w:left w:val="none" w:sz="0" w:space="0" w:color="auto"/>
                    <w:bottom w:val="none" w:sz="0" w:space="0" w:color="auto"/>
                    <w:right w:val="none" w:sz="0" w:space="0" w:color="auto"/>
                  </w:divBdr>
                  <w:divsChild>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sChild>
                <w:div w:id="2143887750">
                  <w:marLeft w:val="0"/>
                  <w:marRight w:val="0"/>
                  <w:marTop w:val="0"/>
                  <w:marBottom w:val="0"/>
                  <w:divBdr>
                    <w:top w:val="none" w:sz="0" w:space="0" w:color="auto"/>
                    <w:left w:val="none" w:sz="0" w:space="0" w:color="auto"/>
                    <w:bottom w:val="none" w:sz="0" w:space="0" w:color="auto"/>
                    <w:right w:val="none" w:sz="0" w:space="0" w:color="auto"/>
                  </w:divBdr>
                  <w:divsChild>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 w:id="1980259839">
                          <w:marLeft w:val="0"/>
                          <w:marRight w:val="0"/>
                          <w:marTop w:val="0"/>
                          <w:marBottom w:val="0"/>
                          <w:divBdr>
                            <w:top w:val="none" w:sz="0" w:space="0" w:color="auto"/>
                            <w:left w:val="none" w:sz="0" w:space="0" w:color="auto"/>
                            <w:bottom w:val="none" w:sz="0" w:space="0" w:color="auto"/>
                            <w:right w:val="none" w:sz="0" w:space="0" w:color="auto"/>
                          </w:divBdr>
                        </w:div>
                      </w:divsChild>
                    </w:div>
                    <w:div w:id="2039428313">
                      <w:marLeft w:val="0"/>
                      <w:marRight w:val="0"/>
                      <w:marTop w:val="0"/>
                      <w:marBottom w:val="0"/>
                      <w:divBdr>
                        <w:top w:val="none" w:sz="0" w:space="0" w:color="auto"/>
                        <w:left w:val="none" w:sz="0" w:space="0" w:color="auto"/>
                        <w:bottom w:val="none" w:sz="0" w:space="0" w:color="auto"/>
                        <w:right w:val="none" w:sz="0" w:space="0" w:color="auto"/>
                      </w:divBdr>
                      <w:divsChild>
                        <w:div w:id="24719924">
                          <w:marLeft w:val="0"/>
                          <w:marRight w:val="0"/>
                          <w:marTop w:val="0"/>
                          <w:marBottom w:val="0"/>
                          <w:divBdr>
                            <w:top w:val="none" w:sz="0" w:space="0" w:color="auto"/>
                            <w:left w:val="none" w:sz="0" w:space="0" w:color="auto"/>
                            <w:bottom w:val="none" w:sz="0" w:space="0" w:color="auto"/>
                            <w:right w:val="none" w:sz="0" w:space="0" w:color="auto"/>
                          </w:divBdr>
                        </w:div>
                        <w:div w:id="68663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1805">
              <w:marLeft w:val="0"/>
              <w:marRight w:val="0"/>
              <w:marTop w:val="0"/>
              <w:marBottom w:val="0"/>
              <w:divBdr>
                <w:top w:val="none" w:sz="0" w:space="0" w:color="auto"/>
                <w:left w:val="none" w:sz="0" w:space="0" w:color="auto"/>
                <w:bottom w:val="none" w:sz="0" w:space="0" w:color="auto"/>
                <w:right w:val="none" w:sz="0" w:space="0" w:color="auto"/>
              </w:divBdr>
              <w:divsChild>
                <w:div w:id="2102794074">
                  <w:marLeft w:val="0"/>
                  <w:marRight w:val="0"/>
                  <w:marTop w:val="0"/>
                  <w:marBottom w:val="0"/>
                  <w:divBdr>
                    <w:top w:val="none" w:sz="0" w:space="0" w:color="auto"/>
                    <w:left w:val="none" w:sz="0" w:space="0" w:color="auto"/>
                    <w:bottom w:val="none" w:sz="0" w:space="0" w:color="auto"/>
                    <w:right w:val="none" w:sz="0" w:space="0" w:color="auto"/>
                  </w:divBdr>
                  <w:divsChild>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sChild>
                <w:div w:id="2085493248">
                  <w:marLeft w:val="0"/>
                  <w:marRight w:val="0"/>
                  <w:marTop w:val="0"/>
                  <w:marBottom w:val="0"/>
                  <w:divBdr>
                    <w:top w:val="none" w:sz="0" w:space="0" w:color="auto"/>
                    <w:left w:val="none" w:sz="0" w:space="0" w:color="auto"/>
                    <w:bottom w:val="none" w:sz="0" w:space="0" w:color="auto"/>
                    <w:right w:val="none" w:sz="0" w:space="0" w:color="auto"/>
                  </w:divBdr>
                </w:div>
              </w:divsChild>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2085644489">
              <w:marLeft w:val="0"/>
              <w:marRight w:val="150"/>
              <w:marTop w:val="45"/>
              <w:marBottom w:val="75"/>
              <w:divBdr>
                <w:top w:val="none" w:sz="0" w:space="0" w:color="auto"/>
                <w:left w:val="none" w:sz="0" w:space="0" w:color="auto"/>
                <w:bottom w:val="none" w:sz="0" w:space="0" w:color="auto"/>
                <w:right w:val="none" w:sz="0" w:space="0" w:color="auto"/>
              </w:divBdr>
              <w:divsChild>
                <w:div w:id="68933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433191">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 w:id="2123457570">
          <w:marLeft w:val="0"/>
          <w:marRight w:val="0"/>
          <w:marTop w:val="0"/>
          <w:marBottom w:val="0"/>
          <w:divBdr>
            <w:top w:val="none" w:sz="0" w:space="0" w:color="auto"/>
            <w:left w:val="none" w:sz="0" w:space="0" w:color="auto"/>
            <w:bottom w:val="none" w:sz="0" w:space="0" w:color="auto"/>
            <w:right w:val="none" w:sz="0" w:space="0" w:color="auto"/>
          </w:divBdr>
          <w:divsChild>
            <w:div w:id="2120291756">
              <w:marLeft w:val="0"/>
              <w:marRight w:val="0"/>
              <w:marTop w:val="0"/>
              <w:marBottom w:val="0"/>
              <w:divBdr>
                <w:top w:val="none" w:sz="0" w:space="0" w:color="auto"/>
                <w:left w:val="none" w:sz="0" w:space="0" w:color="auto"/>
                <w:bottom w:val="none" w:sz="0" w:space="0" w:color="auto"/>
                <w:right w:val="none" w:sz="0" w:space="0" w:color="auto"/>
              </w:divBdr>
              <w:divsChild>
                <w:div w:id="1270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sChild>
                <w:div w:id="20575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sChild>
        <w:div w:id="2039888861">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331958">
      <w:bodyDiv w:val="1"/>
      <w:marLeft w:val="0"/>
      <w:marRight w:val="0"/>
      <w:marTop w:val="0"/>
      <w:marBottom w:val="0"/>
      <w:divBdr>
        <w:top w:val="none" w:sz="0" w:space="0" w:color="auto"/>
        <w:left w:val="none" w:sz="0" w:space="0" w:color="auto"/>
        <w:bottom w:val="none" w:sz="0" w:space="0" w:color="auto"/>
        <w:right w:val="none" w:sz="0" w:space="0" w:color="auto"/>
      </w:divBdr>
      <w:divsChild>
        <w:div w:id="2130973491">
          <w:marLeft w:val="0"/>
          <w:marRight w:val="0"/>
          <w:marTop w:val="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3612">
          <w:marLeft w:val="0"/>
          <w:marRight w:val="0"/>
          <w:marTop w:val="0"/>
          <w:marBottom w:val="0"/>
          <w:divBdr>
            <w:top w:val="none" w:sz="0" w:space="0" w:color="auto"/>
            <w:left w:val="none" w:sz="0" w:space="0" w:color="auto"/>
            <w:bottom w:val="none" w:sz="0" w:space="0" w:color="auto"/>
            <w:right w:val="none" w:sz="0" w:space="0" w:color="auto"/>
          </w:divBdr>
          <w:divsChild>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692095">
      <w:bodyDiv w:val="1"/>
      <w:marLeft w:val="0"/>
      <w:marRight w:val="0"/>
      <w:marTop w:val="0"/>
      <w:marBottom w:val="0"/>
      <w:divBdr>
        <w:top w:val="none" w:sz="0" w:space="0" w:color="auto"/>
        <w:left w:val="none" w:sz="0" w:space="0" w:color="auto"/>
        <w:bottom w:val="none" w:sz="0" w:space="0" w:color="auto"/>
        <w:right w:val="none" w:sz="0" w:space="0" w:color="auto"/>
      </w:divBdr>
      <w:divsChild>
        <w:div w:id="329874512">
          <w:marLeft w:val="0"/>
          <w:marRight w:val="0"/>
          <w:marTop w:val="0"/>
          <w:marBottom w:val="0"/>
          <w:divBdr>
            <w:top w:val="none" w:sz="0" w:space="0" w:color="auto"/>
            <w:left w:val="none" w:sz="0" w:space="0" w:color="auto"/>
            <w:bottom w:val="none" w:sz="0" w:space="0" w:color="auto"/>
            <w:right w:val="none" w:sz="0" w:space="0" w:color="auto"/>
          </w:divBdr>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 w:id="1962809084">
          <w:marLeft w:val="0"/>
          <w:marRight w:val="0"/>
          <w:marTop w:val="0"/>
          <w:marBottom w:val="0"/>
          <w:divBdr>
            <w:top w:val="none" w:sz="0" w:space="0" w:color="auto"/>
            <w:left w:val="none" w:sz="0" w:space="0" w:color="auto"/>
            <w:bottom w:val="none" w:sz="0" w:space="0" w:color="auto"/>
            <w:right w:val="none" w:sz="0" w:space="0" w:color="auto"/>
          </w:divBdr>
          <w:divsChild>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1970936009">
          <w:marLeft w:val="0"/>
          <w:marRight w:val="0"/>
          <w:marTop w:val="0"/>
          <w:marBottom w:val="0"/>
          <w:divBdr>
            <w:top w:val="none" w:sz="0" w:space="0" w:color="auto"/>
            <w:left w:val="none" w:sz="0" w:space="0" w:color="auto"/>
            <w:bottom w:val="none" w:sz="0" w:space="0" w:color="auto"/>
            <w:right w:val="none" w:sz="0" w:space="0" w:color="auto"/>
          </w:divBdr>
          <w:divsChild>
            <w:div w:id="606617360">
              <w:marLeft w:val="0"/>
              <w:marRight w:val="0"/>
              <w:marTop w:val="0"/>
              <w:marBottom w:val="0"/>
              <w:divBdr>
                <w:top w:val="none" w:sz="0" w:space="0" w:color="auto"/>
                <w:left w:val="none" w:sz="0" w:space="0" w:color="auto"/>
                <w:bottom w:val="none" w:sz="0" w:space="0" w:color="auto"/>
                <w:right w:val="none" w:sz="0" w:space="0" w:color="auto"/>
              </w:divBdr>
              <w:divsChild>
                <w:div w:id="2121681909">
                  <w:marLeft w:val="0"/>
                  <w:marRight w:val="0"/>
                  <w:marTop w:val="0"/>
                  <w:marBottom w:val="0"/>
                  <w:divBdr>
                    <w:top w:val="none" w:sz="0" w:space="0" w:color="auto"/>
                    <w:left w:val="none" w:sz="0" w:space="0" w:color="auto"/>
                    <w:bottom w:val="none" w:sz="0" w:space="0" w:color="auto"/>
                    <w:right w:val="none" w:sz="0" w:space="0" w:color="auto"/>
                  </w:divBdr>
                  <w:divsChild>
                    <w:div w:id="10383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1425809812">
                              <w:marLeft w:val="0"/>
                              <w:marRight w:val="0"/>
                              <w:marTop w:val="0"/>
                              <w:marBottom w:val="0"/>
                              <w:divBdr>
                                <w:top w:val="none" w:sz="0" w:space="0" w:color="auto"/>
                                <w:left w:val="none" w:sz="0" w:space="0" w:color="auto"/>
                                <w:bottom w:val="none" w:sz="0" w:space="0" w:color="auto"/>
                                <w:right w:val="none" w:sz="0" w:space="0" w:color="auto"/>
                              </w:divBdr>
                            </w:div>
                            <w:div w:id="8755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sChild>
        <w:div w:id="1988777284">
          <w:marLeft w:val="-225"/>
          <w:marRight w:val="-225"/>
          <w:marTop w:val="0"/>
          <w:marBottom w:val="0"/>
          <w:divBdr>
            <w:top w:val="none" w:sz="0" w:space="0" w:color="auto"/>
            <w:left w:val="none" w:sz="0" w:space="0" w:color="auto"/>
            <w:bottom w:val="none" w:sz="0" w:space="0" w:color="auto"/>
            <w:right w:val="none" w:sz="0" w:space="0" w:color="auto"/>
          </w:divBdr>
          <w:divsChild>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2241">
                                          <w:marLeft w:val="0"/>
                                          <w:marRight w:val="0"/>
                                          <w:marTop w:val="0"/>
                                          <w:marBottom w:val="0"/>
                                          <w:divBdr>
                                            <w:top w:val="none" w:sz="0" w:space="0" w:color="auto"/>
                                            <w:left w:val="none" w:sz="0" w:space="0" w:color="auto"/>
                                            <w:bottom w:val="dotted" w:sz="6" w:space="0" w:color="C5C3C3"/>
                                            <w:right w:val="none" w:sz="0" w:space="0" w:color="auto"/>
                                          </w:divBdr>
                                          <w:divsChild>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sChild>
                                                    <w:div w:id="20610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sChild>
                <w:div w:id="19984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4979571">
      <w:bodyDiv w:val="1"/>
      <w:marLeft w:val="0"/>
      <w:marRight w:val="0"/>
      <w:marTop w:val="0"/>
      <w:marBottom w:val="0"/>
      <w:divBdr>
        <w:top w:val="none" w:sz="0" w:space="0" w:color="auto"/>
        <w:left w:val="none" w:sz="0" w:space="0" w:color="auto"/>
        <w:bottom w:val="none" w:sz="0" w:space="0" w:color="auto"/>
        <w:right w:val="none" w:sz="0" w:space="0" w:color="auto"/>
      </w:divBdr>
      <w:divsChild>
        <w:div w:id="822624883">
          <w:marLeft w:val="0"/>
          <w:marRight w:val="0"/>
          <w:marTop w:val="0"/>
          <w:marBottom w:val="0"/>
          <w:divBdr>
            <w:top w:val="none" w:sz="0" w:space="0" w:color="auto"/>
            <w:left w:val="none" w:sz="0" w:space="0" w:color="auto"/>
            <w:bottom w:val="none" w:sz="0" w:space="0" w:color="auto"/>
            <w:right w:val="none" w:sz="0" w:space="0" w:color="auto"/>
          </w:divBdr>
          <w:divsChild>
            <w:div w:id="1664433214">
              <w:marLeft w:val="0"/>
              <w:marRight w:val="0"/>
              <w:marTop w:val="0"/>
              <w:marBottom w:val="0"/>
              <w:divBdr>
                <w:top w:val="none" w:sz="0" w:space="0" w:color="auto"/>
                <w:left w:val="none" w:sz="0" w:space="0" w:color="auto"/>
                <w:bottom w:val="none" w:sz="0" w:space="0" w:color="auto"/>
                <w:right w:val="none" w:sz="0" w:space="0" w:color="auto"/>
              </w:divBdr>
              <w:divsChild>
                <w:div w:id="616066408">
                  <w:marLeft w:val="0"/>
                  <w:marRight w:val="0"/>
                  <w:marTop w:val="0"/>
                  <w:marBottom w:val="0"/>
                  <w:divBdr>
                    <w:top w:val="none" w:sz="0" w:space="0" w:color="auto"/>
                    <w:left w:val="none" w:sz="0" w:space="0" w:color="auto"/>
                    <w:bottom w:val="none" w:sz="0" w:space="0" w:color="auto"/>
                    <w:right w:val="none" w:sz="0" w:space="0" w:color="auto"/>
                  </w:divBdr>
                  <w:divsChild>
                    <w:div w:id="80473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387442">
          <w:marLeft w:val="0"/>
          <w:marRight w:val="0"/>
          <w:marTop w:val="0"/>
          <w:marBottom w:val="0"/>
          <w:divBdr>
            <w:top w:val="none" w:sz="0" w:space="0" w:color="auto"/>
            <w:left w:val="none" w:sz="0" w:space="0" w:color="auto"/>
            <w:bottom w:val="none" w:sz="0" w:space="0" w:color="auto"/>
            <w:right w:val="none" w:sz="0" w:space="0" w:color="auto"/>
          </w:divBdr>
          <w:divsChild>
            <w:div w:id="1752509669">
              <w:marLeft w:val="0"/>
              <w:marRight w:val="0"/>
              <w:marTop w:val="0"/>
              <w:marBottom w:val="0"/>
              <w:divBdr>
                <w:top w:val="none" w:sz="0" w:space="0" w:color="auto"/>
                <w:left w:val="none" w:sz="0" w:space="0" w:color="auto"/>
                <w:bottom w:val="none" w:sz="0" w:space="0" w:color="auto"/>
                <w:right w:val="none" w:sz="0" w:space="0" w:color="auto"/>
              </w:divBdr>
              <w:divsChild>
                <w:div w:id="905455745">
                  <w:marLeft w:val="0"/>
                  <w:marRight w:val="0"/>
                  <w:marTop w:val="0"/>
                  <w:marBottom w:val="0"/>
                  <w:divBdr>
                    <w:top w:val="none" w:sz="0" w:space="0" w:color="auto"/>
                    <w:left w:val="none" w:sz="0" w:space="0" w:color="auto"/>
                    <w:bottom w:val="none" w:sz="0" w:space="0" w:color="auto"/>
                    <w:right w:val="none" w:sz="0" w:space="0" w:color="auto"/>
                  </w:divBdr>
                  <w:divsChild>
                    <w:div w:id="564267664">
                      <w:marLeft w:val="0"/>
                      <w:marRight w:val="0"/>
                      <w:marTop w:val="0"/>
                      <w:marBottom w:val="0"/>
                      <w:divBdr>
                        <w:top w:val="none" w:sz="0" w:space="0" w:color="auto"/>
                        <w:left w:val="none" w:sz="0" w:space="0" w:color="auto"/>
                        <w:bottom w:val="none" w:sz="0" w:space="0" w:color="auto"/>
                        <w:right w:val="none" w:sz="0" w:space="0" w:color="auto"/>
                      </w:divBdr>
                      <w:divsChild>
                        <w:div w:id="254556171">
                          <w:marLeft w:val="0"/>
                          <w:marRight w:val="0"/>
                          <w:marTop w:val="0"/>
                          <w:marBottom w:val="0"/>
                          <w:divBdr>
                            <w:top w:val="none" w:sz="0" w:space="0" w:color="auto"/>
                            <w:left w:val="none" w:sz="0" w:space="0" w:color="auto"/>
                            <w:bottom w:val="none" w:sz="0" w:space="0" w:color="auto"/>
                            <w:right w:val="none" w:sz="0" w:space="0" w:color="auto"/>
                          </w:divBdr>
                          <w:divsChild>
                            <w:div w:id="127521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 w:id="1979991757">
          <w:marLeft w:val="0"/>
          <w:marRight w:val="0"/>
          <w:marTop w:val="0"/>
          <w:marBottom w:val="0"/>
          <w:divBdr>
            <w:top w:val="none" w:sz="0" w:space="0" w:color="auto"/>
            <w:left w:val="none" w:sz="0" w:space="0" w:color="auto"/>
            <w:bottom w:val="none" w:sz="0" w:space="0" w:color="auto"/>
            <w:right w:val="none" w:sz="0" w:space="0" w:color="auto"/>
          </w:divBdr>
          <w:divsChild>
            <w:div w:id="1982537847">
              <w:marLeft w:val="0"/>
              <w:marRight w:val="0"/>
              <w:marTop w:val="0"/>
              <w:marBottom w:val="0"/>
              <w:divBdr>
                <w:top w:val="none" w:sz="0" w:space="0" w:color="auto"/>
                <w:left w:val="none" w:sz="0" w:space="0" w:color="auto"/>
                <w:bottom w:val="none" w:sz="0" w:space="0" w:color="auto"/>
                <w:right w:val="none" w:sz="0" w:space="0" w:color="auto"/>
              </w:divBdr>
              <w:divsChild>
                <w:div w:id="1052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 w:id="2041122526">
              <w:marLeft w:val="0"/>
              <w:marRight w:val="0"/>
              <w:marTop w:val="0"/>
              <w:marBottom w:val="0"/>
              <w:divBdr>
                <w:top w:val="none" w:sz="0" w:space="0" w:color="auto"/>
                <w:left w:val="none" w:sz="0" w:space="0" w:color="auto"/>
                <w:bottom w:val="none" w:sz="0" w:space="0" w:color="auto"/>
                <w:right w:val="none" w:sz="0" w:space="0" w:color="auto"/>
              </w:divBdr>
              <w:divsChild>
                <w:div w:id="209138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 w:id="2104064620">
                  <w:marLeft w:val="0"/>
                  <w:marRight w:val="150"/>
                  <w:marTop w:val="45"/>
                  <w:marBottom w:val="75"/>
                  <w:divBdr>
                    <w:top w:val="none" w:sz="0" w:space="0" w:color="auto"/>
                    <w:left w:val="none" w:sz="0" w:space="0" w:color="auto"/>
                    <w:bottom w:val="none" w:sz="0" w:space="0" w:color="auto"/>
                    <w:right w:val="none" w:sz="0" w:space="0" w:color="auto"/>
                  </w:divBdr>
                  <w:divsChild>
                    <w:div w:id="168789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sChild>
                    <w:div w:id="2036416545">
                      <w:marLeft w:val="0"/>
                      <w:marRight w:val="0"/>
                      <w:marTop w:val="0"/>
                      <w:marBottom w:val="0"/>
                      <w:divBdr>
                        <w:top w:val="none" w:sz="0" w:space="0" w:color="auto"/>
                        <w:left w:val="none" w:sz="0" w:space="0" w:color="auto"/>
                        <w:bottom w:val="none" w:sz="0" w:space="0" w:color="auto"/>
                        <w:right w:val="none" w:sz="0" w:space="0" w:color="auto"/>
                      </w:divBdr>
                    </w:div>
                  </w:divsChild>
                </w:div>
                <w:div w:id="1587838209">
                  <w:marLeft w:val="0"/>
                  <w:marRight w:val="0"/>
                  <w:marTop w:val="0"/>
                  <w:marBottom w:val="0"/>
                  <w:divBdr>
                    <w:top w:val="none" w:sz="0" w:space="0" w:color="auto"/>
                    <w:left w:val="none" w:sz="0" w:space="0" w:color="auto"/>
                    <w:bottom w:val="none" w:sz="0" w:space="0" w:color="auto"/>
                    <w:right w:val="none" w:sz="0" w:space="0" w:color="auto"/>
                  </w:divBdr>
                  <w:divsChild>
                    <w:div w:id="2028554114">
                      <w:marLeft w:val="0"/>
                      <w:marRight w:val="0"/>
                      <w:marTop w:val="0"/>
                      <w:marBottom w:val="0"/>
                      <w:divBdr>
                        <w:top w:val="none" w:sz="0" w:space="0" w:color="auto"/>
                        <w:left w:val="none" w:sz="0" w:space="0" w:color="auto"/>
                        <w:bottom w:val="none" w:sz="0" w:space="0" w:color="auto"/>
                        <w:right w:val="none" w:sz="0" w:space="0" w:color="auto"/>
                      </w:divBdr>
                    </w:div>
                  </w:divsChild>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3828">
          <w:marLeft w:val="0"/>
          <w:marRight w:val="0"/>
          <w:marTop w:val="0"/>
          <w:marBottom w:val="0"/>
          <w:divBdr>
            <w:top w:val="none" w:sz="0" w:space="0" w:color="auto"/>
            <w:left w:val="none" w:sz="0" w:space="0" w:color="auto"/>
            <w:bottom w:val="none" w:sz="0" w:space="0" w:color="auto"/>
            <w:right w:val="none" w:sz="0" w:space="0" w:color="auto"/>
          </w:divBdr>
          <w:divsChild>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 w:id="2130662711">
                  <w:marLeft w:val="0"/>
                  <w:marRight w:val="0"/>
                  <w:marTop w:val="0"/>
                  <w:marBottom w:val="0"/>
                  <w:divBdr>
                    <w:top w:val="none" w:sz="0" w:space="0" w:color="auto"/>
                    <w:left w:val="none" w:sz="0" w:space="0" w:color="auto"/>
                    <w:bottom w:val="none" w:sz="0" w:space="0" w:color="auto"/>
                    <w:right w:val="none" w:sz="0" w:space="0" w:color="auto"/>
                  </w:divBdr>
                  <w:divsChild>
                    <w:div w:id="19451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0250828">
          <w:marLeft w:val="0"/>
          <w:marRight w:val="0"/>
          <w:marTop w:val="0"/>
          <w:marBottom w:val="0"/>
          <w:divBdr>
            <w:top w:val="none" w:sz="0" w:space="0" w:color="auto"/>
            <w:left w:val="none" w:sz="0" w:space="0" w:color="auto"/>
            <w:bottom w:val="none" w:sz="0" w:space="0" w:color="auto"/>
            <w:right w:val="none" w:sz="0" w:space="0" w:color="auto"/>
          </w:divBdr>
          <w:divsChild>
            <w:div w:id="11620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 w:id="2104180399">
                  <w:marLeft w:val="0"/>
                  <w:marRight w:val="0"/>
                  <w:marTop w:val="0"/>
                  <w:marBottom w:val="0"/>
                  <w:divBdr>
                    <w:top w:val="none" w:sz="0" w:space="0" w:color="auto"/>
                    <w:left w:val="none" w:sz="0" w:space="0" w:color="auto"/>
                    <w:bottom w:val="none" w:sz="0" w:space="0" w:color="auto"/>
                    <w:right w:val="none" w:sz="0" w:space="0" w:color="auto"/>
                  </w:divBdr>
                  <w:divsChild>
                    <w:div w:id="18104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 w:id="2001425368">
                  <w:marLeft w:val="0"/>
                  <w:marRight w:val="0"/>
                  <w:marTop w:val="0"/>
                  <w:marBottom w:val="0"/>
                  <w:divBdr>
                    <w:top w:val="none" w:sz="0" w:space="0" w:color="auto"/>
                    <w:left w:val="none" w:sz="0" w:space="0" w:color="auto"/>
                    <w:bottom w:val="none" w:sz="0" w:space="0" w:color="auto"/>
                    <w:right w:val="none" w:sz="0" w:space="0" w:color="auto"/>
                  </w:divBdr>
                  <w:divsChild>
                    <w:div w:id="210726879">
                      <w:marLeft w:val="0"/>
                      <w:marRight w:val="0"/>
                      <w:marTop w:val="0"/>
                      <w:marBottom w:val="0"/>
                      <w:divBdr>
                        <w:top w:val="none" w:sz="0" w:space="0" w:color="auto"/>
                        <w:left w:val="none" w:sz="0" w:space="0" w:color="auto"/>
                        <w:bottom w:val="none" w:sz="0" w:space="0" w:color="auto"/>
                        <w:right w:val="none" w:sz="0" w:space="0" w:color="auto"/>
                      </w:divBdr>
                    </w:div>
                  </w:divsChild>
                </w:div>
                <w:div w:id="20660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295461">
      <w:bodyDiv w:val="1"/>
      <w:marLeft w:val="0"/>
      <w:marRight w:val="0"/>
      <w:marTop w:val="0"/>
      <w:marBottom w:val="0"/>
      <w:divBdr>
        <w:top w:val="none" w:sz="0" w:space="0" w:color="auto"/>
        <w:left w:val="none" w:sz="0" w:space="0" w:color="auto"/>
        <w:bottom w:val="none" w:sz="0" w:space="0" w:color="auto"/>
        <w:right w:val="none" w:sz="0" w:space="0" w:color="auto"/>
      </w:divBdr>
      <w:divsChild>
        <w:div w:id="1366716892">
          <w:marLeft w:val="0"/>
          <w:marRight w:val="0"/>
          <w:marTop w:val="0"/>
          <w:marBottom w:val="0"/>
          <w:divBdr>
            <w:top w:val="none" w:sz="0" w:space="0" w:color="auto"/>
            <w:left w:val="none" w:sz="0" w:space="0" w:color="auto"/>
            <w:bottom w:val="none" w:sz="0" w:space="0" w:color="auto"/>
            <w:right w:val="none" w:sz="0" w:space="0" w:color="auto"/>
          </w:divBdr>
          <w:divsChild>
            <w:div w:id="218593013">
              <w:marLeft w:val="0"/>
              <w:marRight w:val="0"/>
              <w:marTop w:val="0"/>
              <w:marBottom w:val="0"/>
              <w:divBdr>
                <w:top w:val="none" w:sz="0" w:space="0" w:color="auto"/>
                <w:left w:val="none" w:sz="0" w:space="0" w:color="auto"/>
                <w:bottom w:val="none" w:sz="0" w:space="0" w:color="auto"/>
                <w:right w:val="none" w:sz="0" w:space="0" w:color="auto"/>
              </w:divBdr>
              <w:divsChild>
                <w:div w:id="534393339">
                  <w:marLeft w:val="0"/>
                  <w:marRight w:val="0"/>
                  <w:marTop w:val="0"/>
                  <w:marBottom w:val="0"/>
                  <w:divBdr>
                    <w:top w:val="none" w:sz="0" w:space="0" w:color="auto"/>
                    <w:left w:val="none" w:sz="0" w:space="0" w:color="auto"/>
                    <w:bottom w:val="none" w:sz="0" w:space="0" w:color="auto"/>
                    <w:right w:val="none" w:sz="0" w:space="0" w:color="auto"/>
                  </w:divBdr>
                  <w:divsChild>
                    <w:div w:id="74129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722949">
          <w:marLeft w:val="0"/>
          <w:marRight w:val="0"/>
          <w:marTop w:val="0"/>
          <w:marBottom w:val="0"/>
          <w:divBdr>
            <w:top w:val="none" w:sz="0" w:space="0" w:color="auto"/>
            <w:left w:val="none" w:sz="0" w:space="0" w:color="auto"/>
            <w:bottom w:val="none" w:sz="0" w:space="0" w:color="auto"/>
            <w:right w:val="none" w:sz="0" w:space="0" w:color="auto"/>
          </w:divBdr>
          <w:divsChild>
            <w:div w:id="68384378">
              <w:marLeft w:val="0"/>
              <w:marRight w:val="0"/>
              <w:marTop w:val="0"/>
              <w:marBottom w:val="0"/>
              <w:divBdr>
                <w:top w:val="none" w:sz="0" w:space="0" w:color="auto"/>
                <w:left w:val="none" w:sz="0" w:space="0" w:color="auto"/>
                <w:bottom w:val="none" w:sz="0" w:space="0" w:color="auto"/>
                <w:right w:val="none" w:sz="0" w:space="0" w:color="auto"/>
              </w:divBdr>
              <w:divsChild>
                <w:div w:id="1370882472">
                  <w:marLeft w:val="0"/>
                  <w:marRight w:val="0"/>
                  <w:marTop w:val="0"/>
                  <w:marBottom w:val="0"/>
                  <w:divBdr>
                    <w:top w:val="none" w:sz="0" w:space="0" w:color="auto"/>
                    <w:left w:val="none" w:sz="0" w:space="0" w:color="auto"/>
                    <w:bottom w:val="none" w:sz="0" w:space="0" w:color="auto"/>
                    <w:right w:val="none" w:sz="0" w:space="0" w:color="auto"/>
                  </w:divBdr>
                  <w:divsChild>
                    <w:div w:id="2048144977">
                      <w:marLeft w:val="0"/>
                      <w:marRight w:val="0"/>
                      <w:marTop w:val="0"/>
                      <w:marBottom w:val="0"/>
                      <w:divBdr>
                        <w:top w:val="none" w:sz="0" w:space="0" w:color="auto"/>
                        <w:left w:val="none" w:sz="0" w:space="0" w:color="auto"/>
                        <w:bottom w:val="none" w:sz="0" w:space="0" w:color="auto"/>
                        <w:right w:val="none" w:sz="0" w:space="0" w:color="auto"/>
                      </w:divBdr>
                      <w:divsChild>
                        <w:div w:id="578564139">
                          <w:marLeft w:val="0"/>
                          <w:marRight w:val="0"/>
                          <w:marTop w:val="0"/>
                          <w:marBottom w:val="0"/>
                          <w:divBdr>
                            <w:top w:val="none" w:sz="0" w:space="0" w:color="auto"/>
                            <w:left w:val="none" w:sz="0" w:space="0" w:color="auto"/>
                            <w:bottom w:val="none" w:sz="0" w:space="0" w:color="auto"/>
                            <w:right w:val="none" w:sz="0" w:space="0" w:color="auto"/>
                          </w:divBdr>
                          <w:divsChild>
                            <w:div w:id="93802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 w:id="2034260773">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2055081721">
          <w:marLeft w:val="0"/>
          <w:marRight w:val="0"/>
          <w:marTop w:val="0"/>
          <w:marBottom w:val="0"/>
          <w:divBdr>
            <w:top w:val="none" w:sz="0" w:space="0" w:color="auto"/>
            <w:left w:val="none" w:sz="0" w:space="0" w:color="auto"/>
            <w:bottom w:val="none" w:sz="0" w:space="0" w:color="auto"/>
            <w:right w:val="none" w:sz="0" w:space="0" w:color="auto"/>
          </w:divBdr>
          <w:divsChild>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 w:id="2003895697">
          <w:marLeft w:val="0"/>
          <w:marRight w:val="0"/>
          <w:marTop w:val="0"/>
          <w:marBottom w:val="0"/>
          <w:divBdr>
            <w:top w:val="none" w:sz="0" w:space="0" w:color="auto"/>
            <w:left w:val="none" w:sz="0" w:space="0" w:color="auto"/>
            <w:bottom w:val="none" w:sz="0" w:space="0" w:color="auto"/>
            <w:right w:val="none" w:sz="0" w:space="0" w:color="auto"/>
          </w:divBdr>
          <w:divsChild>
            <w:div w:id="9447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6584380">
      <w:bodyDiv w:val="1"/>
      <w:marLeft w:val="0"/>
      <w:marRight w:val="0"/>
      <w:marTop w:val="0"/>
      <w:marBottom w:val="0"/>
      <w:divBdr>
        <w:top w:val="none" w:sz="0" w:space="0" w:color="auto"/>
        <w:left w:val="none" w:sz="0" w:space="0" w:color="auto"/>
        <w:bottom w:val="none" w:sz="0" w:space="0" w:color="auto"/>
        <w:right w:val="none" w:sz="0" w:space="0" w:color="auto"/>
      </w:divBdr>
      <w:divsChild>
        <w:div w:id="1969192927">
          <w:marLeft w:val="0"/>
          <w:marRight w:val="0"/>
          <w:marTop w:val="0"/>
          <w:marBottom w:val="0"/>
          <w:divBdr>
            <w:top w:val="none" w:sz="0" w:space="0" w:color="auto"/>
            <w:left w:val="none" w:sz="0" w:space="0" w:color="auto"/>
            <w:bottom w:val="none" w:sz="0" w:space="0" w:color="auto"/>
            <w:right w:val="none" w:sz="0" w:space="0" w:color="auto"/>
          </w:divBdr>
          <w:divsChild>
            <w:div w:id="1295597118">
              <w:marLeft w:val="0"/>
              <w:marRight w:val="0"/>
              <w:marTop w:val="0"/>
              <w:marBottom w:val="0"/>
              <w:divBdr>
                <w:top w:val="none" w:sz="0" w:space="0" w:color="auto"/>
                <w:left w:val="none" w:sz="0" w:space="0" w:color="auto"/>
                <w:bottom w:val="none" w:sz="0" w:space="0" w:color="auto"/>
                <w:right w:val="none" w:sz="0" w:space="0" w:color="auto"/>
              </w:divBdr>
              <w:divsChild>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012678">
          <w:marLeft w:val="0"/>
          <w:marRight w:val="0"/>
          <w:marTop w:val="0"/>
          <w:marBottom w:val="0"/>
          <w:divBdr>
            <w:top w:val="none" w:sz="0" w:space="0" w:color="auto"/>
            <w:left w:val="none" w:sz="0" w:space="0" w:color="auto"/>
            <w:bottom w:val="none" w:sz="0" w:space="0" w:color="auto"/>
            <w:right w:val="none" w:sz="0" w:space="0" w:color="auto"/>
          </w:divBdr>
          <w:divsChild>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sChild>
        <w:div w:id="2097089134">
          <w:marLeft w:val="0"/>
          <w:marRight w:val="0"/>
          <w:marTop w:val="0"/>
          <w:marBottom w:val="0"/>
          <w:divBdr>
            <w:top w:val="none" w:sz="0" w:space="0" w:color="auto"/>
            <w:left w:val="none" w:sz="0" w:space="0" w:color="auto"/>
            <w:bottom w:val="none" w:sz="0" w:space="0" w:color="auto"/>
            <w:right w:val="none" w:sz="0" w:space="0" w:color="auto"/>
          </w:divBdr>
        </w:div>
      </w:divsChild>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641157188">
                              <w:marLeft w:val="0"/>
                              <w:marRight w:val="0"/>
                              <w:marTop w:val="0"/>
                              <w:marBottom w:val="0"/>
                              <w:divBdr>
                                <w:top w:val="none" w:sz="0" w:space="0" w:color="auto"/>
                                <w:left w:val="none" w:sz="0" w:space="0" w:color="auto"/>
                                <w:bottom w:val="none" w:sz="0" w:space="0" w:color="auto"/>
                                <w:right w:val="none" w:sz="0" w:space="0" w:color="auto"/>
                              </w:divBdr>
                            </w:div>
                            <w:div w:id="141990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sChild>
                        <w:div w:id="2024166354">
                          <w:marLeft w:val="0"/>
                          <w:marRight w:val="0"/>
                          <w:marTop w:val="0"/>
                          <w:marBottom w:val="300"/>
                          <w:divBdr>
                            <w:top w:val="none" w:sz="0" w:space="0" w:color="auto"/>
                            <w:left w:val="none" w:sz="0" w:space="0" w:color="auto"/>
                            <w:bottom w:val="none" w:sz="0" w:space="0" w:color="auto"/>
                            <w:right w:val="none" w:sz="0" w:space="0" w:color="auto"/>
                          </w:divBdr>
                          <w:divsChild>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sChild>
                                            <w:div w:id="2074154985">
                                              <w:marLeft w:val="0"/>
                                              <w:marRight w:val="0"/>
                                              <w:marTop w:val="0"/>
                                              <w:marBottom w:val="0"/>
                                              <w:divBdr>
                                                <w:top w:val="none" w:sz="0" w:space="0" w:color="auto"/>
                                                <w:left w:val="none" w:sz="0" w:space="0" w:color="auto"/>
                                                <w:bottom w:val="none" w:sz="0" w:space="0" w:color="auto"/>
                                                <w:right w:val="none" w:sz="0" w:space="0" w:color="auto"/>
                                              </w:divBdr>
                                              <w:divsChild>
                                                <w:div w:id="16646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sChild>
                                    <w:div w:id="20733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 w:id="2114324569">
                      <w:marLeft w:val="0"/>
                      <w:marRight w:val="0"/>
                      <w:marTop w:val="0"/>
                      <w:marBottom w:val="0"/>
                      <w:divBdr>
                        <w:top w:val="none" w:sz="0" w:space="0" w:color="auto"/>
                        <w:left w:val="none" w:sz="0" w:space="0" w:color="auto"/>
                        <w:bottom w:val="none" w:sz="0" w:space="0" w:color="auto"/>
                        <w:right w:val="none" w:sz="0" w:space="0" w:color="auto"/>
                      </w:divBdr>
                      <w:divsChild>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907675">
          <w:marLeft w:val="0"/>
          <w:marRight w:val="0"/>
          <w:marTop w:val="0"/>
          <w:marBottom w:val="0"/>
          <w:divBdr>
            <w:top w:val="none" w:sz="0" w:space="0" w:color="auto"/>
            <w:left w:val="none" w:sz="0" w:space="0" w:color="auto"/>
            <w:bottom w:val="none" w:sz="0" w:space="0" w:color="auto"/>
            <w:right w:val="none" w:sz="0" w:space="0" w:color="auto"/>
          </w:divBdr>
          <w:divsChild>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sChild>
            <w:div w:id="2109960442">
              <w:marLeft w:val="0"/>
              <w:marRight w:val="0"/>
              <w:marTop w:val="0"/>
              <w:marBottom w:val="0"/>
              <w:divBdr>
                <w:top w:val="none" w:sz="0" w:space="0" w:color="auto"/>
                <w:left w:val="none" w:sz="0" w:space="0" w:color="auto"/>
                <w:bottom w:val="none" w:sz="0" w:space="0" w:color="auto"/>
                <w:right w:val="none" w:sz="0" w:space="0" w:color="auto"/>
              </w:divBdr>
              <w:divsChild>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sChild>
                            <w:div w:id="212010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sChild>
            <w:div w:id="2063211489">
              <w:marLeft w:val="0"/>
              <w:marRight w:val="0"/>
              <w:marTop w:val="0"/>
              <w:marBottom w:val="0"/>
              <w:divBdr>
                <w:top w:val="none" w:sz="0" w:space="0" w:color="auto"/>
                <w:left w:val="none" w:sz="0" w:space="0" w:color="auto"/>
                <w:bottom w:val="none" w:sz="0" w:space="0" w:color="auto"/>
                <w:right w:val="none" w:sz="0" w:space="0" w:color="auto"/>
              </w:divBdr>
              <w:divsChild>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08266">
                                  <w:marLeft w:val="0"/>
                                  <w:marRight w:val="0"/>
                                  <w:marTop w:val="0"/>
                                  <w:marBottom w:val="0"/>
                                  <w:divBdr>
                                    <w:top w:val="none" w:sz="0" w:space="0" w:color="auto"/>
                                    <w:left w:val="none" w:sz="0" w:space="0" w:color="auto"/>
                                    <w:bottom w:val="none" w:sz="0" w:space="0" w:color="auto"/>
                                    <w:right w:val="none" w:sz="0" w:space="0" w:color="auto"/>
                                  </w:divBdr>
                                  <w:divsChild>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 w:id="1965840430">
                                          <w:marLeft w:val="0"/>
                                          <w:marRight w:val="0"/>
                                          <w:marTop w:val="0"/>
                                          <w:marBottom w:val="0"/>
                                          <w:divBdr>
                                            <w:top w:val="none" w:sz="0" w:space="0" w:color="auto"/>
                                            <w:left w:val="none" w:sz="0" w:space="0" w:color="auto"/>
                                            <w:bottom w:val="none" w:sz="0" w:space="0" w:color="auto"/>
                                            <w:right w:val="none" w:sz="0" w:space="0" w:color="auto"/>
                                          </w:divBdr>
                                        </w:div>
                                      </w:divsChild>
                                    </w:div>
                                    <w:div w:id="2023628268">
                                      <w:marLeft w:val="0"/>
                                      <w:marRight w:val="0"/>
                                      <w:marTop w:val="0"/>
                                      <w:marBottom w:val="0"/>
                                      <w:divBdr>
                                        <w:top w:val="none" w:sz="0" w:space="0" w:color="auto"/>
                                        <w:left w:val="none" w:sz="0" w:space="0" w:color="auto"/>
                                        <w:bottom w:val="none" w:sz="0" w:space="0" w:color="auto"/>
                                        <w:right w:val="none" w:sz="0" w:space="0" w:color="auto"/>
                                      </w:divBdr>
                                      <w:divsChild>
                                        <w:div w:id="179058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0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 w:id="2078092072">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 w:id="2023508442">
                              <w:marLeft w:val="0"/>
                              <w:marRight w:val="0"/>
                              <w:marTop w:val="0"/>
                              <w:marBottom w:val="0"/>
                              <w:divBdr>
                                <w:top w:val="none" w:sz="0" w:space="0" w:color="auto"/>
                                <w:left w:val="none" w:sz="0" w:space="0" w:color="auto"/>
                                <w:bottom w:val="none" w:sz="0" w:space="0" w:color="auto"/>
                                <w:right w:val="none" w:sz="0" w:space="0" w:color="auto"/>
                              </w:divBdr>
                              <w:divsChild>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 w:id="2128043369">
              <w:marLeft w:val="0"/>
              <w:marRight w:val="0"/>
              <w:marTop w:val="0"/>
              <w:marBottom w:val="0"/>
              <w:divBdr>
                <w:top w:val="none" w:sz="0" w:space="0" w:color="auto"/>
                <w:left w:val="none" w:sz="0" w:space="0" w:color="auto"/>
                <w:bottom w:val="none" w:sz="0" w:space="0" w:color="auto"/>
                <w:right w:val="none" w:sz="0" w:space="0" w:color="auto"/>
              </w:divBdr>
              <w:divsChild>
                <w:div w:id="20039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 w:id="2041660772">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1690640049">
          <w:marLeft w:val="0"/>
          <w:marRight w:val="0"/>
          <w:marTop w:val="0"/>
          <w:marBottom w:val="0"/>
          <w:divBdr>
            <w:top w:val="none" w:sz="0" w:space="0" w:color="auto"/>
            <w:left w:val="none" w:sz="0" w:space="0" w:color="auto"/>
            <w:bottom w:val="none" w:sz="0" w:space="0" w:color="auto"/>
            <w:right w:val="none" w:sz="0" w:space="0" w:color="auto"/>
          </w:divBdr>
          <w:divsChild>
            <w:div w:id="1414006493">
              <w:marLeft w:val="0"/>
              <w:marRight w:val="0"/>
              <w:marTop w:val="0"/>
              <w:marBottom w:val="0"/>
              <w:divBdr>
                <w:top w:val="none" w:sz="0" w:space="0" w:color="auto"/>
                <w:left w:val="none" w:sz="0" w:space="0" w:color="auto"/>
                <w:bottom w:val="none" w:sz="0" w:space="0" w:color="auto"/>
                <w:right w:val="none" w:sz="0" w:space="0" w:color="auto"/>
              </w:divBdr>
              <w:divsChild>
                <w:div w:id="1900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9692">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 w:id="2063552119">
          <w:marLeft w:val="0"/>
          <w:marRight w:val="0"/>
          <w:marTop w:val="0"/>
          <w:marBottom w:val="0"/>
          <w:divBdr>
            <w:top w:val="none" w:sz="0" w:space="0" w:color="auto"/>
            <w:left w:val="none" w:sz="0" w:space="0" w:color="auto"/>
            <w:bottom w:val="none" w:sz="0" w:space="0" w:color="auto"/>
            <w:right w:val="none" w:sz="0" w:space="0" w:color="auto"/>
          </w:divBdr>
          <w:divsChild>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sChild>
            <w:div w:id="2101565841">
              <w:marLeft w:val="0"/>
              <w:marRight w:val="0"/>
              <w:marTop w:val="0"/>
              <w:marBottom w:val="0"/>
              <w:divBdr>
                <w:top w:val="none" w:sz="0" w:space="0" w:color="auto"/>
                <w:left w:val="none" w:sz="0" w:space="0" w:color="auto"/>
                <w:bottom w:val="none" w:sz="0" w:space="0" w:color="auto"/>
                <w:right w:val="none" w:sz="0" w:space="0" w:color="auto"/>
              </w:divBdr>
              <w:divsChild>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sChild>
        <w:div w:id="190147922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sChild>
            <w:div w:id="1406075791">
              <w:marLeft w:val="0"/>
              <w:marRight w:val="0"/>
              <w:marTop w:val="0"/>
              <w:marBottom w:val="0"/>
              <w:divBdr>
                <w:top w:val="none" w:sz="0" w:space="0" w:color="auto"/>
                <w:left w:val="none" w:sz="0" w:space="0" w:color="auto"/>
                <w:bottom w:val="none" w:sz="0" w:space="0" w:color="auto"/>
                <w:right w:val="none" w:sz="0" w:space="0" w:color="auto"/>
              </w:divBdr>
              <w:divsChild>
                <w:div w:id="452481525">
                  <w:marLeft w:val="0"/>
                  <w:marRight w:val="0"/>
                  <w:marTop w:val="0"/>
                  <w:marBottom w:val="0"/>
                  <w:divBdr>
                    <w:top w:val="none" w:sz="0" w:space="0" w:color="auto"/>
                    <w:left w:val="none" w:sz="0" w:space="0" w:color="auto"/>
                    <w:bottom w:val="none" w:sz="0" w:space="0" w:color="auto"/>
                    <w:right w:val="none" w:sz="0" w:space="0" w:color="auto"/>
                  </w:divBdr>
                  <w:divsChild>
                    <w:div w:id="12678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sChild>
                <w:div w:id="1453549128">
                  <w:marLeft w:val="0"/>
                  <w:marRight w:val="0"/>
                  <w:marTop w:val="0"/>
                  <w:marBottom w:val="0"/>
                  <w:divBdr>
                    <w:top w:val="none" w:sz="0" w:space="0" w:color="auto"/>
                    <w:left w:val="none" w:sz="0" w:space="0" w:color="auto"/>
                    <w:bottom w:val="none" w:sz="0" w:space="0" w:color="auto"/>
                    <w:right w:val="none" w:sz="0" w:space="0" w:color="auto"/>
                  </w:divBdr>
                  <w:divsChild>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1953047852">
                              <w:marLeft w:val="0"/>
                              <w:marRight w:val="0"/>
                              <w:marTop w:val="0"/>
                              <w:marBottom w:val="0"/>
                              <w:divBdr>
                                <w:top w:val="none" w:sz="0" w:space="0" w:color="auto"/>
                                <w:left w:val="none" w:sz="0" w:space="0" w:color="auto"/>
                                <w:bottom w:val="none" w:sz="0" w:space="0" w:color="auto"/>
                                <w:right w:val="none" w:sz="0" w:space="0" w:color="auto"/>
                              </w:divBdr>
                            </w:div>
                            <w:div w:id="67465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447114">
          <w:marLeft w:val="0"/>
          <w:marRight w:val="0"/>
          <w:marTop w:val="0"/>
          <w:marBottom w:val="0"/>
          <w:divBdr>
            <w:top w:val="none" w:sz="0" w:space="0" w:color="auto"/>
            <w:left w:val="none" w:sz="0" w:space="0" w:color="auto"/>
            <w:bottom w:val="none" w:sz="0" w:space="0" w:color="auto"/>
            <w:right w:val="none" w:sz="0" w:space="0" w:color="auto"/>
          </w:divBdr>
          <w:divsChild>
            <w:div w:id="2032491250">
              <w:marLeft w:val="0"/>
              <w:marRight w:val="0"/>
              <w:marTop w:val="0"/>
              <w:marBottom w:val="0"/>
              <w:divBdr>
                <w:top w:val="none" w:sz="0" w:space="0" w:color="auto"/>
                <w:left w:val="none" w:sz="0" w:space="0" w:color="auto"/>
                <w:bottom w:val="none" w:sz="0" w:space="0" w:color="auto"/>
                <w:right w:val="none" w:sz="0" w:space="0" w:color="auto"/>
              </w:divBdr>
              <w:divsChild>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sChild>
        <w:div w:id="2076313731">
          <w:marLeft w:val="0"/>
          <w:marRight w:val="0"/>
          <w:marTop w:val="0"/>
          <w:marBottom w:val="0"/>
          <w:divBdr>
            <w:top w:val="none" w:sz="0" w:space="0" w:color="auto"/>
            <w:left w:val="none" w:sz="0" w:space="0" w:color="auto"/>
            <w:bottom w:val="none" w:sz="0" w:space="0" w:color="auto"/>
            <w:right w:val="none" w:sz="0" w:space="0" w:color="auto"/>
          </w:divBdr>
          <w:divsChild>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619765">
          <w:marLeft w:val="0"/>
          <w:marRight w:val="0"/>
          <w:marTop w:val="0"/>
          <w:marBottom w:val="0"/>
          <w:divBdr>
            <w:top w:val="none" w:sz="0" w:space="0" w:color="auto"/>
            <w:left w:val="none" w:sz="0" w:space="0" w:color="auto"/>
            <w:bottom w:val="none" w:sz="0" w:space="0" w:color="auto"/>
            <w:right w:val="none" w:sz="0" w:space="0" w:color="auto"/>
          </w:divBdr>
          <w:divsChild>
            <w:div w:id="1177424080">
              <w:marLeft w:val="0"/>
              <w:marRight w:val="0"/>
              <w:marTop w:val="0"/>
              <w:marBottom w:val="0"/>
              <w:divBdr>
                <w:top w:val="none" w:sz="0" w:space="0" w:color="auto"/>
                <w:left w:val="none" w:sz="0" w:space="0" w:color="auto"/>
                <w:bottom w:val="none" w:sz="0" w:space="0" w:color="auto"/>
                <w:right w:val="none" w:sz="0" w:space="0" w:color="auto"/>
              </w:divBdr>
              <w:divsChild>
                <w:div w:id="1998220060">
                  <w:marLeft w:val="0"/>
                  <w:marRight w:val="0"/>
                  <w:marTop w:val="0"/>
                  <w:marBottom w:val="0"/>
                  <w:divBdr>
                    <w:top w:val="none" w:sz="0" w:space="0" w:color="auto"/>
                    <w:left w:val="none" w:sz="0" w:space="0" w:color="auto"/>
                    <w:bottom w:val="none" w:sz="0" w:space="0" w:color="auto"/>
                    <w:right w:val="none" w:sz="0" w:space="0" w:color="auto"/>
                  </w:divBdr>
                  <w:divsChild>
                    <w:div w:id="2056074974">
                      <w:marLeft w:val="0"/>
                      <w:marRight w:val="0"/>
                      <w:marTop w:val="0"/>
                      <w:marBottom w:val="0"/>
                      <w:divBdr>
                        <w:top w:val="none" w:sz="0" w:space="0" w:color="auto"/>
                        <w:left w:val="none" w:sz="0" w:space="0" w:color="auto"/>
                        <w:bottom w:val="none" w:sz="0" w:space="0" w:color="auto"/>
                        <w:right w:val="none" w:sz="0" w:space="0" w:color="auto"/>
                      </w:divBdr>
                      <w:divsChild>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sChild>
        <w:div w:id="2108885661">
          <w:marLeft w:val="0"/>
          <w:marRight w:val="0"/>
          <w:marTop w:val="0"/>
          <w:marBottom w:val="0"/>
          <w:divBdr>
            <w:top w:val="none" w:sz="0" w:space="0" w:color="auto"/>
            <w:left w:val="none" w:sz="0" w:space="0" w:color="auto"/>
            <w:bottom w:val="none" w:sz="0" w:space="0" w:color="auto"/>
            <w:right w:val="none" w:sz="0" w:space="0" w:color="auto"/>
          </w:divBdr>
        </w:div>
      </w:divsChild>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sChild>
            <w:div w:id="2072538634">
              <w:marLeft w:val="0"/>
              <w:marRight w:val="0"/>
              <w:marTop w:val="0"/>
              <w:marBottom w:val="0"/>
              <w:divBdr>
                <w:top w:val="none" w:sz="0" w:space="0" w:color="auto"/>
                <w:left w:val="none" w:sz="0" w:space="0" w:color="auto"/>
                <w:bottom w:val="none" w:sz="0" w:space="0" w:color="auto"/>
                <w:right w:val="none" w:sz="0" w:space="0" w:color="auto"/>
              </w:divBdr>
              <w:divsChild>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sChild>
                            <w:div w:id="20426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8661">
      <w:bodyDiv w:val="1"/>
      <w:marLeft w:val="0"/>
      <w:marRight w:val="0"/>
      <w:marTop w:val="0"/>
      <w:marBottom w:val="0"/>
      <w:divBdr>
        <w:top w:val="none" w:sz="0" w:space="0" w:color="auto"/>
        <w:left w:val="none" w:sz="0" w:space="0" w:color="auto"/>
        <w:bottom w:val="none" w:sz="0" w:space="0" w:color="auto"/>
        <w:right w:val="none" w:sz="0" w:space="0" w:color="auto"/>
      </w:divBdr>
      <w:divsChild>
        <w:div w:id="1045258952">
          <w:marLeft w:val="0"/>
          <w:marRight w:val="0"/>
          <w:marTop w:val="0"/>
          <w:marBottom w:val="0"/>
          <w:divBdr>
            <w:top w:val="none" w:sz="0" w:space="0" w:color="auto"/>
            <w:left w:val="none" w:sz="0" w:space="0" w:color="auto"/>
            <w:bottom w:val="none" w:sz="0" w:space="0" w:color="auto"/>
            <w:right w:val="none" w:sz="0" w:space="0" w:color="auto"/>
          </w:divBdr>
        </w:div>
        <w:div w:id="34544620">
          <w:marLeft w:val="0"/>
          <w:marRight w:val="0"/>
          <w:marTop w:val="0"/>
          <w:marBottom w:val="0"/>
          <w:divBdr>
            <w:top w:val="none" w:sz="0" w:space="0" w:color="auto"/>
            <w:left w:val="none" w:sz="0" w:space="0" w:color="auto"/>
            <w:bottom w:val="none" w:sz="0" w:space="0" w:color="auto"/>
            <w:right w:val="none" w:sz="0" w:space="0" w:color="auto"/>
          </w:divBdr>
        </w:div>
      </w:divsChild>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1371109272">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 w:id="594480020">
          <w:marLeft w:val="0"/>
          <w:marRight w:val="0"/>
          <w:marTop w:val="0"/>
          <w:marBottom w:val="0"/>
          <w:divBdr>
            <w:top w:val="none" w:sz="0" w:space="0" w:color="auto"/>
            <w:left w:val="none" w:sz="0" w:space="0" w:color="auto"/>
            <w:bottom w:val="none" w:sz="0" w:space="0" w:color="auto"/>
            <w:right w:val="none" w:sz="0" w:space="0" w:color="auto"/>
          </w:divBdr>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166553020">
          <w:marLeft w:val="0"/>
          <w:marRight w:val="0"/>
          <w:marTop w:val="0"/>
          <w:marBottom w:val="0"/>
          <w:divBdr>
            <w:top w:val="none" w:sz="0" w:space="0" w:color="auto"/>
            <w:left w:val="none" w:sz="0" w:space="0" w:color="auto"/>
            <w:bottom w:val="none" w:sz="0" w:space="0" w:color="auto"/>
            <w:right w:val="none" w:sz="0" w:space="0" w:color="auto"/>
          </w:divBdr>
        </w:div>
        <w:div w:id="1238393729">
          <w:marLeft w:val="0"/>
          <w:marRight w:val="0"/>
          <w:marTop w:val="0"/>
          <w:marBottom w:val="0"/>
          <w:divBdr>
            <w:top w:val="none" w:sz="0" w:space="0" w:color="auto"/>
            <w:left w:val="none" w:sz="0" w:space="0" w:color="auto"/>
            <w:bottom w:val="none" w:sz="0" w:space="0" w:color="auto"/>
            <w:right w:val="none" w:sz="0" w:space="0" w:color="auto"/>
          </w:divBdr>
        </w:div>
        <w:div w:id="14238152">
          <w:marLeft w:val="0"/>
          <w:marRight w:val="0"/>
          <w:marTop w:val="0"/>
          <w:marBottom w:val="0"/>
          <w:divBdr>
            <w:top w:val="none" w:sz="0" w:space="0" w:color="auto"/>
            <w:left w:val="none" w:sz="0" w:space="0" w:color="auto"/>
            <w:bottom w:val="none" w:sz="0" w:space="0" w:color="auto"/>
            <w:right w:val="none" w:sz="0" w:space="0" w:color="auto"/>
          </w:divBdr>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sChild>
                <w:div w:id="21386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49928">
      <w:bodyDiv w:val="1"/>
      <w:marLeft w:val="0"/>
      <w:marRight w:val="0"/>
      <w:marTop w:val="0"/>
      <w:marBottom w:val="0"/>
      <w:divBdr>
        <w:top w:val="none" w:sz="0" w:space="0" w:color="auto"/>
        <w:left w:val="none" w:sz="0" w:space="0" w:color="auto"/>
        <w:bottom w:val="none" w:sz="0" w:space="0" w:color="auto"/>
        <w:right w:val="none" w:sz="0" w:space="0" w:color="auto"/>
      </w:divBdr>
      <w:divsChild>
        <w:div w:id="325285894">
          <w:marLeft w:val="0"/>
          <w:marRight w:val="0"/>
          <w:marTop w:val="0"/>
          <w:marBottom w:val="0"/>
          <w:divBdr>
            <w:top w:val="none" w:sz="0" w:space="0" w:color="auto"/>
            <w:left w:val="none" w:sz="0" w:space="0" w:color="auto"/>
            <w:bottom w:val="none" w:sz="0" w:space="0" w:color="auto"/>
            <w:right w:val="none" w:sz="0" w:space="0" w:color="auto"/>
          </w:divBdr>
          <w:divsChild>
            <w:div w:id="1703170201">
              <w:marLeft w:val="0"/>
              <w:marRight w:val="0"/>
              <w:marTop w:val="0"/>
              <w:marBottom w:val="0"/>
              <w:divBdr>
                <w:top w:val="none" w:sz="0" w:space="0" w:color="auto"/>
                <w:left w:val="none" w:sz="0" w:space="0" w:color="auto"/>
                <w:bottom w:val="none" w:sz="0" w:space="0" w:color="auto"/>
                <w:right w:val="none" w:sz="0" w:space="0" w:color="auto"/>
              </w:divBdr>
              <w:divsChild>
                <w:div w:id="2090997771">
                  <w:marLeft w:val="0"/>
                  <w:marRight w:val="0"/>
                  <w:marTop w:val="0"/>
                  <w:marBottom w:val="0"/>
                  <w:divBdr>
                    <w:top w:val="none" w:sz="0" w:space="0" w:color="auto"/>
                    <w:left w:val="none" w:sz="0" w:space="0" w:color="auto"/>
                    <w:bottom w:val="none" w:sz="0" w:space="0" w:color="auto"/>
                    <w:right w:val="none" w:sz="0" w:space="0" w:color="auto"/>
                  </w:divBdr>
                  <w:divsChild>
                    <w:div w:id="111243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046759">
          <w:marLeft w:val="0"/>
          <w:marRight w:val="0"/>
          <w:marTop w:val="0"/>
          <w:marBottom w:val="0"/>
          <w:divBdr>
            <w:top w:val="none" w:sz="0" w:space="0" w:color="auto"/>
            <w:left w:val="none" w:sz="0" w:space="0" w:color="auto"/>
            <w:bottom w:val="none" w:sz="0" w:space="0" w:color="auto"/>
            <w:right w:val="none" w:sz="0" w:space="0" w:color="auto"/>
          </w:divBdr>
          <w:divsChild>
            <w:div w:id="1923710617">
              <w:marLeft w:val="0"/>
              <w:marRight w:val="0"/>
              <w:marTop w:val="0"/>
              <w:marBottom w:val="0"/>
              <w:divBdr>
                <w:top w:val="none" w:sz="0" w:space="0" w:color="auto"/>
                <w:left w:val="none" w:sz="0" w:space="0" w:color="auto"/>
                <w:bottom w:val="none" w:sz="0" w:space="0" w:color="auto"/>
                <w:right w:val="none" w:sz="0" w:space="0" w:color="auto"/>
              </w:divBdr>
              <w:divsChild>
                <w:div w:id="1153643360">
                  <w:marLeft w:val="0"/>
                  <w:marRight w:val="0"/>
                  <w:marTop w:val="0"/>
                  <w:marBottom w:val="0"/>
                  <w:divBdr>
                    <w:top w:val="none" w:sz="0" w:space="0" w:color="auto"/>
                    <w:left w:val="none" w:sz="0" w:space="0" w:color="auto"/>
                    <w:bottom w:val="none" w:sz="0" w:space="0" w:color="auto"/>
                    <w:right w:val="none" w:sz="0" w:space="0" w:color="auto"/>
                  </w:divBdr>
                  <w:divsChild>
                    <w:div w:id="892666381">
                      <w:marLeft w:val="0"/>
                      <w:marRight w:val="0"/>
                      <w:marTop w:val="0"/>
                      <w:marBottom w:val="0"/>
                      <w:divBdr>
                        <w:top w:val="none" w:sz="0" w:space="0" w:color="auto"/>
                        <w:left w:val="none" w:sz="0" w:space="0" w:color="auto"/>
                        <w:bottom w:val="none" w:sz="0" w:space="0" w:color="auto"/>
                        <w:right w:val="none" w:sz="0" w:space="0" w:color="auto"/>
                      </w:divBdr>
                      <w:divsChild>
                        <w:div w:id="214047293">
                          <w:marLeft w:val="0"/>
                          <w:marRight w:val="0"/>
                          <w:marTop w:val="0"/>
                          <w:marBottom w:val="0"/>
                          <w:divBdr>
                            <w:top w:val="none" w:sz="0" w:space="0" w:color="auto"/>
                            <w:left w:val="none" w:sz="0" w:space="0" w:color="auto"/>
                            <w:bottom w:val="none" w:sz="0" w:space="0" w:color="auto"/>
                            <w:right w:val="none" w:sz="0" w:space="0" w:color="auto"/>
                          </w:divBdr>
                          <w:divsChild>
                            <w:div w:id="10246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2028407169">
          <w:marLeft w:val="0"/>
          <w:marRight w:val="0"/>
          <w:marTop w:val="0"/>
          <w:marBottom w:val="0"/>
          <w:divBdr>
            <w:top w:val="none" w:sz="0" w:space="0" w:color="auto"/>
            <w:left w:val="none" w:sz="0" w:space="0" w:color="auto"/>
            <w:bottom w:val="none" w:sz="0" w:space="0" w:color="auto"/>
            <w:right w:val="none" w:sz="0" w:space="0" w:color="auto"/>
          </w:divBdr>
          <w:divsChild>
            <w:div w:id="302197489">
              <w:marLeft w:val="0"/>
              <w:marRight w:val="0"/>
              <w:marTop w:val="0"/>
              <w:marBottom w:val="0"/>
              <w:divBdr>
                <w:top w:val="none" w:sz="0" w:space="0" w:color="auto"/>
                <w:left w:val="none" w:sz="0" w:space="0" w:color="auto"/>
                <w:bottom w:val="none" w:sz="0" w:space="0" w:color="auto"/>
                <w:right w:val="none" w:sz="0" w:space="0" w:color="auto"/>
              </w:divBdr>
              <w:divsChild>
                <w:div w:id="1426724979">
                  <w:marLeft w:val="0"/>
                  <w:marRight w:val="0"/>
                  <w:marTop w:val="0"/>
                  <w:marBottom w:val="0"/>
                  <w:divBdr>
                    <w:top w:val="none" w:sz="0" w:space="0" w:color="auto"/>
                    <w:left w:val="none" w:sz="0" w:space="0" w:color="auto"/>
                    <w:bottom w:val="none" w:sz="0" w:space="0" w:color="auto"/>
                    <w:right w:val="none" w:sz="0" w:space="0" w:color="auto"/>
                  </w:divBdr>
                  <w:divsChild>
                    <w:div w:id="15527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517920">
          <w:marLeft w:val="0"/>
          <w:marRight w:val="0"/>
          <w:marTop w:val="0"/>
          <w:marBottom w:val="0"/>
          <w:divBdr>
            <w:top w:val="none" w:sz="0" w:space="0" w:color="auto"/>
            <w:left w:val="none" w:sz="0" w:space="0" w:color="auto"/>
            <w:bottom w:val="none" w:sz="0" w:space="0" w:color="auto"/>
            <w:right w:val="none" w:sz="0" w:space="0" w:color="auto"/>
          </w:divBdr>
          <w:divsChild>
            <w:div w:id="1341590202">
              <w:marLeft w:val="0"/>
              <w:marRight w:val="0"/>
              <w:marTop w:val="0"/>
              <w:marBottom w:val="0"/>
              <w:divBdr>
                <w:top w:val="none" w:sz="0" w:space="0" w:color="auto"/>
                <w:left w:val="none" w:sz="0" w:space="0" w:color="auto"/>
                <w:bottom w:val="none" w:sz="0" w:space="0" w:color="auto"/>
                <w:right w:val="none" w:sz="0" w:space="0" w:color="auto"/>
              </w:divBdr>
              <w:divsChild>
                <w:div w:id="1111162995">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sChild>
                <w:div w:id="1705279070">
                  <w:marLeft w:val="0"/>
                  <w:marRight w:val="0"/>
                  <w:marTop w:val="0"/>
                  <w:marBottom w:val="0"/>
                  <w:divBdr>
                    <w:top w:val="none" w:sz="0" w:space="0" w:color="auto"/>
                    <w:left w:val="none" w:sz="0" w:space="0" w:color="auto"/>
                    <w:bottom w:val="none" w:sz="0" w:space="0" w:color="auto"/>
                    <w:right w:val="none" w:sz="0" w:space="0" w:color="auto"/>
                  </w:divBdr>
                  <w:divsChild>
                    <w:div w:id="1374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10726">
          <w:marLeft w:val="0"/>
          <w:marRight w:val="0"/>
          <w:marTop w:val="0"/>
          <w:marBottom w:val="0"/>
          <w:divBdr>
            <w:top w:val="none" w:sz="0" w:space="0" w:color="auto"/>
            <w:left w:val="none" w:sz="0" w:space="0" w:color="auto"/>
            <w:bottom w:val="none" w:sz="0" w:space="0" w:color="auto"/>
            <w:right w:val="none" w:sz="0" w:space="0" w:color="auto"/>
          </w:divBdr>
          <w:divsChild>
            <w:div w:id="369457366">
              <w:marLeft w:val="0"/>
              <w:marRight w:val="0"/>
              <w:marTop w:val="0"/>
              <w:marBottom w:val="0"/>
              <w:divBdr>
                <w:top w:val="none" w:sz="0" w:space="0" w:color="auto"/>
                <w:left w:val="none" w:sz="0" w:space="0" w:color="auto"/>
                <w:bottom w:val="none" w:sz="0" w:space="0" w:color="auto"/>
                <w:right w:val="none" w:sz="0" w:space="0" w:color="auto"/>
              </w:divBdr>
              <w:divsChild>
                <w:div w:id="1483932566">
                  <w:marLeft w:val="0"/>
                  <w:marRight w:val="0"/>
                  <w:marTop w:val="0"/>
                  <w:marBottom w:val="0"/>
                  <w:divBdr>
                    <w:top w:val="none" w:sz="0" w:space="0" w:color="auto"/>
                    <w:left w:val="none" w:sz="0" w:space="0" w:color="auto"/>
                    <w:bottom w:val="none" w:sz="0" w:space="0" w:color="auto"/>
                    <w:right w:val="none" w:sz="0" w:space="0" w:color="auto"/>
                  </w:divBdr>
                  <w:divsChild>
                    <w:div w:id="1261374751">
                      <w:marLeft w:val="0"/>
                      <w:marRight w:val="0"/>
                      <w:marTop w:val="0"/>
                      <w:marBottom w:val="0"/>
                      <w:divBdr>
                        <w:top w:val="none" w:sz="0" w:space="0" w:color="auto"/>
                        <w:left w:val="none" w:sz="0" w:space="0" w:color="auto"/>
                        <w:bottom w:val="none" w:sz="0" w:space="0" w:color="auto"/>
                        <w:right w:val="none" w:sz="0" w:space="0" w:color="auto"/>
                      </w:divBdr>
                      <w:divsChild>
                        <w:div w:id="1254625593">
                          <w:marLeft w:val="0"/>
                          <w:marRight w:val="0"/>
                          <w:marTop w:val="0"/>
                          <w:marBottom w:val="0"/>
                          <w:divBdr>
                            <w:top w:val="none" w:sz="0" w:space="0" w:color="auto"/>
                            <w:left w:val="none" w:sz="0" w:space="0" w:color="auto"/>
                            <w:bottom w:val="none" w:sz="0" w:space="0" w:color="auto"/>
                            <w:right w:val="none" w:sz="0" w:space="0" w:color="auto"/>
                          </w:divBdr>
                          <w:divsChild>
                            <w:div w:id="582222976">
                              <w:marLeft w:val="0"/>
                              <w:marRight w:val="0"/>
                              <w:marTop w:val="0"/>
                              <w:marBottom w:val="0"/>
                              <w:divBdr>
                                <w:top w:val="none" w:sz="0" w:space="0" w:color="auto"/>
                                <w:left w:val="none" w:sz="0" w:space="0" w:color="auto"/>
                                <w:bottom w:val="none" w:sz="0" w:space="0" w:color="auto"/>
                                <w:right w:val="none" w:sz="0" w:space="0" w:color="auto"/>
                              </w:divBdr>
                            </w:div>
                            <w:div w:id="44643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 w:id="1985501116">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8708">
                      <w:marLeft w:val="0"/>
                      <w:marRight w:val="0"/>
                      <w:marTop w:val="0"/>
                      <w:marBottom w:val="0"/>
                      <w:divBdr>
                        <w:top w:val="none" w:sz="0" w:space="0" w:color="auto"/>
                        <w:left w:val="none" w:sz="0" w:space="0" w:color="auto"/>
                        <w:bottom w:val="none" w:sz="0" w:space="0" w:color="auto"/>
                        <w:right w:val="none" w:sz="0" w:space="0" w:color="auto"/>
                      </w:divBdr>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62990">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845679">
          <w:marLeft w:val="0"/>
          <w:marRight w:val="0"/>
          <w:marTop w:val="0"/>
          <w:marBottom w:val="0"/>
          <w:divBdr>
            <w:top w:val="none" w:sz="0" w:space="0" w:color="auto"/>
            <w:left w:val="none" w:sz="0" w:space="0" w:color="auto"/>
            <w:bottom w:val="none" w:sz="0" w:space="0" w:color="auto"/>
            <w:right w:val="none" w:sz="0" w:space="0" w:color="auto"/>
          </w:divBdr>
          <w:divsChild>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sChild>
            <w:div w:id="1977025530">
              <w:marLeft w:val="0"/>
              <w:marRight w:val="0"/>
              <w:marTop w:val="15"/>
              <w:marBottom w:val="0"/>
              <w:divBdr>
                <w:top w:val="none" w:sz="0" w:space="0" w:color="auto"/>
                <w:left w:val="none" w:sz="0" w:space="0" w:color="auto"/>
                <w:bottom w:val="none" w:sz="0" w:space="0" w:color="auto"/>
                <w:right w:val="none" w:sz="0" w:space="0" w:color="auto"/>
              </w:divBdr>
              <w:divsChild>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sChild>
                    <w:div w:id="2128503499">
                      <w:marLeft w:val="0"/>
                      <w:marRight w:val="0"/>
                      <w:marTop w:val="0"/>
                      <w:marBottom w:val="0"/>
                      <w:divBdr>
                        <w:top w:val="none" w:sz="0" w:space="0" w:color="auto"/>
                        <w:left w:val="none" w:sz="0" w:space="0" w:color="auto"/>
                        <w:bottom w:val="none" w:sz="0" w:space="0" w:color="auto"/>
                        <w:right w:val="none" w:sz="0" w:space="0" w:color="auto"/>
                      </w:divBdr>
                    </w:div>
                  </w:divsChild>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sChild>
                    <w:div w:id="2056008399">
                      <w:marLeft w:val="0"/>
                      <w:marRight w:val="0"/>
                      <w:marTop w:val="0"/>
                      <w:marBottom w:val="0"/>
                      <w:divBdr>
                        <w:top w:val="none" w:sz="0" w:space="0" w:color="auto"/>
                        <w:left w:val="none" w:sz="0" w:space="0" w:color="auto"/>
                        <w:bottom w:val="none" w:sz="0" w:space="0" w:color="auto"/>
                        <w:right w:val="none" w:sz="0" w:space="0" w:color="auto"/>
                      </w:divBdr>
                    </w:div>
                  </w:divsChild>
                </w:div>
                <w:div w:id="1693651675">
                  <w:marLeft w:val="0"/>
                  <w:marRight w:val="0"/>
                  <w:marTop w:val="0"/>
                  <w:marBottom w:val="0"/>
                  <w:divBdr>
                    <w:top w:val="none" w:sz="0" w:space="0" w:color="auto"/>
                    <w:left w:val="none" w:sz="0" w:space="0" w:color="auto"/>
                    <w:bottom w:val="none" w:sz="0" w:space="0" w:color="auto"/>
                    <w:right w:val="none" w:sz="0" w:space="0" w:color="auto"/>
                  </w:divBdr>
                </w:div>
                <w:div w:id="2057925375">
                  <w:marLeft w:val="0"/>
                  <w:marRight w:val="150"/>
                  <w:marTop w:val="45"/>
                  <w:marBottom w:val="75"/>
                  <w:divBdr>
                    <w:top w:val="none" w:sz="0" w:space="0" w:color="auto"/>
                    <w:left w:val="none" w:sz="0" w:space="0" w:color="auto"/>
                    <w:bottom w:val="none" w:sz="0" w:space="0" w:color="auto"/>
                    <w:right w:val="none" w:sz="0" w:space="0" w:color="auto"/>
                  </w:divBdr>
                  <w:divsChild>
                    <w:div w:id="20662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sChild>
                    <w:div w:id="213944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 w:id="2027709697">
                  <w:marLeft w:val="0"/>
                  <w:marRight w:val="0"/>
                  <w:marTop w:val="0"/>
                  <w:marBottom w:val="0"/>
                  <w:divBdr>
                    <w:top w:val="none" w:sz="0" w:space="0" w:color="auto"/>
                    <w:left w:val="none" w:sz="0" w:space="0" w:color="auto"/>
                    <w:bottom w:val="none" w:sz="0" w:space="0" w:color="auto"/>
                    <w:right w:val="none" w:sz="0" w:space="0" w:color="auto"/>
                  </w:divBdr>
                  <w:divsChild>
                    <w:div w:id="8926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 w:id="1981304771">
                  <w:marLeft w:val="0"/>
                  <w:marRight w:val="150"/>
                  <w:marTop w:val="45"/>
                  <w:marBottom w:val="75"/>
                  <w:divBdr>
                    <w:top w:val="none" w:sz="0" w:space="0" w:color="auto"/>
                    <w:left w:val="none" w:sz="0" w:space="0" w:color="auto"/>
                    <w:bottom w:val="none" w:sz="0" w:space="0" w:color="auto"/>
                    <w:right w:val="none" w:sz="0" w:space="0" w:color="auto"/>
                  </w:divBdr>
                  <w:divsChild>
                    <w:div w:id="13812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sChild>
                <w:div w:id="1237547925">
                  <w:marLeft w:val="0"/>
                  <w:marRight w:val="0"/>
                  <w:marTop w:val="0"/>
                  <w:marBottom w:val="0"/>
                  <w:divBdr>
                    <w:top w:val="none" w:sz="0" w:space="0" w:color="auto"/>
                    <w:left w:val="none" w:sz="0" w:space="0" w:color="auto"/>
                    <w:bottom w:val="none" w:sz="0" w:space="0" w:color="auto"/>
                    <w:right w:val="none" w:sz="0" w:space="0" w:color="auto"/>
                  </w:divBdr>
                  <w:divsChild>
                    <w:div w:id="5528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0135">
          <w:marLeft w:val="0"/>
          <w:marRight w:val="0"/>
          <w:marTop w:val="0"/>
          <w:marBottom w:val="0"/>
          <w:divBdr>
            <w:top w:val="none" w:sz="0" w:space="0" w:color="auto"/>
            <w:left w:val="none" w:sz="0" w:space="0" w:color="auto"/>
            <w:bottom w:val="none" w:sz="0" w:space="0" w:color="auto"/>
            <w:right w:val="none" w:sz="0" w:space="0" w:color="auto"/>
          </w:divBdr>
          <w:divsChild>
            <w:div w:id="1315185642">
              <w:marLeft w:val="0"/>
              <w:marRight w:val="0"/>
              <w:marTop w:val="0"/>
              <w:marBottom w:val="0"/>
              <w:divBdr>
                <w:top w:val="none" w:sz="0" w:space="0" w:color="auto"/>
                <w:left w:val="none" w:sz="0" w:space="0" w:color="auto"/>
                <w:bottom w:val="none" w:sz="0" w:space="0" w:color="auto"/>
                <w:right w:val="none" w:sz="0" w:space="0" w:color="auto"/>
              </w:divBdr>
              <w:divsChild>
                <w:div w:id="51774399">
                  <w:marLeft w:val="0"/>
                  <w:marRight w:val="0"/>
                  <w:marTop w:val="0"/>
                  <w:marBottom w:val="0"/>
                  <w:divBdr>
                    <w:top w:val="none" w:sz="0" w:space="0" w:color="auto"/>
                    <w:left w:val="none" w:sz="0" w:space="0" w:color="auto"/>
                    <w:bottom w:val="none" w:sz="0" w:space="0" w:color="auto"/>
                    <w:right w:val="none" w:sz="0" w:space="0" w:color="auto"/>
                  </w:divBdr>
                  <w:divsChild>
                    <w:div w:id="1479954544">
                      <w:marLeft w:val="0"/>
                      <w:marRight w:val="0"/>
                      <w:marTop w:val="0"/>
                      <w:marBottom w:val="0"/>
                      <w:divBdr>
                        <w:top w:val="none" w:sz="0" w:space="0" w:color="auto"/>
                        <w:left w:val="none" w:sz="0" w:space="0" w:color="auto"/>
                        <w:bottom w:val="none" w:sz="0" w:space="0" w:color="auto"/>
                        <w:right w:val="none" w:sz="0" w:space="0" w:color="auto"/>
                      </w:divBdr>
                      <w:divsChild>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 w:id="1994872498">
          <w:marLeft w:val="0"/>
          <w:marRight w:val="0"/>
          <w:marTop w:val="0"/>
          <w:marBottom w:val="0"/>
          <w:divBdr>
            <w:top w:val="none" w:sz="0" w:space="0" w:color="auto"/>
            <w:left w:val="none" w:sz="0" w:space="0" w:color="auto"/>
            <w:bottom w:val="none" w:sz="0" w:space="0" w:color="auto"/>
            <w:right w:val="none" w:sz="0" w:space="0" w:color="auto"/>
          </w:divBdr>
          <w:divsChild>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 w:id="1987542659">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5203120">
          <w:marLeft w:val="0"/>
          <w:marRight w:val="0"/>
          <w:marTop w:val="0"/>
          <w:marBottom w:val="0"/>
          <w:divBdr>
            <w:top w:val="none" w:sz="0" w:space="0" w:color="auto"/>
            <w:left w:val="none" w:sz="0" w:space="0" w:color="auto"/>
            <w:bottom w:val="none" w:sz="0" w:space="0" w:color="auto"/>
            <w:right w:val="none" w:sz="0" w:space="0" w:color="auto"/>
          </w:divBdr>
          <w:divsChild>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 w:id="1958833082">
              <w:marLeft w:val="0"/>
              <w:marRight w:val="0"/>
              <w:marTop w:val="0"/>
              <w:marBottom w:val="300"/>
              <w:divBdr>
                <w:top w:val="none" w:sz="0" w:space="0" w:color="auto"/>
                <w:left w:val="none" w:sz="0" w:space="0" w:color="auto"/>
                <w:bottom w:val="none" w:sz="0" w:space="0" w:color="auto"/>
                <w:right w:val="none" w:sz="0" w:space="0" w:color="auto"/>
              </w:divBdr>
              <w:divsChild>
                <w:div w:id="11280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 w:id="2111194724">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 w:id="2115006665">
                              <w:marLeft w:val="0"/>
                              <w:marRight w:val="0"/>
                              <w:marTop w:val="0"/>
                              <w:marBottom w:val="0"/>
                              <w:divBdr>
                                <w:top w:val="none" w:sz="0" w:space="0" w:color="auto"/>
                                <w:left w:val="none" w:sz="0" w:space="0" w:color="auto"/>
                                <w:bottom w:val="none" w:sz="0" w:space="0" w:color="auto"/>
                                <w:right w:val="none" w:sz="0" w:space="0" w:color="auto"/>
                              </w:divBdr>
                              <w:divsChild>
                                <w:div w:id="1150827450">
                                  <w:marLeft w:val="0"/>
                                  <w:marRight w:val="0"/>
                                  <w:marTop w:val="0"/>
                                  <w:marBottom w:val="0"/>
                                  <w:divBdr>
                                    <w:top w:val="none" w:sz="0" w:space="0" w:color="auto"/>
                                    <w:left w:val="none" w:sz="0" w:space="0" w:color="auto"/>
                                    <w:bottom w:val="none" w:sz="0" w:space="0" w:color="auto"/>
                                    <w:right w:val="none" w:sz="0" w:space="0" w:color="auto"/>
                                  </w:divBdr>
                                </w:div>
                                <w:div w:id="15923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 w:id="2002538616">
          <w:marLeft w:val="0"/>
          <w:marRight w:val="0"/>
          <w:marTop w:val="0"/>
          <w:marBottom w:val="0"/>
          <w:divBdr>
            <w:top w:val="none" w:sz="0" w:space="0" w:color="auto"/>
            <w:left w:val="none" w:sz="0" w:space="0" w:color="auto"/>
            <w:bottom w:val="none" w:sz="0" w:space="0" w:color="auto"/>
            <w:right w:val="none" w:sz="0" w:space="0" w:color="auto"/>
          </w:divBdr>
          <w:divsChild>
            <w:div w:id="984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 w:id="1995254750">
          <w:marLeft w:val="0"/>
          <w:marRight w:val="0"/>
          <w:marTop w:val="0"/>
          <w:marBottom w:val="0"/>
          <w:divBdr>
            <w:top w:val="none" w:sz="0" w:space="0" w:color="auto"/>
            <w:left w:val="none" w:sz="0" w:space="0" w:color="auto"/>
            <w:bottom w:val="none" w:sz="0" w:space="0" w:color="auto"/>
            <w:right w:val="none" w:sz="0" w:space="0" w:color="auto"/>
          </w:divBdr>
          <w:divsChild>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 w:id="2130392502">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sChild>
            <w:div w:id="1260680034">
              <w:marLeft w:val="0"/>
              <w:marRight w:val="0"/>
              <w:marTop w:val="0"/>
              <w:marBottom w:val="0"/>
              <w:divBdr>
                <w:top w:val="none" w:sz="0" w:space="0" w:color="auto"/>
                <w:left w:val="none" w:sz="0" w:space="0" w:color="auto"/>
                <w:bottom w:val="none" w:sz="0" w:space="0" w:color="auto"/>
                <w:right w:val="none" w:sz="0" w:space="0" w:color="auto"/>
              </w:divBdr>
              <w:divsChild>
                <w:div w:id="1276863070">
                  <w:marLeft w:val="0"/>
                  <w:marRight w:val="0"/>
                  <w:marTop w:val="0"/>
                  <w:marBottom w:val="0"/>
                  <w:divBdr>
                    <w:top w:val="none" w:sz="0" w:space="0" w:color="auto"/>
                    <w:left w:val="none" w:sz="0" w:space="0" w:color="auto"/>
                    <w:bottom w:val="none" w:sz="0" w:space="0" w:color="auto"/>
                    <w:right w:val="none" w:sz="0" w:space="0" w:color="auto"/>
                  </w:divBdr>
                  <w:divsChild>
                    <w:div w:id="9309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19114">
          <w:marLeft w:val="0"/>
          <w:marRight w:val="0"/>
          <w:marTop w:val="0"/>
          <w:marBottom w:val="0"/>
          <w:divBdr>
            <w:top w:val="none" w:sz="0" w:space="0" w:color="auto"/>
            <w:left w:val="none" w:sz="0" w:space="0" w:color="auto"/>
            <w:bottom w:val="none" w:sz="0" w:space="0" w:color="auto"/>
            <w:right w:val="none" w:sz="0" w:space="0" w:color="auto"/>
          </w:divBdr>
          <w:divsChild>
            <w:div w:id="1645431898">
              <w:marLeft w:val="0"/>
              <w:marRight w:val="0"/>
              <w:marTop w:val="0"/>
              <w:marBottom w:val="0"/>
              <w:divBdr>
                <w:top w:val="none" w:sz="0" w:space="0" w:color="auto"/>
                <w:left w:val="none" w:sz="0" w:space="0" w:color="auto"/>
                <w:bottom w:val="none" w:sz="0" w:space="0" w:color="auto"/>
                <w:right w:val="none" w:sz="0" w:space="0" w:color="auto"/>
              </w:divBdr>
              <w:divsChild>
                <w:div w:id="1190528206">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1476407048">
                          <w:marLeft w:val="0"/>
                          <w:marRight w:val="0"/>
                          <w:marTop w:val="0"/>
                          <w:marBottom w:val="0"/>
                          <w:divBdr>
                            <w:top w:val="none" w:sz="0" w:space="0" w:color="auto"/>
                            <w:left w:val="none" w:sz="0" w:space="0" w:color="auto"/>
                            <w:bottom w:val="none" w:sz="0" w:space="0" w:color="auto"/>
                            <w:right w:val="none" w:sz="0" w:space="0" w:color="auto"/>
                          </w:divBdr>
                          <w:divsChild>
                            <w:div w:id="162287457">
                              <w:marLeft w:val="0"/>
                              <w:marRight w:val="0"/>
                              <w:marTop w:val="0"/>
                              <w:marBottom w:val="0"/>
                              <w:divBdr>
                                <w:top w:val="none" w:sz="0" w:space="0" w:color="auto"/>
                                <w:left w:val="none" w:sz="0" w:space="0" w:color="auto"/>
                                <w:bottom w:val="none" w:sz="0" w:space="0" w:color="auto"/>
                                <w:right w:val="none" w:sz="0" w:space="0" w:color="auto"/>
                              </w:divBdr>
                            </w:div>
                            <w:div w:id="1597320207">
                              <w:marLeft w:val="0"/>
                              <w:marRight w:val="0"/>
                              <w:marTop w:val="0"/>
                              <w:marBottom w:val="0"/>
                              <w:divBdr>
                                <w:top w:val="none" w:sz="0" w:space="0" w:color="auto"/>
                                <w:left w:val="none" w:sz="0" w:space="0" w:color="auto"/>
                                <w:bottom w:val="none" w:sz="0" w:space="0" w:color="auto"/>
                                <w:right w:val="none" w:sz="0" w:space="0" w:color="auto"/>
                              </w:divBdr>
                            </w:div>
                            <w:div w:id="135576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sChild>
                    <w:div w:id="2082214299">
                      <w:marLeft w:val="0"/>
                      <w:marRight w:val="0"/>
                      <w:marTop w:val="0"/>
                      <w:marBottom w:val="0"/>
                      <w:divBdr>
                        <w:top w:val="none" w:sz="0" w:space="0" w:color="auto"/>
                        <w:left w:val="none" w:sz="0" w:space="0" w:color="auto"/>
                        <w:bottom w:val="none" w:sz="0" w:space="0" w:color="auto"/>
                        <w:right w:val="none" w:sz="0" w:space="0" w:color="auto"/>
                      </w:divBdr>
                      <w:divsChild>
                        <w:div w:id="2093891688">
                          <w:marLeft w:val="0"/>
                          <w:marRight w:val="0"/>
                          <w:marTop w:val="0"/>
                          <w:marBottom w:val="0"/>
                          <w:divBdr>
                            <w:top w:val="none" w:sz="0" w:space="0" w:color="auto"/>
                            <w:left w:val="none" w:sz="0" w:space="0" w:color="auto"/>
                            <w:bottom w:val="none" w:sz="0" w:space="0" w:color="auto"/>
                            <w:right w:val="none" w:sz="0" w:space="0" w:color="auto"/>
                          </w:divBdr>
                          <w:divsChild>
                            <w:div w:id="1495299702">
                              <w:marLeft w:val="0"/>
                              <w:marRight w:val="0"/>
                              <w:marTop w:val="0"/>
                              <w:marBottom w:val="0"/>
                              <w:divBdr>
                                <w:top w:val="none" w:sz="0" w:space="0" w:color="auto"/>
                                <w:left w:val="none" w:sz="0" w:space="0" w:color="auto"/>
                                <w:bottom w:val="none" w:sz="0" w:space="0" w:color="auto"/>
                                <w:right w:val="none" w:sz="0" w:space="0" w:color="auto"/>
                              </w:divBdr>
                            </w:div>
                            <w:div w:id="77779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 w:id="2143648501">
              <w:marLeft w:val="0"/>
              <w:marRight w:val="0"/>
              <w:marTop w:val="0"/>
              <w:marBottom w:val="0"/>
              <w:divBdr>
                <w:top w:val="none" w:sz="0" w:space="0" w:color="auto"/>
                <w:left w:val="none" w:sz="0" w:space="0" w:color="auto"/>
                <w:bottom w:val="none" w:sz="0" w:space="0" w:color="auto"/>
                <w:right w:val="none" w:sz="0" w:space="0" w:color="auto"/>
              </w:divBdr>
              <w:divsChild>
                <w:div w:id="10923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 w:id="1997755894">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sChild>
        <w:div w:id="2083403878">
          <w:marLeft w:val="0"/>
          <w:marRight w:val="0"/>
          <w:marTop w:val="0"/>
          <w:marBottom w:val="0"/>
          <w:divBdr>
            <w:top w:val="none" w:sz="0" w:space="0" w:color="auto"/>
            <w:left w:val="none" w:sz="0" w:space="0" w:color="auto"/>
            <w:bottom w:val="none" w:sz="0" w:space="0" w:color="auto"/>
            <w:right w:val="none" w:sz="0" w:space="0" w:color="auto"/>
          </w:divBdr>
        </w:div>
      </w:divsChild>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 w:id="2075666022">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 w:id="2045984059">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2048750700">
                              <w:marLeft w:val="0"/>
                              <w:marRight w:val="0"/>
                              <w:marTop w:val="0"/>
                              <w:marBottom w:val="0"/>
                              <w:divBdr>
                                <w:top w:val="none" w:sz="0" w:space="0" w:color="auto"/>
                                <w:left w:val="none" w:sz="0" w:space="0" w:color="auto"/>
                                <w:bottom w:val="none" w:sz="0" w:space="0" w:color="auto"/>
                                <w:right w:val="none" w:sz="0" w:space="0" w:color="auto"/>
                              </w:divBdr>
                            </w:div>
                            <w:div w:id="2062050702">
                              <w:marLeft w:val="0"/>
                              <w:marRight w:val="0"/>
                              <w:marTop w:val="0"/>
                              <w:marBottom w:val="0"/>
                              <w:divBdr>
                                <w:top w:val="none" w:sz="0" w:space="0" w:color="auto"/>
                                <w:left w:val="none" w:sz="0" w:space="0" w:color="auto"/>
                                <w:bottom w:val="none" w:sz="0" w:space="0" w:color="auto"/>
                                <w:right w:val="none" w:sz="0" w:space="0" w:color="auto"/>
                              </w:divBdr>
                            </w:div>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sChild>
                <w:div w:id="20441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sChild>
        <w:div w:id="1391997313">
          <w:marLeft w:val="0"/>
          <w:marRight w:val="0"/>
          <w:marTop w:val="0"/>
          <w:marBottom w:val="0"/>
          <w:divBdr>
            <w:top w:val="none" w:sz="0" w:space="0" w:color="auto"/>
            <w:left w:val="none" w:sz="0" w:space="0" w:color="auto"/>
            <w:bottom w:val="none" w:sz="0" w:space="0" w:color="auto"/>
            <w:right w:val="none" w:sz="0" w:space="0" w:color="auto"/>
          </w:divBdr>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8476">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 w:id="2112164726">
          <w:marLeft w:val="0"/>
          <w:marRight w:val="0"/>
          <w:marTop w:val="0"/>
          <w:marBottom w:val="0"/>
          <w:divBdr>
            <w:top w:val="none" w:sz="0" w:space="0" w:color="auto"/>
            <w:left w:val="none" w:sz="0" w:space="0" w:color="auto"/>
            <w:bottom w:val="none" w:sz="0" w:space="0" w:color="auto"/>
            <w:right w:val="none" w:sz="0" w:space="0" w:color="auto"/>
          </w:divBdr>
          <w:divsChild>
            <w:div w:id="11406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sChild>
                <w:div w:id="2068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19711">
          <w:marLeft w:val="0"/>
          <w:marRight w:val="0"/>
          <w:marTop w:val="0"/>
          <w:marBottom w:val="0"/>
          <w:divBdr>
            <w:top w:val="none" w:sz="0" w:space="0" w:color="auto"/>
            <w:left w:val="none" w:sz="0" w:space="0" w:color="auto"/>
            <w:bottom w:val="none" w:sz="0" w:space="0" w:color="auto"/>
            <w:right w:val="none" w:sz="0" w:space="0" w:color="auto"/>
          </w:divBdr>
        </w:div>
        <w:div w:id="2136632042">
          <w:marLeft w:val="0"/>
          <w:marRight w:val="0"/>
          <w:marTop w:val="0"/>
          <w:marBottom w:val="0"/>
          <w:divBdr>
            <w:top w:val="none" w:sz="0" w:space="0" w:color="auto"/>
            <w:left w:val="none" w:sz="0" w:space="0" w:color="auto"/>
            <w:bottom w:val="none" w:sz="0" w:space="0" w:color="auto"/>
            <w:right w:val="none" w:sz="0" w:space="0" w:color="auto"/>
          </w:divBdr>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sChild>
                <w:div w:id="2038191623">
                  <w:marLeft w:val="0"/>
                  <w:marRight w:val="0"/>
                  <w:marTop w:val="0"/>
                  <w:marBottom w:val="0"/>
                  <w:divBdr>
                    <w:top w:val="none" w:sz="0" w:space="0" w:color="auto"/>
                    <w:left w:val="none" w:sz="0" w:space="0" w:color="auto"/>
                    <w:bottom w:val="none" w:sz="0" w:space="0" w:color="auto"/>
                    <w:right w:val="none" w:sz="0" w:space="0" w:color="auto"/>
                  </w:divBdr>
                  <w:divsChild>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 w:id="207022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3580">
          <w:marLeft w:val="0"/>
          <w:marRight w:val="0"/>
          <w:marTop w:val="0"/>
          <w:marBottom w:val="0"/>
          <w:divBdr>
            <w:top w:val="none" w:sz="0" w:space="0" w:color="auto"/>
            <w:left w:val="none" w:sz="0" w:space="0" w:color="auto"/>
            <w:bottom w:val="none" w:sz="0" w:space="0" w:color="auto"/>
            <w:right w:val="none" w:sz="0" w:space="0" w:color="auto"/>
          </w:divBdr>
          <w:divsChild>
            <w:div w:id="210966179">
              <w:marLeft w:val="0"/>
              <w:marRight w:val="0"/>
              <w:marTop w:val="0"/>
              <w:marBottom w:val="0"/>
              <w:divBdr>
                <w:top w:val="none" w:sz="0" w:space="0" w:color="auto"/>
                <w:left w:val="none" w:sz="0" w:space="0" w:color="auto"/>
                <w:bottom w:val="none" w:sz="0" w:space="0" w:color="auto"/>
                <w:right w:val="none" w:sz="0" w:space="0" w:color="auto"/>
              </w:divBdr>
              <w:divsChild>
                <w:div w:id="2044671313">
                  <w:marLeft w:val="0"/>
                  <w:marRight w:val="0"/>
                  <w:marTop w:val="0"/>
                  <w:marBottom w:val="0"/>
                  <w:divBdr>
                    <w:top w:val="none" w:sz="0" w:space="0" w:color="auto"/>
                    <w:left w:val="none" w:sz="0" w:space="0" w:color="auto"/>
                    <w:bottom w:val="none" w:sz="0" w:space="0" w:color="auto"/>
                    <w:right w:val="none" w:sz="0" w:space="0" w:color="auto"/>
                  </w:divBdr>
                  <w:divsChild>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 w:id="198280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sChild>
                <w:div w:id="2119832379">
                  <w:marLeft w:val="0"/>
                  <w:marRight w:val="0"/>
                  <w:marTop w:val="0"/>
                  <w:marBottom w:val="0"/>
                  <w:divBdr>
                    <w:top w:val="none" w:sz="0" w:space="0" w:color="auto"/>
                    <w:left w:val="none" w:sz="0" w:space="0" w:color="auto"/>
                    <w:bottom w:val="none" w:sz="0" w:space="0" w:color="auto"/>
                    <w:right w:val="none" w:sz="0" w:space="0" w:color="auto"/>
                  </w:divBdr>
                  <w:divsChild>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 w:id="205450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337515">
              <w:marLeft w:val="0"/>
              <w:marRight w:val="0"/>
              <w:marTop w:val="0"/>
              <w:marBottom w:val="0"/>
              <w:divBdr>
                <w:top w:val="none" w:sz="0" w:space="0" w:color="auto"/>
                <w:left w:val="none" w:sz="0" w:space="0" w:color="auto"/>
                <w:bottom w:val="none" w:sz="0" w:space="0" w:color="auto"/>
                <w:right w:val="none" w:sz="0" w:space="0" w:color="auto"/>
              </w:divBdr>
              <w:divsChild>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451034">
          <w:marLeft w:val="0"/>
          <w:marRight w:val="0"/>
          <w:marTop w:val="0"/>
          <w:marBottom w:val="0"/>
          <w:divBdr>
            <w:top w:val="none" w:sz="0" w:space="0" w:color="auto"/>
            <w:left w:val="none" w:sz="0" w:space="0" w:color="auto"/>
            <w:bottom w:val="none" w:sz="0" w:space="0" w:color="auto"/>
            <w:right w:val="none" w:sz="0" w:space="0" w:color="auto"/>
          </w:divBdr>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sChild>
            <w:div w:id="2038846326">
              <w:marLeft w:val="0"/>
              <w:marRight w:val="0"/>
              <w:marTop w:val="0"/>
              <w:marBottom w:val="0"/>
              <w:divBdr>
                <w:top w:val="none" w:sz="0" w:space="0" w:color="auto"/>
                <w:left w:val="none" w:sz="0" w:space="0" w:color="auto"/>
                <w:bottom w:val="none" w:sz="0" w:space="0" w:color="auto"/>
                <w:right w:val="none" w:sz="0" w:space="0" w:color="auto"/>
              </w:divBdr>
              <w:divsChild>
                <w:div w:id="18731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 w:id="19682708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599599">
      <w:bodyDiv w:val="1"/>
      <w:marLeft w:val="0"/>
      <w:marRight w:val="0"/>
      <w:marTop w:val="0"/>
      <w:marBottom w:val="0"/>
      <w:divBdr>
        <w:top w:val="none" w:sz="0" w:space="0" w:color="auto"/>
        <w:left w:val="none" w:sz="0" w:space="0" w:color="auto"/>
        <w:bottom w:val="none" w:sz="0" w:space="0" w:color="auto"/>
        <w:right w:val="none" w:sz="0" w:space="0" w:color="auto"/>
      </w:divBdr>
      <w:divsChild>
        <w:div w:id="2016376401">
          <w:marLeft w:val="0"/>
          <w:marRight w:val="0"/>
          <w:marTop w:val="0"/>
          <w:marBottom w:val="0"/>
          <w:divBdr>
            <w:top w:val="none" w:sz="0" w:space="0" w:color="auto"/>
            <w:left w:val="none" w:sz="0" w:space="0" w:color="auto"/>
            <w:bottom w:val="none" w:sz="0" w:space="0" w:color="auto"/>
            <w:right w:val="none" w:sz="0" w:space="0" w:color="auto"/>
          </w:divBdr>
        </w:div>
      </w:divsChild>
    </w:div>
    <w:div w:id="828710525">
      <w:bodyDiv w:val="1"/>
      <w:marLeft w:val="0"/>
      <w:marRight w:val="0"/>
      <w:marTop w:val="0"/>
      <w:marBottom w:val="0"/>
      <w:divBdr>
        <w:top w:val="none" w:sz="0" w:space="0" w:color="auto"/>
        <w:left w:val="none" w:sz="0" w:space="0" w:color="auto"/>
        <w:bottom w:val="none" w:sz="0" w:space="0" w:color="auto"/>
        <w:right w:val="none" w:sz="0" w:space="0" w:color="auto"/>
      </w:divBdr>
      <w:divsChild>
        <w:div w:id="1708338857">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sChild>
                <w:div w:id="20287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856">
          <w:marLeft w:val="0"/>
          <w:marRight w:val="0"/>
          <w:marTop w:val="0"/>
          <w:marBottom w:val="0"/>
          <w:divBdr>
            <w:top w:val="none" w:sz="0" w:space="0" w:color="auto"/>
            <w:left w:val="none" w:sz="0" w:space="0" w:color="auto"/>
            <w:bottom w:val="none" w:sz="0" w:space="0" w:color="auto"/>
            <w:right w:val="none" w:sz="0" w:space="0" w:color="auto"/>
          </w:divBdr>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034678">
      <w:bodyDiv w:val="1"/>
      <w:marLeft w:val="0"/>
      <w:marRight w:val="0"/>
      <w:marTop w:val="0"/>
      <w:marBottom w:val="0"/>
      <w:divBdr>
        <w:top w:val="none" w:sz="0" w:space="0" w:color="auto"/>
        <w:left w:val="none" w:sz="0" w:space="0" w:color="auto"/>
        <w:bottom w:val="none" w:sz="0" w:space="0" w:color="auto"/>
        <w:right w:val="none" w:sz="0" w:space="0" w:color="auto"/>
      </w:divBdr>
      <w:divsChild>
        <w:div w:id="1368330983">
          <w:marLeft w:val="0"/>
          <w:marRight w:val="0"/>
          <w:marTop w:val="0"/>
          <w:marBottom w:val="0"/>
          <w:divBdr>
            <w:top w:val="none" w:sz="0" w:space="0" w:color="auto"/>
            <w:left w:val="none" w:sz="0" w:space="0" w:color="auto"/>
            <w:bottom w:val="none" w:sz="0" w:space="0" w:color="auto"/>
            <w:right w:val="none" w:sz="0" w:space="0" w:color="auto"/>
          </w:divBdr>
          <w:divsChild>
            <w:div w:id="477308956">
              <w:marLeft w:val="0"/>
              <w:marRight w:val="0"/>
              <w:marTop w:val="0"/>
              <w:marBottom w:val="0"/>
              <w:divBdr>
                <w:top w:val="none" w:sz="0" w:space="0" w:color="auto"/>
                <w:left w:val="none" w:sz="0" w:space="0" w:color="auto"/>
                <w:bottom w:val="none" w:sz="0" w:space="0" w:color="auto"/>
                <w:right w:val="none" w:sz="0" w:space="0" w:color="auto"/>
              </w:divBdr>
              <w:divsChild>
                <w:div w:id="863981487">
                  <w:marLeft w:val="0"/>
                  <w:marRight w:val="0"/>
                  <w:marTop w:val="0"/>
                  <w:marBottom w:val="0"/>
                  <w:divBdr>
                    <w:top w:val="none" w:sz="0" w:space="0" w:color="auto"/>
                    <w:left w:val="none" w:sz="0" w:space="0" w:color="auto"/>
                    <w:bottom w:val="none" w:sz="0" w:space="0" w:color="auto"/>
                    <w:right w:val="none" w:sz="0" w:space="0" w:color="auto"/>
                  </w:divBdr>
                  <w:divsChild>
                    <w:div w:id="196426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965525">
          <w:marLeft w:val="0"/>
          <w:marRight w:val="0"/>
          <w:marTop w:val="0"/>
          <w:marBottom w:val="0"/>
          <w:divBdr>
            <w:top w:val="none" w:sz="0" w:space="0" w:color="auto"/>
            <w:left w:val="none" w:sz="0" w:space="0" w:color="auto"/>
            <w:bottom w:val="none" w:sz="0" w:space="0" w:color="auto"/>
            <w:right w:val="none" w:sz="0" w:space="0" w:color="auto"/>
          </w:divBdr>
          <w:divsChild>
            <w:div w:id="488636512">
              <w:marLeft w:val="0"/>
              <w:marRight w:val="0"/>
              <w:marTop w:val="0"/>
              <w:marBottom w:val="0"/>
              <w:divBdr>
                <w:top w:val="none" w:sz="0" w:space="0" w:color="auto"/>
                <w:left w:val="none" w:sz="0" w:space="0" w:color="auto"/>
                <w:bottom w:val="none" w:sz="0" w:space="0" w:color="auto"/>
                <w:right w:val="none" w:sz="0" w:space="0" w:color="auto"/>
              </w:divBdr>
              <w:divsChild>
                <w:div w:id="110516531">
                  <w:marLeft w:val="0"/>
                  <w:marRight w:val="0"/>
                  <w:marTop w:val="0"/>
                  <w:marBottom w:val="0"/>
                  <w:divBdr>
                    <w:top w:val="none" w:sz="0" w:space="0" w:color="auto"/>
                    <w:left w:val="none" w:sz="0" w:space="0" w:color="auto"/>
                    <w:bottom w:val="none" w:sz="0" w:space="0" w:color="auto"/>
                    <w:right w:val="none" w:sz="0" w:space="0" w:color="auto"/>
                  </w:divBdr>
                  <w:divsChild>
                    <w:div w:id="533662774">
                      <w:marLeft w:val="0"/>
                      <w:marRight w:val="0"/>
                      <w:marTop w:val="0"/>
                      <w:marBottom w:val="0"/>
                      <w:divBdr>
                        <w:top w:val="none" w:sz="0" w:space="0" w:color="auto"/>
                        <w:left w:val="none" w:sz="0" w:space="0" w:color="auto"/>
                        <w:bottom w:val="none" w:sz="0" w:space="0" w:color="auto"/>
                        <w:right w:val="none" w:sz="0" w:space="0" w:color="auto"/>
                      </w:divBdr>
                      <w:divsChild>
                        <w:div w:id="439573314">
                          <w:marLeft w:val="0"/>
                          <w:marRight w:val="0"/>
                          <w:marTop w:val="0"/>
                          <w:marBottom w:val="0"/>
                          <w:divBdr>
                            <w:top w:val="none" w:sz="0" w:space="0" w:color="auto"/>
                            <w:left w:val="none" w:sz="0" w:space="0" w:color="auto"/>
                            <w:bottom w:val="none" w:sz="0" w:space="0" w:color="auto"/>
                            <w:right w:val="none" w:sz="0" w:space="0" w:color="auto"/>
                          </w:divBdr>
                          <w:divsChild>
                            <w:div w:id="175658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sChild>
            <w:div w:id="2023971094">
              <w:marLeft w:val="0"/>
              <w:marRight w:val="0"/>
              <w:marTop w:val="0"/>
              <w:marBottom w:val="0"/>
              <w:divBdr>
                <w:top w:val="none" w:sz="0" w:space="0" w:color="auto"/>
                <w:left w:val="none" w:sz="0" w:space="0" w:color="auto"/>
                <w:bottom w:val="none" w:sz="0" w:space="0" w:color="auto"/>
                <w:right w:val="none" w:sz="0" w:space="0" w:color="auto"/>
              </w:divBdr>
              <w:divsChild>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sChild>
            <w:div w:id="2062631002">
              <w:marLeft w:val="0"/>
              <w:marRight w:val="0"/>
              <w:marTop w:val="0"/>
              <w:marBottom w:val="0"/>
              <w:divBdr>
                <w:top w:val="none" w:sz="0" w:space="0" w:color="auto"/>
                <w:left w:val="none" w:sz="0" w:space="0" w:color="auto"/>
                <w:bottom w:val="none" w:sz="0" w:space="0" w:color="auto"/>
                <w:right w:val="none" w:sz="0" w:space="0" w:color="auto"/>
              </w:divBdr>
              <w:divsChild>
                <w:div w:id="14245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39529">
          <w:marLeft w:val="0"/>
          <w:marRight w:val="0"/>
          <w:marTop w:val="0"/>
          <w:marBottom w:val="0"/>
          <w:divBdr>
            <w:top w:val="none" w:sz="0" w:space="0" w:color="auto"/>
            <w:left w:val="none" w:sz="0" w:space="0" w:color="auto"/>
            <w:bottom w:val="none" w:sz="0" w:space="0" w:color="auto"/>
            <w:right w:val="none" w:sz="0" w:space="0" w:color="auto"/>
          </w:divBdr>
          <w:divsChild>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sChild>
        <w:div w:id="2011784917">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sChild>
            <w:div w:id="2012488027">
              <w:marLeft w:val="0"/>
              <w:marRight w:val="0"/>
              <w:marTop w:val="0"/>
              <w:marBottom w:val="0"/>
              <w:divBdr>
                <w:top w:val="none" w:sz="0" w:space="0" w:color="auto"/>
                <w:left w:val="none" w:sz="0" w:space="0" w:color="auto"/>
                <w:bottom w:val="none" w:sz="0" w:space="0" w:color="auto"/>
                <w:right w:val="none" w:sz="0" w:space="0" w:color="auto"/>
              </w:divBdr>
              <w:divsChild>
                <w:div w:id="19429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 w:id="19940940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 w:id="2054648037">
          <w:marLeft w:val="0"/>
          <w:marRight w:val="0"/>
          <w:marTop w:val="0"/>
          <w:marBottom w:val="0"/>
          <w:divBdr>
            <w:top w:val="none" w:sz="0" w:space="0" w:color="auto"/>
            <w:left w:val="none" w:sz="0" w:space="0" w:color="auto"/>
            <w:bottom w:val="none" w:sz="0" w:space="0" w:color="auto"/>
            <w:right w:val="none" w:sz="0" w:space="0" w:color="auto"/>
          </w:divBdr>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sChild>
            <w:div w:id="1989433509">
              <w:marLeft w:val="0"/>
              <w:marRight w:val="0"/>
              <w:marTop w:val="0"/>
              <w:marBottom w:val="0"/>
              <w:divBdr>
                <w:top w:val="none" w:sz="0" w:space="0" w:color="auto"/>
                <w:left w:val="none" w:sz="0" w:space="0" w:color="auto"/>
                <w:bottom w:val="none" w:sz="0" w:space="0" w:color="auto"/>
                <w:right w:val="none" w:sz="0" w:space="0" w:color="auto"/>
              </w:divBdr>
              <w:divsChild>
                <w:div w:id="2009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5904">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sChild>
            <w:div w:id="2021663573">
              <w:marLeft w:val="0"/>
              <w:marRight w:val="0"/>
              <w:marTop w:val="0"/>
              <w:marBottom w:val="0"/>
              <w:divBdr>
                <w:top w:val="none" w:sz="0" w:space="0" w:color="auto"/>
                <w:left w:val="none" w:sz="0" w:space="0" w:color="auto"/>
                <w:bottom w:val="none" w:sz="0" w:space="0" w:color="auto"/>
                <w:right w:val="none" w:sz="0" w:space="0" w:color="auto"/>
              </w:divBdr>
            </w:div>
          </w:divsChild>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sChild>
            <w:div w:id="1969697929">
              <w:marLeft w:val="0"/>
              <w:marRight w:val="0"/>
              <w:marTop w:val="0"/>
              <w:marBottom w:val="0"/>
              <w:divBdr>
                <w:top w:val="none" w:sz="0" w:space="0" w:color="auto"/>
                <w:left w:val="none" w:sz="0" w:space="0" w:color="auto"/>
                <w:bottom w:val="none" w:sz="0" w:space="0" w:color="auto"/>
                <w:right w:val="none" w:sz="0" w:space="0" w:color="auto"/>
              </w:divBdr>
              <w:divsChild>
                <w:div w:id="16790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 w:id="2074429699">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8666">
              <w:marLeft w:val="0"/>
              <w:marRight w:val="0"/>
              <w:marTop w:val="0"/>
              <w:marBottom w:val="0"/>
              <w:divBdr>
                <w:top w:val="none" w:sz="0" w:space="0" w:color="auto"/>
                <w:left w:val="none" w:sz="0" w:space="0" w:color="auto"/>
                <w:bottom w:val="none" w:sz="0" w:space="0" w:color="auto"/>
                <w:right w:val="none" w:sz="0" w:space="0" w:color="auto"/>
              </w:divBdr>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sChild>
                <w:div w:id="2107996940">
                  <w:marLeft w:val="0"/>
                  <w:marRight w:val="0"/>
                  <w:marTop w:val="0"/>
                  <w:marBottom w:val="0"/>
                  <w:divBdr>
                    <w:top w:val="none" w:sz="0" w:space="0" w:color="auto"/>
                    <w:left w:val="none" w:sz="0" w:space="0" w:color="auto"/>
                    <w:bottom w:val="none" w:sz="0" w:space="0" w:color="auto"/>
                    <w:right w:val="none" w:sz="0" w:space="0" w:color="auto"/>
                  </w:divBdr>
                  <w:divsChild>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sChild>
        <w:div w:id="1591624853">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sChild>
        <w:div w:id="1975405131">
          <w:marLeft w:val="0"/>
          <w:marRight w:val="0"/>
          <w:marTop w:val="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sChild>
        <w:div w:id="2029403111">
          <w:marLeft w:val="0"/>
          <w:marRight w:val="0"/>
          <w:marTop w:val="0"/>
          <w:marBottom w:val="0"/>
          <w:divBdr>
            <w:top w:val="none" w:sz="0" w:space="0" w:color="auto"/>
            <w:left w:val="none" w:sz="0" w:space="0" w:color="auto"/>
            <w:bottom w:val="none" w:sz="0" w:space="0" w:color="auto"/>
            <w:right w:val="none" w:sz="0" w:space="0" w:color="auto"/>
          </w:divBdr>
          <w:divsChild>
            <w:div w:id="6734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sChild>
        <w:div w:id="2135978804">
          <w:marLeft w:val="0"/>
          <w:marRight w:val="0"/>
          <w:marTop w:val="0"/>
          <w:marBottom w:val="0"/>
          <w:divBdr>
            <w:top w:val="none" w:sz="0" w:space="0" w:color="auto"/>
            <w:left w:val="none" w:sz="0" w:space="0" w:color="auto"/>
            <w:bottom w:val="none" w:sz="0" w:space="0" w:color="auto"/>
            <w:right w:val="none" w:sz="0" w:space="0" w:color="auto"/>
          </w:divBdr>
          <w:divsChild>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sChild>
                            <w:div w:id="2129156248">
                              <w:marLeft w:val="0"/>
                              <w:marRight w:val="0"/>
                              <w:marTop w:val="0"/>
                              <w:marBottom w:val="0"/>
                              <w:divBdr>
                                <w:top w:val="none" w:sz="0" w:space="0" w:color="auto"/>
                                <w:left w:val="none" w:sz="0" w:space="0" w:color="auto"/>
                                <w:bottom w:val="none" w:sz="0" w:space="0" w:color="auto"/>
                                <w:right w:val="none" w:sz="0" w:space="0" w:color="auto"/>
                              </w:divBdr>
                              <w:divsChild>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sChild>
                                            <w:div w:id="2067944776">
                                              <w:marLeft w:val="0"/>
                                              <w:marRight w:val="0"/>
                                              <w:marTop w:val="0"/>
                                              <w:marBottom w:val="0"/>
                                              <w:divBdr>
                                                <w:top w:val="none" w:sz="0" w:space="0" w:color="auto"/>
                                                <w:left w:val="none" w:sz="0" w:space="0" w:color="auto"/>
                                                <w:bottom w:val="none" w:sz="0" w:space="0" w:color="auto"/>
                                                <w:right w:val="none" w:sz="0" w:space="0" w:color="auto"/>
                                              </w:divBdr>
                                              <w:divsChild>
                                                <w:div w:id="11126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sChild>
                                                        <w:div w:id="2142916865">
                                                          <w:marLeft w:val="0"/>
                                                          <w:marRight w:val="0"/>
                                                          <w:marTop w:val="0"/>
                                                          <w:marBottom w:val="0"/>
                                                          <w:divBdr>
                                                            <w:top w:val="none" w:sz="0" w:space="0" w:color="auto"/>
                                                            <w:left w:val="none" w:sz="0" w:space="0" w:color="auto"/>
                                                            <w:bottom w:val="none" w:sz="0" w:space="0" w:color="auto"/>
                                                            <w:right w:val="none" w:sz="0" w:space="0" w:color="auto"/>
                                                          </w:divBdr>
                                                          <w:divsChild>
                                                            <w:div w:id="19389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sChild>
                                            <w:div w:id="2130541559">
                                              <w:marLeft w:val="0"/>
                                              <w:marRight w:val="0"/>
                                              <w:marTop w:val="0"/>
                                              <w:marBottom w:val="0"/>
                                              <w:divBdr>
                                                <w:top w:val="none" w:sz="0" w:space="0" w:color="auto"/>
                                                <w:left w:val="none" w:sz="0" w:space="0" w:color="auto"/>
                                                <w:bottom w:val="none" w:sz="0" w:space="0" w:color="auto"/>
                                                <w:right w:val="none" w:sz="0" w:space="0" w:color="auto"/>
                                              </w:divBdr>
                                              <w:divsChild>
                                                <w:div w:id="4190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sChild>
            <w:div w:id="1429349299">
              <w:marLeft w:val="0"/>
              <w:marRight w:val="0"/>
              <w:marTop w:val="0"/>
              <w:marBottom w:val="0"/>
              <w:divBdr>
                <w:top w:val="none" w:sz="0" w:space="0" w:color="auto"/>
                <w:left w:val="none" w:sz="0" w:space="0" w:color="auto"/>
                <w:bottom w:val="none" w:sz="0" w:space="0" w:color="auto"/>
                <w:right w:val="none" w:sz="0" w:space="0" w:color="auto"/>
              </w:divBdr>
              <w:divsChild>
                <w:div w:id="15743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6334">
          <w:marLeft w:val="0"/>
          <w:marRight w:val="0"/>
          <w:marTop w:val="0"/>
          <w:marBottom w:val="0"/>
          <w:divBdr>
            <w:top w:val="none" w:sz="0" w:space="0" w:color="auto"/>
            <w:left w:val="none" w:sz="0" w:space="0" w:color="auto"/>
            <w:bottom w:val="none" w:sz="0" w:space="0" w:color="auto"/>
            <w:right w:val="none" w:sz="0" w:space="0" w:color="auto"/>
          </w:divBdr>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 w:id="2080593053">
          <w:marLeft w:val="0"/>
          <w:marRight w:val="0"/>
          <w:marTop w:val="0"/>
          <w:marBottom w:val="0"/>
          <w:divBdr>
            <w:top w:val="none" w:sz="0" w:space="0" w:color="auto"/>
            <w:left w:val="none" w:sz="0" w:space="0" w:color="auto"/>
            <w:bottom w:val="none" w:sz="0" w:space="0" w:color="auto"/>
            <w:right w:val="none" w:sz="0" w:space="0" w:color="auto"/>
          </w:divBdr>
          <w:divsChild>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 w:id="2073186883">
                                      <w:marLeft w:val="0"/>
                                      <w:marRight w:val="0"/>
                                      <w:marTop w:val="0"/>
                                      <w:marBottom w:val="0"/>
                                      <w:divBdr>
                                        <w:top w:val="none" w:sz="0" w:space="0" w:color="auto"/>
                                        <w:left w:val="none" w:sz="0" w:space="0" w:color="auto"/>
                                        <w:bottom w:val="none" w:sz="0" w:space="0" w:color="auto"/>
                                        <w:right w:val="none" w:sz="0" w:space="0" w:color="auto"/>
                                      </w:divBdr>
                                      <w:divsChild>
                                        <w:div w:id="1305769625">
                                          <w:marLeft w:val="0"/>
                                          <w:marRight w:val="0"/>
                                          <w:marTop w:val="0"/>
                                          <w:marBottom w:val="0"/>
                                          <w:divBdr>
                                            <w:top w:val="none" w:sz="0" w:space="0" w:color="auto"/>
                                            <w:left w:val="none" w:sz="0" w:space="0" w:color="auto"/>
                                            <w:bottom w:val="none" w:sz="0" w:space="0" w:color="auto"/>
                                            <w:right w:val="none" w:sz="0" w:space="0" w:color="auto"/>
                                          </w:divBdr>
                                        </w:div>
                                        <w:div w:id="196145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 w:id="2015107920">
                                      <w:marLeft w:val="0"/>
                                      <w:marRight w:val="0"/>
                                      <w:marTop w:val="0"/>
                                      <w:marBottom w:val="0"/>
                                      <w:divBdr>
                                        <w:top w:val="none" w:sz="0" w:space="0" w:color="auto"/>
                                        <w:left w:val="none" w:sz="0" w:space="0" w:color="auto"/>
                                        <w:bottom w:val="none" w:sz="0" w:space="0" w:color="auto"/>
                                        <w:right w:val="none" w:sz="0" w:space="0" w:color="auto"/>
                                      </w:divBdr>
                                      <w:divsChild>
                                        <w:div w:id="27540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sChild>
                        <w:div w:id="2045910462">
                          <w:marLeft w:val="0"/>
                          <w:marRight w:val="0"/>
                          <w:marTop w:val="0"/>
                          <w:marBottom w:val="300"/>
                          <w:divBdr>
                            <w:top w:val="none" w:sz="0" w:space="0" w:color="auto"/>
                            <w:left w:val="none" w:sz="0" w:space="0" w:color="auto"/>
                            <w:bottom w:val="none" w:sz="0" w:space="0" w:color="auto"/>
                            <w:right w:val="none" w:sz="0" w:space="0" w:color="auto"/>
                          </w:divBdr>
                          <w:divsChild>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1467">
                                          <w:marLeft w:val="0"/>
                                          <w:marRight w:val="0"/>
                                          <w:marTop w:val="0"/>
                                          <w:marBottom w:val="120"/>
                                          <w:divBdr>
                                            <w:top w:val="none" w:sz="0" w:space="0" w:color="auto"/>
                                            <w:left w:val="none" w:sz="0" w:space="0" w:color="auto"/>
                                            <w:bottom w:val="none" w:sz="0" w:space="0" w:color="auto"/>
                                            <w:right w:val="none" w:sz="0" w:space="0" w:color="auto"/>
                                          </w:divBdr>
                                          <w:divsChild>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 w:id="2032797876">
                  <w:marLeft w:val="0"/>
                  <w:marRight w:val="150"/>
                  <w:marTop w:val="45"/>
                  <w:marBottom w:val="75"/>
                  <w:divBdr>
                    <w:top w:val="none" w:sz="0" w:space="0" w:color="auto"/>
                    <w:left w:val="none" w:sz="0" w:space="0" w:color="auto"/>
                    <w:bottom w:val="none" w:sz="0" w:space="0" w:color="auto"/>
                    <w:right w:val="none" w:sz="0" w:space="0" w:color="auto"/>
                  </w:divBdr>
                  <w:divsChild>
                    <w:div w:id="1389063429">
                      <w:marLeft w:val="0"/>
                      <w:marRight w:val="0"/>
                      <w:marTop w:val="0"/>
                      <w:marBottom w:val="0"/>
                      <w:divBdr>
                        <w:top w:val="none" w:sz="0" w:space="0" w:color="auto"/>
                        <w:left w:val="none" w:sz="0" w:space="0" w:color="auto"/>
                        <w:bottom w:val="none" w:sz="0" w:space="0" w:color="auto"/>
                        <w:right w:val="none" w:sz="0" w:space="0" w:color="auto"/>
                      </w:divBdr>
                    </w:div>
                  </w:divsChild>
                </w:div>
                <w:div w:id="20496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 w:id="1987464851">
                  <w:marLeft w:val="0"/>
                  <w:marRight w:val="0"/>
                  <w:marTop w:val="0"/>
                  <w:marBottom w:val="0"/>
                  <w:divBdr>
                    <w:top w:val="none" w:sz="0" w:space="0" w:color="auto"/>
                    <w:left w:val="none" w:sz="0" w:space="0" w:color="auto"/>
                    <w:bottom w:val="none" w:sz="0" w:space="0" w:color="auto"/>
                    <w:right w:val="none" w:sz="0" w:space="0" w:color="auto"/>
                  </w:divBdr>
                  <w:divsChild>
                    <w:div w:id="364646547">
                      <w:marLeft w:val="0"/>
                      <w:marRight w:val="0"/>
                      <w:marTop w:val="0"/>
                      <w:marBottom w:val="0"/>
                      <w:divBdr>
                        <w:top w:val="none" w:sz="0" w:space="0" w:color="auto"/>
                        <w:left w:val="none" w:sz="0" w:space="0" w:color="auto"/>
                        <w:bottom w:val="none" w:sz="0" w:space="0" w:color="auto"/>
                        <w:right w:val="none" w:sz="0" w:space="0" w:color="auto"/>
                      </w:divBdr>
                    </w:div>
                  </w:divsChild>
                </w:div>
                <w:div w:id="2022394881">
                  <w:marLeft w:val="0"/>
                  <w:marRight w:val="0"/>
                  <w:marTop w:val="0"/>
                  <w:marBottom w:val="0"/>
                  <w:divBdr>
                    <w:top w:val="none" w:sz="0" w:space="0" w:color="auto"/>
                    <w:left w:val="none" w:sz="0" w:space="0" w:color="auto"/>
                    <w:bottom w:val="none" w:sz="0" w:space="0" w:color="auto"/>
                    <w:right w:val="none" w:sz="0" w:space="0" w:color="auto"/>
                  </w:divBdr>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4900">
          <w:marLeft w:val="0"/>
          <w:marRight w:val="0"/>
          <w:marTop w:val="0"/>
          <w:marBottom w:val="0"/>
          <w:divBdr>
            <w:top w:val="none" w:sz="0" w:space="0" w:color="auto"/>
            <w:left w:val="none" w:sz="0" w:space="0" w:color="auto"/>
            <w:bottom w:val="none" w:sz="0" w:space="0" w:color="auto"/>
            <w:right w:val="none" w:sz="0" w:space="0" w:color="auto"/>
          </w:divBdr>
        </w:div>
      </w:divsChild>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70459110">
      <w:bodyDiv w:val="1"/>
      <w:marLeft w:val="0"/>
      <w:marRight w:val="0"/>
      <w:marTop w:val="0"/>
      <w:marBottom w:val="0"/>
      <w:divBdr>
        <w:top w:val="none" w:sz="0" w:space="0" w:color="auto"/>
        <w:left w:val="none" w:sz="0" w:space="0" w:color="auto"/>
        <w:bottom w:val="none" w:sz="0" w:space="0" w:color="auto"/>
        <w:right w:val="none" w:sz="0" w:space="0" w:color="auto"/>
      </w:divBdr>
      <w:divsChild>
        <w:div w:id="1756248040">
          <w:marLeft w:val="0"/>
          <w:marRight w:val="0"/>
          <w:marTop w:val="0"/>
          <w:marBottom w:val="0"/>
          <w:divBdr>
            <w:top w:val="none" w:sz="0" w:space="0" w:color="auto"/>
            <w:left w:val="none" w:sz="0" w:space="0" w:color="auto"/>
            <w:bottom w:val="none" w:sz="0" w:space="0" w:color="auto"/>
            <w:right w:val="none" w:sz="0" w:space="0" w:color="auto"/>
          </w:divBdr>
        </w:div>
        <w:div w:id="1195538271">
          <w:marLeft w:val="0"/>
          <w:marRight w:val="0"/>
          <w:marTop w:val="0"/>
          <w:marBottom w:val="0"/>
          <w:divBdr>
            <w:top w:val="none" w:sz="0" w:space="0" w:color="auto"/>
            <w:left w:val="none" w:sz="0" w:space="0" w:color="auto"/>
            <w:bottom w:val="none" w:sz="0" w:space="0" w:color="auto"/>
            <w:right w:val="none" w:sz="0" w:space="0" w:color="auto"/>
          </w:divBdr>
        </w:div>
      </w:divsChild>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sChild>
                <w:div w:id="2116634740">
                  <w:marLeft w:val="0"/>
                  <w:marRight w:val="0"/>
                  <w:marTop w:val="0"/>
                  <w:marBottom w:val="0"/>
                  <w:divBdr>
                    <w:top w:val="none" w:sz="0" w:space="0" w:color="auto"/>
                    <w:left w:val="none" w:sz="0" w:space="0" w:color="auto"/>
                    <w:bottom w:val="none" w:sz="0" w:space="0" w:color="auto"/>
                    <w:right w:val="none" w:sz="0" w:space="0" w:color="auto"/>
                  </w:divBdr>
                  <w:divsChild>
                    <w:div w:id="209512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sChild>
                    <w:div w:id="1983728125">
                      <w:marLeft w:val="0"/>
                      <w:marRight w:val="0"/>
                      <w:marTop w:val="0"/>
                      <w:marBottom w:val="0"/>
                      <w:divBdr>
                        <w:top w:val="none" w:sz="0" w:space="0" w:color="auto"/>
                        <w:left w:val="none" w:sz="0" w:space="0" w:color="auto"/>
                        <w:bottom w:val="none" w:sz="0" w:space="0" w:color="auto"/>
                        <w:right w:val="none" w:sz="0" w:space="0" w:color="auto"/>
                      </w:divBdr>
                      <w:divsChild>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 w:id="205076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 w:id="1981956215">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 w:id="2095127749">
          <w:marLeft w:val="0"/>
          <w:marRight w:val="0"/>
          <w:marTop w:val="0"/>
          <w:marBottom w:val="0"/>
          <w:divBdr>
            <w:top w:val="none" w:sz="0" w:space="0" w:color="auto"/>
            <w:left w:val="none" w:sz="0" w:space="0" w:color="auto"/>
            <w:bottom w:val="none" w:sz="0" w:space="0" w:color="auto"/>
            <w:right w:val="none" w:sz="0" w:space="0" w:color="auto"/>
          </w:divBdr>
          <w:divsChild>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sChild>
        <w:div w:id="2062633215">
          <w:marLeft w:val="0"/>
          <w:marRight w:val="0"/>
          <w:marTop w:val="0"/>
          <w:marBottom w:val="0"/>
          <w:divBdr>
            <w:top w:val="none" w:sz="0" w:space="0" w:color="auto"/>
            <w:left w:val="none" w:sz="0" w:space="0" w:color="auto"/>
            <w:bottom w:val="none" w:sz="0" w:space="0" w:color="auto"/>
            <w:right w:val="none" w:sz="0" w:space="0" w:color="auto"/>
          </w:divBdr>
          <w:divsChild>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321412">
          <w:marLeft w:val="0"/>
          <w:marRight w:val="0"/>
          <w:marTop w:val="0"/>
          <w:marBottom w:val="0"/>
          <w:divBdr>
            <w:top w:val="none" w:sz="0" w:space="0" w:color="auto"/>
            <w:left w:val="none" w:sz="0" w:space="0" w:color="auto"/>
            <w:bottom w:val="none" w:sz="0" w:space="0" w:color="auto"/>
            <w:right w:val="none" w:sz="0" w:space="0" w:color="auto"/>
          </w:divBdr>
          <w:divsChild>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sChild>
                        <w:div w:id="2106031389">
                          <w:marLeft w:val="0"/>
                          <w:marRight w:val="0"/>
                          <w:marTop w:val="0"/>
                          <w:marBottom w:val="0"/>
                          <w:divBdr>
                            <w:top w:val="none" w:sz="0" w:space="0" w:color="auto"/>
                            <w:left w:val="none" w:sz="0" w:space="0" w:color="auto"/>
                            <w:bottom w:val="none" w:sz="0" w:space="0" w:color="auto"/>
                            <w:right w:val="none" w:sz="0" w:space="0" w:color="auto"/>
                          </w:divBdr>
                          <w:divsChild>
                            <w:div w:id="644167895">
                              <w:marLeft w:val="0"/>
                              <w:marRight w:val="0"/>
                              <w:marTop w:val="0"/>
                              <w:marBottom w:val="0"/>
                              <w:divBdr>
                                <w:top w:val="none" w:sz="0" w:space="0" w:color="auto"/>
                                <w:left w:val="none" w:sz="0" w:space="0" w:color="auto"/>
                                <w:bottom w:val="none" w:sz="0" w:space="0" w:color="auto"/>
                                <w:right w:val="none" w:sz="0" w:space="0" w:color="auto"/>
                              </w:divBdr>
                            </w:div>
                            <w:div w:id="4556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 w:id="20772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sChild>
        <w:div w:id="1994020291">
          <w:marLeft w:val="0"/>
          <w:marRight w:val="0"/>
          <w:marTop w:val="0"/>
          <w:marBottom w:val="0"/>
          <w:divBdr>
            <w:top w:val="none" w:sz="0" w:space="0" w:color="auto"/>
            <w:left w:val="none" w:sz="0" w:space="0" w:color="auto"/>
            <w:bottom w:val="none" w:sz="0" w:space="0" w:color="auto"/>
            <w:right w:val="none" w:sz="0" w:space="0" w:color="auto"/>
          </w:divBdr>
        </w:div>
      </w:divsChild>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sChild>
                                    <w:div w:id="2005815458">
                                      <w:marLeft w:val="0"/>
                                      <w:marRight w:val="0"/>
                                      <w:marTop w:val="0"/>
                                      <w:marBottom w:val="0"/>
                                      <w:divBdr>
                                        <w:top w:val="none" w:sz="0" w:space="0" w:color="auto"/>
                                        <w:left w:val="none" w:sz="0" w:space="0" w:color="auto"/>
                                        <w:bottom w:val="none" w:sz="0" w:space="0" w:color="auto"/>
                                        <w:right w:val="none" w:sz="0" w:space="0" w:color="auto"/>
                                      </w:divBdr>
                                      <w:divsChild>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8772">
          <w:marLeft w:val="0"/>
          <w:marRight w:val="0"/>
          <w:marTop w:val="0"/>
          <w:marBottom w:val="0"/>
          <w:divBdr>
            <w:top w:val="none" w:sz="0" w:space="0" w:color="auto"/>
            <w:left w:val="none" w:sz="0" w:space="0" w:color="auto"/>
            <w:bottom w:val="none" w:sz="0" w:space="0" w:color="auto"/>
            <w:right w:val="none" w:sz="0" w:space="0" w:color="auto"/>
          </w:divBdr>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sChild>
        <w:div w:id="2040859653">
          <w:marLeft w:val="0"/>
          <w:marRight w:val="0"/>
          <w:marTop w:val="0"/>
          <w:marBottom w:val="0"/>
          <w:divBdr>
            <w:top w:val="none" w:sz="0" w:space="0" w:color="auto"/>
            <w:left w:val="none" w:sz="0" w:space="0" w:color="auto"/>
            <w:bottom w:val="none" w:sz="0" w:space="0" w:color="auto"/>
            <w:right w:val="none" w:sz="0" w:space="0" w:color="auto"/>
          </w:divBdr>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2110007098">
          <w:marLeft w:val="0"/>
          <w:marRight w:val="0"/>
          <w:marTop w:val="0"/>
          <w:marBottom w:val="0"/>
          <w:divBdr>
            <w:top w:val="none" w:sz="0" w:space="0" w:color="auto"/>
            <w:left w:val="none" w:sz="0" w:space="0" w:color="auto"/>
            <w:bottom w:val="none" w:sz="0" w:space="0" w:color="auto"/>
            <w:right w:val="none" w:sz="0" w:space="0" w:color="auto"/>
          </w:divBdr>
        </w:div>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sChild>
                        <w:div w:id="1676881516">
                          <w:marLeft w:val="0"/>
                          <w:marRight w:val="0"/>
                          <w:marTop w:val="0"/>
                          <w:marBottom w:val="0"/>
                          <w:divBdr>
                            <w:top w:val="none" w:sz="0" w:space="0" w:color="auto"/>
                            <w:left w:val="none" w:sz="0" w:space="0" w:color="auto"/>
                            <w:bottom w:val="none" w:sz="0" w:space="0" w:color="auto"/>
                            <w:right w:val="none" w:sz="0" w:space="0" w:color="auto"/>
                          </w:divBdr>
                        </w:div>
                        <w:div w:id="1858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4877026">
      <w:bodyDiv w:val="1"/>
      <w:marLeft w:val="0"/>
      <w:marRight w:val="0"/>
      <w:marTop w:val="0"/>
      <w:marBottom w:val="0"/>
      <w:divBdr>
        <w:top w:val="none" w:sz="0" w:space="0" w:color="auto"/>
        <w:left w:val="none" w:sz="0" w:space="0" w:color="auto"/>
        <w:bottom w:val="none" w:sz="0" w:space="0" w:color="auto"/>
        <w:right w:val="none" w:sz="0" w:space="0" w:color="auto"/>
      </w:divBdr>
      <w:divsChild>
        <w:div w:id="1443264760">
          <w:marLeft w:val="0"/>
          <w:marRight w:val="0"/>
          <w:marTop w:val="0"/>
          <w:marBottom w:val="0"/>
          <w:divBdr>
            <w:top w:val="none" w:sz="0" w:space="0" w:color="auto"/>
            <w:left w:val="none" w:sz="0" w:space="0" w:color="auto"/>
            <w:bottom w:val="none" w:sz="0" w:space="0" w:color="auto"/>
            <w:right w:val="none" w:sz="0" w:space="0" w:color="auto"/>
          </w:divBdr>
        </w:div>
        <w:div w:id="1801531450">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sChild>
                <w:div w:id="205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87787">
                                  <w:marLeft w:val="0"/>
                                  <w:marRight w:val="0"/>
                                  <w:marTop w:val="0"/>
                                  <w:marBottom w:val="0"/>
                                  <w:divBdr>
                                    <w:top w:val="none" w:sz="0" w:space="0" w:color="auto"/>
                                    <w:left w:val="none" w:sz="0" w:space="0" w:color="auto"/>
                                    <w:bottom w:val="none" w:sz="0" w:space="0" w:color="auto"/>
                                    <w:right w:val="none" w:sz="0" w:space="0" w:color="auto"/>
                                  </w:divBdr>
                                  <w:divsChild>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sChild>
                                <w:div w:id="2006786396">
                                  <w:marLeft w:val="0"/>
                                  <w:marRight w:val="0"/>
                                  <w:marTop w:val="0"/>
                                  <w:marBottom w:val="0"/>
                                  <w:divBdr>
                                    <w:top w:val="none" w:sz="0" w:space="0" w:color="auto"/>
                                    <w:left w:val="none" w:sz="0" w:space="0" w:color="auto"/>
                                    <w:bottom w:val="none" w:sz="0" w:space="0" w:color="auto"/>
                                    <w:right w:val="none" w:sz="0" w:space="0" w:color="auto"/>
                                  </w:divBdr>
                                  <w:divsChild>
                                    <w:div w:id="144711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sChild>
            <w:div w:id="1991471120">
              <w:marLeft w:val="0"/>
              <w:marRight w:val="0"/>
              <w:marTop w:val="0"/>
              <w:marBottom w:val="0"/>
              <w:divBdr>
                <w:top w:val="none" w:sz="0" w:space="0" w:color="auto"/>
                <w:left w:val="none" w:sz="0" w:space="0" w:color="auto"/>
                <w:bottom w:val="none" w:sz="0" w:space="0" w:color="auto"/>
                <w:right w:val="none" w:sz="0" w:space="0" w:color="auto"/>
              </w:divBdr>
            </w:div>
          </w:divsChild>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4992">
                              <w:marLeft w:val="0"/>
                              <w:marRight w:val="0"/>
                              <w:marTop w:val="0"/>
                              <w:marBottom w:val="0"/>
                              <w:divBdr>
                                <w:top w:val="none" w:sz="0" w:space="0" w:color="auto"/>
                                <w:left w:val="none" w:sz="0" w:space="0" w:color="auto"/>
                                <w:bottom w:val="none" w:sz="0" w:space="0" w:color="auto"/>
                                <w:right w:val="none" w:sz="0" w:space="0" w:color="auto"/>
                              </w:divBdr>
                            </w:div>
                            <w:div w:id="2046907427">
                              <w:marLeft w:val="0"/>
                              <w:marRight w:val="0"/>
                              <w:marTop w:val="0"/>
                              <w:marBottom w:val="0"/>
                              <w:divBdr>
                                <w:top w:val="none" w:sz="0" w:space="0" w:color="auto"/>
                                <w:left w:val="none" w:sz="0" w:space="0" w:color="auto"/>
                                <w:bottom w:val="none" w:sz="0" w:space="0" w:color="auto"/>
                                <w:right w:val="none" w:sz="0" w:space="0" w:color="auto"/>
                              </w:divBdr>
                              <w:divsChild>
                                <w:div w:id="2128114132">
                                  <w:marLeft w:val="0"/>
                                  <w:marRight w:val="0"/>
                                  <w:marTop w:val="0"/>
                                  <w:marBottom w:val="0"/>
                                  <w:divBdr>
                                    <w:top w:val="none" w:sz="0" w:space="0" w:color="auto"/>
                                    <w:left w:val="none" w:sz="0" w:space="0" w:color="auto"/>
                                    <w:bottom w:val="none" w:sz="0" w:space="0" w:color="auto"/>
                                    <w:right w:val="none" w:sz="0" w:space="0" w:color="auto"/>
                                  </w:divBdr>
                                  <w:divsChild>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1088623650">
          <w:marLeft w:val="0"/>
          <w:marRight w:val="0"/>
          <w:marTop w:val="0"/>
          <w:marBottom w:val="0"/>
          <w:divBdr>
            <w:top w:val="none" w:sz="0" w:space="0" w:color="auto"/>
            <w:left w:val="none" w:sz="0" w:space="0" w:color="auto"/>
            <w:bottom w:val="none" w:sz="0" w:space="0" w:color="auto"/>
            <w:right w:val="none" w:sz="0" w:space="0" w:color="auto"/>
          </w:divBdr>
        </w:div>
        <w:div w:id="24600914">
          <w:marLeft w:val="0"/>
          <w:marRight w:val="0"/>
          <w:marTop w:val="0"/>
          <w:marBottom w:val="0"/>
          <w:divBdr>
            <w:top w:val="none" w:sz="0" w:space="0" w:color="auto"/>
            <w:left w:val="none" w:sz="0" w:space="0" w:color="auto"/>
            <w:bottom w:val="none" w:sz="0" w:space="0" w:color="auto"/>
            <w:right w:val="none" w:sz="0" w:space="0" w:color="auto"/>
          </w:divBdr>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91543">
      <w:bodyDiv w:val="1"/>
      <w:marLeft w:val="0"/>
      <w:marRight w:val="0"/>
      <w:marTop w:val="0"/>
      <w:marBottom w:val="0"/>
      <w:divBdr>
        <w:top w:val="none" w:sz="0" w:space="0" w:color="auto"/>
        <w:left w:val="none" w:sz="0" w:space="0" w:color="auto"/>
        <w:bottom w:val="none" w:sz="0" w:space="0" w:color="auto"/>
        <w:right w:val="none" w:sz="0" w:space="0" w:color="auto"/>
      </w:divBdr>
      <w:divsChild>
        <w:div w:id="1504668329">
          <w:marLeft w:val="0"/>
          <w:marRight w:val="0"/>
          <w:marTop w:val="0"/>
          <w:marBottom w:val="0"/>
          <w:divBdr>
            <w:top w:val="none" w:sz="0" w:space="0" w:color="auto"/>
            <w:left w:val="none" w:sz="0" w:space="0" w:color="auto"/>
            <w:bottom w:val="none" w:sz="0" w:space="0" w:color="auto"/>
            <w:right w:val="none" w:sz="0" w:space="0" w:color="auto"/>
          </w:divBdr>
        </w:div>
        <w:div w:id="2075276661">
          <w:marLeft w:val="0"/>
          <w:marRight w:val="0"/>
          <w:marTop w:val="150"/>
          <w:marBottom w:val="150"/>
          <w:divBdr>
            <w:top w:val="single" w:sz="6" w:space="4" w:color="D7D7D7"/>
            <w:left w:val="none" w:sz="0" w:space="0" w:color="auto"/>
            <w:bottom w:val="single" w:sz="6" w:space="4" w:color="D7D7D7"/>
            <w:right w:val="none" w:sz="0" w:space="0" w:color="auto"/>
          </w:divBdr>
        </w:div>
        <w:div w:id="1476877703">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sChild>
                    <w:div w:id="2031442444">
                      <w:marLeft w:val="0"/>
                      <w:marRight w:val="0"/>
                      <w:marTop w:val="0"/>
                      <w:marBottom w:val="0"/>
                      <w:divBdr>
                        <w:top w:val="none" w:sz="0" w:space="0" w:color="auto"/>
                        <w:left w:val="none" w:sz="0" w:space="0" w:color="auto"/>
                        <w:bottom w:val="none" w:sz="0" w:space="0" w:color="auto"/>
                        <w:right w:val="none" w:sz="0" w:space="0" w:color="auto"/>
                      </w:divBdr>
                      <w:divsChild>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sChild>
                <w:div w:id="205357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 w:id="2037003803">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sChild>
            <w:div w:id="21453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sChild>
                    <w:div w:id="1969387617">
                      <w:marLeft w:val="0"/>
                      <w:marRight w:val="0"/>
                      <w:marTop w:val="0"/>
                      <w:marBottom w:val="0"/>
                      <w:divBdr>
                        <w:top w:val="none" w:sz="0" w:space="0" w:color="auto"/>
                        <w:left w:val="none" w:sz="0" w:space="0" w:color="auto"/>
                        <w:bottom w:val="none" w:sz="0" w:space="0" w:color="auto"/>
                        <w:right w:val="none" w:sz="0" w:space="0" w:color="auto"/>
                      </w:divBdr>
                      <w:divsChild>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sChild>
                    <w:div w:id="2016375266">
                      <w:marLeft w:val="0"/>
                      <w:marRight w:val="0"/>
                      <w:marTop w:val="0"/>
                      <w:marBottom w:val="0"/>
                      <w:divBdr>
                        <w:top w:val="none" w:sz="0" w:space="0" w:color="auto"/>
                        <w:left w:val="none" w:sz="0" w:space="0" w:color="auto"/>
                        <w:bottom w:val="none" w:sz="0" w:space="0" w:color="auto"/>
                        <w:right w:val="none" w:sz="0" w:space="0" w:color="auto"/>
                      </w:divBdr>
                    </w:div>
                    <w:div w:id="2140997709">
                      <w:marLeft w:val="0"/>
                      <w:marRight w:val="0"/>
                      <w:marTop w:val="0"/>
                      <w:marBottom w:val="0"/>
                      <w:divBdr>
                        <w:top w:val="none" w:sz="0" w:space="0" w:color="auto"/>
                        <w:left w:val="none" w:sz="0" w:space="0" w:color="auto"/>
                        <w:bottom w:val="none" w:sz="0" w:space="0" w:color="auto"/>
                        <w:right w:val="none" w:sz="0" w:space="0" w:color="auto"/>
                      </w:divBdr>
                      <w:divsChild>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0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sChild>
                    <w:div w:id="2096895126">
                      <w:marLeft w:val="0"/>
                      <w:marRight w:val="0"/>
                      <w:marTop w:val="0"/>
                      <w:marBottom w:val="0"/>
                      <w:divBdr>
                        <w:top w:val="none" w:sz="0" w:space="0" w:color="auto"/>
                        <w:left w:val="none" w:sz="0" w:space="0" w:color="auto"/>
                        <w:bottom w:val="none" w:sz="0" w:space="0" w:color="auto"/>
                        <w:right w:val="none" w:sz="0" w:space="0" w:color="auto"/>
                      </w:divBdr>
                      <w:divsChild>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sChild>
                                    <w:div w:id="20812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609622">
                  <w:marLeft w:val="0"/>
                  <w:marRight w:val="0"/>
                  <w:marTop w:val="0"/>
                  <w:marBottom w:val="0"/>
                  <w:divBdr>
                    <w:top w:val="none" w:sz="0" w:space="0" w:color="auto"/>
                    <w:left w:val="none" w:sz="0" w:space="0" w:color="auto"/>
                    <w:bottom w:val="none" w:sz="0" w:space="0" w:color="auto"/>
                    <w:right w:val="none" w:sz="0" w:space="0" w:color="auto"/>
                  </w:divBdr>
                  <w:divsChild>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8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sChild>
                        <w:div w:id="2014332335">
                          <w:marLeft w:val="0"/>
                          <w:marRight w:val="0"/>
                          <w:marTop w:val="0"/>
                          <w:marBottom w:val="0"/>
                          <w:divBdr>
                            <w:top w:val="none" w:sz="0" w:space="0" w:color="auto"/>
                            <w:left w:val="none" w:sz="0" w:space="0" w:color="auto"/>
                            <w:bottom w:val="none" w:sz="0" w:space="0" w:color="auto"/>
                            <w:right w:val="none" w:sz="0" w:space="0" w:color="auto"/>
                          </w:divBdr>
                          <w:divsChild>
                            <w:div w:id="2030376791">
                              <w:marLeft w:val="0"/>
                              <w:marRight w:val="0"/>
                              <w:marTop w:val="0"/>
                              <w:marBottom w:val="0"/>
                              <w:divBdr>
                                <w:top w:val="none" w:sz="0" w:space="0" w:color="auto"/>
                                <w:left w:val="none" w:sz="0" w:space="0" w:color="auto"/>
                                <w:bottom w:val="none" w:sz="0" w:space="0" w:color="auto"/>
                                <w:right w:val="none" w:sz="0" w:space="0" w:color="auto"/>
                              </w:divBdr>
                              <w:divsChild>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692412435">
          <w:marLeft w:val="0"/>
          <w:marRight w:val="0"/>
          <w:marTop w:val="0"/>
          <w:marBottom w:val="0"/>
          <w:divBdr>
            <w:top w:val="none" w:sz="0" w:space="0" w:color="auto"/>
            <w:left w:val="none" w:sz="0" w:space="0" w:color="auto"/>
            <w:bottom w:val="none" w:sz="0" w:space="0" w:color="auto"/>
            <w:right w:val="none" w:sz="0" w:space="0" w:color="auto"/>
          </w:divBdr>
        </w:div>
        <w:div w:id="1199977787">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sChild>
                <w:div w:id="1143305482">
                  <w:marLeft w:val="0"/>
                  <w:marRight w:val="0"/>
                  <w:marTop w:val="0"/>
                  <w:marBottom w:val="0"/>
                  <w:divBdr>
                    <w:top w:val="none" w:sz="0" w:space="0" w:color="auto"/>
                    <w:left w:val="none" w:sz="0" w:space="0" w:color="auto"/>
                    <w:bottom w:val="none" w:sz="0" w:space="0" w:color="auto"/>
                    <w:right w:val="none" w:sz="0" w:space="0" w:color="auto"/>
                  </w:divBdr>
                  <w:divsChild>
                    <w:div w:id="14829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6920">
          <w:marLeft w:val="0"/>
          <w:marRight w:val="0"/>
          <w:marTop w:val="0"/>
          <w:marBottom w:val="0"/>
          <w:divBdr>
            <w:top w:val="none" w:sz="0" w:space="0" w:color="auto"/>
            <w:left w:val="none" w:sz="0" w:space="0" w:color="auto"/>
            <w:bottom w:val="none" w:sz="0" w:space="0" w:color="auto"/>
            <w:right w:val="none" w:sz="0" w:space="0" w:color="auto"/>
          </w:divBdr>
          <w:divsChild>
            <w:div w:id="1814366368">
              <w:marLeft w:val="0"/>
              <w:marRight w:val="0"/>
              <w:marTop w:val="0"/>
              <w:marBottom w:val="0"/>
              <w:divBdr>
                <w:top w:val="none" w:sz="0" w:space="0" w:color="auto"/>
                <w:left w:val="none" w:sz="0" w:space="0" w:color="auto"/>
                <w:bottom w:val="none" w:sz="0" w:space="0" w:color="auto"/>
                <w:right w:val="none" w:sz="0" w:space="0" w:color="auto"/>
              </w:divBdr>
              <w:divsChild>
                <w:div w:id="1428959178">
                  <w:marLeft w:val="0"/>
                  <w:marRight w:val="0"/>
                  <w:marTop w:val="0"/>
                  <w:marBottom w:val="0"/>
                  <w:divBdr>
                    <w:top w:val="none" w:sz="0" w:space="0" w:color="auto"/>
                    <w:left w:val="none" w:sz="0" w:space="0" w:color="auto"/>
                    <w:bottom w:val="none" w:sz="0" w:space="0" w:color="auto"/>
                    <w:right w:val="none" w:sz="0" w:space="0" w:color="auto"/>
                  </w:divBdr>
                  <w:divsChild>
                    <w:div w:id="1689067601">
                      <w:marLeft w:val="0"/>
                      <w:marRight w:val="0"/>
                      <w:marTop w:val="0"/>
                      <w:marBottom w:val="0"/>
                      <w:divBdr>
                        <w:top w:val="none" w:sz="0" w:space="0" w:color="auto"/>
                        <w:left w:val="none" w:sz="0" w:space="0" w:color="auto"/>
                        <w:bottom w:val="none" w:sz="0" w:space="0" w:color="auto"/>
                        <w:right w:val="none" w:sz="0" w:space="0" w:color="auto"/>
                      </w:divBdr>
                      <w:divsChild>
                        <w:div w:id="1127818078">
                          <w:marLeft w:val="0"/>
                          <w:marRight w:val="0"/>
                          <w:marTop w:val="0"/>
                          <w:marBottom w:val="0"/>
                          <w:divBdr>
                            <w:top w:val="none" w:sz="0" w:space="0" w:color="auto"/>
                            <w:left w:val="none" w:sz="0" w:space="0" w:color="auto"/>
                            <w:bottom w:val="none" w:sz="0" w:space="0" w:color="auto"/>
                            <w:right w:val="none" w:sz="0" w:space="0" w:color="auto"/>
                          </w:divBdr>
                          <w:divsChild>
                            <w:div w:id="856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9567">
      <w:bodyDiv w:val="1"/>
      <w:marLeft w:val="0"/>
      <w:marRight w:val="0"/>
      <w:marTop w:val="0"/>
      <w:marBottom w:val="0"/>
      <w:divBdr>
        <w:top w:val="none" w:sz="0" w:space="0" w:color="auto"/>
        <w:left w:val="none" w:sz="0" w:space="0" w:color="auto"/>
        <w:bottom w:val="none" w:sz="0" w:space="0" w:color="auto"/>
        <w:right w:val="none" w:sz="0" w:space="0" w:color="auto"/>
      </w:divBdr>
      <w:divsChild>
        <w:div w:id="2059084544">
          <w:marLeft w:val="0"/>
          <w:marRight w:val="0"/>
          <w:marTop w:val="0"/>
          <w:marBottom w:val="0"/>
          <w:divBdr>
            <w:top w:val="none" w:sz="0" w:space="0" w:color="auto"/>
            <w:left w:val="none" w:sz="0" w:space="0" w:color="auto"/>
            <w:bottom w:val="none" w:sz="0" w:space="0" w:color="auto"/>
            <w:right w:val="none" w:sz="0" w:space="0" w:color="auto"/>
          </w:divBdr>
        </w:div>
      </w:divsChild>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sChild>
                    <w:div w:id="2072848154">
                      <w:marLeft w:val="0"/>
                      <w:marRight w:val="0"/>
                      <w:marTop w:val="0"/>
                      <w:marBottom w:val="0"/>
                      <w:divBdr>
                        <w:top w:val="none" w:sz="0" w:space="0" w:color="auto"/>
                        <w:left w:val="none" w:sz="0" w:space="0" w:color="auto"/>
                        <w:bottom w:val="none" w:sz="0" w:space="0" w:color="auto"/>
                        <w:right w:val="none" w:sz="0" w:space="0" w:color="auto"/>
                      </w:divBdr>
                      <w:divsChild>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 w:id="2098286623">
                                      <w:marLeft w:val="0"/>
                                      <w:marRight w:val="0"/>
                                      <w:marTop w:val="0"/>
                                      <w:marBottom w:val="0"/>
                                      <w:divBdr>
                                        <w:top w:val="none" w:sz="0" w:space="0" w:color="auto"/>
                                        <w:left w:val="none" w:sz="0" w:space="0" w:color="auto"/>
                                        <w:bottom w:val="none" w:sz="0" w:space="0" w:color="auto"/>
                                        <w:right w:val="none" w:sz="0" w:space="0" w:color="auto"/>
                                      </w:divBdr>
                                      <w:divsChild>
                                        <w:div w:id="720590710">
                                          <w:marLeft w:val="0"/>
                                          <w:marRight w:val="0"/>
                                          <w:marTop w:val="0"/>
                                          <w:marBottom w:val="0"/>
                                          <w:divBdr>
                                            <w:top w:val="none" w:sz="0" w:space="0" w:color="auto"/>
                                            <w:left w:val="none" w:sz="0" w:space="0" w:color="auto"/>
                                            <w:bottom w:val="none" w:sz="0" w:space="0" w:color="auto"/>
                                            <w:right w:val="none" w:sz="0" w:space="0" w:color="auto"/>
                                          </w:divBdr>
                                        </w:div>
                                        <w:div w:id="96882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sChild>
                <w:div w:id="2097554574">
                  <w:marLeft w:val="0"/>
                  <w:marRight w:val="0"/>
                  <w:marTop w:val="0"/>
                  <w:marBottom w:val="0"/>
                  <w:divBdr>
                    <w:top w:val="none" w:sz="0" w:space="0" w:color="auto"/>
                    <w:left w:val="none" w:sz="0" w:space="0" w:color="auto"/>
                    <w:bottom w:val="none" w:sz="0" w:space="0" w:color="auto"/>
                    <w:right w:val="none" w:sz="0" w:space="0" w:color="auto"/>
                  </w:divBdr>
                  <w:divsChild>
                    <w:div w:id="158637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sChild>
                <w:div w:id="2125037294">
                  <w:marLeft w:val="0"/>
                  <w:marRight w:val="0"/>
                  <w:marTop w:val="0"/>
                  <w:marBottom w:val="0"/>
                  <w:divBdr>
                    <w:top w:val="none" w:sz="0" w:space="0" w:color="auto"/>
                    <w:left w:val="none" w:sz="0" w:space="0" w:color="auto"/>
                    <w:bottom w:val="none" w:sz="0" w:space="0" w:color="auto"/>
                    <w:right w:val="none" w:sz="0" w:space="0" w:color="auto"/>
                  </w:divBdr>
                  <w:divsChild>
                    <w:div w:id="754788956">
                      <w:marLeft w:val="0"/>
                      <w:marRight w:val="0"/>
                      <w:marTop w:val="0"/>
                      <w:marBottom w:val="0"/>
                      <w:divBdr>
                        <w:top w:val="none" w:sz="0" w:space="0" w:color="auto"/>
                        <w:left w:val="none" w:sz="0" w:space="0" w:color="auto"/>
                        <w:bottom w:val="none" w:sz="0" w:space="0" w:color="auto"/>
                        <w:right w:val="none" w:sz="0" w:space="0" w:color="auto"/>
                      </w:divBdr>
                      <w:divsChild>
                        <w:div w:id="2032105231">
                          <w:marLeft w:val="0"/>
                          <w:marRight w:val="0"/>
                          <w:marTop w:val="0"/>
                          <w:marBottom w:val="0"/>
                          <w:divBdr>
                            <w:top w:val="none" w:sz="0" w:space="0" w:color="auto"/>
                            <w:left w:val="none" w:sz="0" w:space="0" w:color="auto"/>
                            <w:bottom w:val="none" w:sz="0" w:space="0" w:color="auto"/>
                            <w:right w:val="none" w:sz="0" w:space="0" w:color="auto"/>
                          </w:divBdr>
                          <w:divsChild>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 w:id="2020963560">
                          <w:marLeft w:val="0"/>
                          <w:marRight w:val="0"/>
                          <w:marTop w:val="0"/>
                          <w:marBottom w:val="0"/>
                          <w:divBdr>
                            <w:top w:val="none" w:sz="0" w:space="0" w:color="auto"/>
                            <w:left w:val="none" w:sz="0" w:space="0" w:color="auto"/>
                            <w:bottom w:val="none" w:sz="0" w:space="0" w:color="auto"/>
                            <w:right w:val="none" w:sz="0" w:space="0" w:color="auto"/>
                          </w:divBdr>
                          <w:divsChild>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sChild>
                                        <w:div w:id="19710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 w:id="1184369606">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 w:id="214696937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sChild>
            <w:div w:id="2051295368">
              <w:marLeft w:val="0"/>
              <w:marRight w:val="0"/>
              <w:marTop w:val="15"/>
              <w:marBottom w:val="0"/>
              <w:divBdr>
                <w:top w:val="none" w:sz="0" w:space="0" w:color="auto"/>
                <w:left w:val="none" w:sz="0" w:space="0" w:color="auto"/>
                <w:bottom w:val="none" w:sz="0" w:space="0" w:color="auto"/>
                <w:right w:val="none" w:sz="0" w:space="0" w:color="auto"/>
              </w:divBdr>
              <w:divsChild>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 w:id="202886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15070">
      <w:bodyDiv w:val="1"/>
      <w:marLeft w:val="0"/>
      <w:marRight w:val="0"/>
      <w:marTop w:val="0"/>
      <w:marBottom w:val="0"/>
      <w:divBdr>
        <w:top w:val="none" w:sz="0" w:space="0" w:color="auto"/>
        <w:left w:val="none" w:sz="0" w:space="0" w:color="auto"/>
        <w:bottom w:val="none" w:sz="0" w:space="0" w:color="auto"/>
        <w:right w:val="none" w:sz="0" w:space="0" w:color="auto"/>
      </w:divBdr>
      <w:divsChild>
        <w:div w:id="291178712">
          <w:marLeft w:val="0"/>
          <w:marRight w:val="0"/>
          <w:marTop w:val="0"/>
          <w:marBottom w:val="0"/>
          <w:divBdr>
            <w:top w:val="none" w:sz="0" w:space="0" w:color="auto"/>
            <w:left w:val="none" w:sz="0" w:space="0" w:color="auto"/>
            <w:bottom w:val="none" w:sz="0" w:space="0" w:color="auto"/>
            <w:right w:val="none" w:sz="0" w:space="0" w:color="auto"/>
          </w:divBdr>
          <w:divsChild>
            <w:div w:id="67509247">
              <w:marLeft w:val="0"/>
              <w:marRight w:val="0"/>
              <w:marTop w:val="0"/>
              <w:marBottom w:val="0"/>
              <w:divBdr>
                <w:top w:val="none" w:sz="0" w:space="0" w:color="auto"/>
                <w:left w:val="none" w:sz="0" w:space="0" w:color="auto"/>
                <w:bottom w:val="none" w:sz="0" w:space="0" w:color="auto"/>
                <w:right w:val="none" w:sz="0" w:space="0" w:color="auto"/>
              </w:divBdr>
              <w:divsChild>
                <w:div w:id="1114442836">
                  <w:marLeft w:val="0"/>
                  <w:marRight w:val="0"/>
                  <w:marTop w:val="0"/>
                  <w:marBottom w:val="0"/>
                  <w:divBdr>
                    <w:top w:val="none" w:sz="0" w:space="0" w:color="auto"/>
                    <w:left w:val="none" w:sz="0" w:space="0" w:color="auto"/>
                    <w:bottom w:val="none" w:sz="0" w:space="0" w:color="auto"/>
                    <w:right w:val="none" w:sz="0" w:space="0" w:color="auto"/>
                  </w:divBdr>
                  <w:divsChild>
                    <w:div w:id="78191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156528">
          <w:marLeft w:val="0"/>
          <w:marRight w:val="0"/>
          <w:marTop w:val="0"/>
          <w:marBottom w:val="0"/>
          <w:divBdr>
            <w:top w:val="none" w:sz="0" w:space="0" w:color="auto"/>
            <w:left w:val="none" w:sz="0" w:space="0" w:color="auto"/>
            <w:bottom w:val="none" w:sz="0" w:space="0" w:color="auto"/>
            <w:right w:val="none" w:sz="0" w:space="0" w:color="auto"/>
          </w:divBdr>
          <w:divsChild>
            <w:div w:id="1737240468">
              <w:marLeft w:val="0"/>
              <w:marRight w:val="0"/>
              <w:marTop w:val="0"/>
              <w:marBottom w:val="0"/>
              <w:divBdr>
                <w:top w:val="none" w:sz="0" w:space="0" w:color="auto"/>
                <w:left w:val="none" w:sz="0" w:space="0" w:color="auto"/>
                <w:bottom w:val="none" w:sz="0" w:space="0" w:color="auto"/>
                <w:right w:val="none" w:sz="0" w:space="0" w:color="auto"/>
              </w:divBdr>
              <w:divsChild>
                <w:div w:id="1950625951">
                  <w:marLeft w:val="0"/>
                  <w:marRight w:val="0"/>
                  <w:marTop w:val="0"/>
                  <w:marBottom w:val="0"/>
                  <w:divBdr>
                    <w:top w:val="none" w:sz="0" w:space="0" w:color="auto"/>
                    <w:left w:val="none" w:sz="0" w:space="0" w:color="auto"/>
                    <w:bottom w:val="none" w:sz="0" w:space="0" w:color="auto"/>
                    <w:right w:val="none" w:sz="0" w:space="0" w:color="auto"/>
                  </w:divBdr>
                  <w:divsChild>
                    <w:div w:id="1245186785">
                      <w:marLeft w:val="0"/>
                      <w:marRight w:val="0"/>
                      <w:marTop w:val="0"/>
                      <w:marBottom w:val="0"/>
                      <w:divBdr>
                        <w:top w:val="none" w:sz="0" w:space="0" w:color="auto"/>
                        <w:left w:val="none" w:sz="0" w:space="0" w:color="auto"/>
                        <w:bottom w:val="none" w:sz="0" w:space="0" w:color="auto"/>
                        <w:right w:val="none" w:sz="0" w:space="0" w:color="auto"/>
                      </w:divBdr>
                      <w:divsChild>
                        <w:div w:id="2048870827">
                          <w:marLeft w:val="0"/>
                          <w:marRight w:val="0"/>
                          <w:marTop w:val="0"/>
                          <w:marBottom w:val="0"/>
                          <w:divBdr>
                            <w:top w:val="none" w:sz="0" w:space="0" w:color="auto"/>
                            <w:left w:val="none" w:sz="0" w:space="0" w:color="auto"/>
                            <w:bottom w:val="none" w:sz="0" w:space="0" w:color="auto"/>
                            <w:right w:val="none" w:sz="0" w:space="0" w:color="auto"/>
                          </w:divBdr>
                          <w:divsChild>
                            <w:div w:id="63714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733768860">
          <w:marLeft w:val="0"/>
          <w:marRight w:val="0"/>
          <w:marTop w:val="0"/>
          <w:marBottom w:val="0"/>
          <w:divBdr>
            <w:top w:val="none" w:sz="0" w:space="0" w:color="auto"/>
            <w:left w:val="none" w:sz="0" w:space="0" w:color="auto"/>
            <w:bottom w:val="none" w:sz="0" w:space="0" w:color="auto"/>
            <w:right w:val="none" w:sz="0" w:space="0" w:color="auto"/>
          </w:divBdr>
          <w:divsChild>
            <w:div w:id="701442360">
              <w:marLeft w:val="0"/>
              <w:marRight w:val="0"/>
              <w:marTop w:val="0"/>
              <w:marBottom w:val="0"/>
              <w:divBdr>
                <w:top w:val="none" w:sz="0" w:space="0" w:color="auto"/>
                <w:left w:val="none" w:sz="0" w:space="0" w:color="auto"/>
                <w:bottom w:val="none" w:sz="0" w:space="0" w:color="auto"/>
                <w:right w:val="none" w:sz="0" w:space="0" w:color="auto"/>
              </w:divBdr>
              <w:divsChild>
                <w:div w:id="1860730583">
                  <w:marLeft w:val="0"/>
                  <w:marRight w:val="0"/>
                  <w:marTop w:val="0"/>
                  <w:marBottom w:val="0"/>
                  <w:divBdr>
                    <w:top w:val="none" w:sz="0" w:space="0" w:color="auto"/>
                    <w:left w:val="none" w:sz="0" w:space="0" w:color="auto"/>
                    <w:bottom w:val="none" w:sz="0" w:space="0" w:color="auto"/>
                    <w:right w:val="none" w:sz="0" w:space="0" w:color="auto"/>
                  </w:divBdr>
                  <w:divsChild>
                    <w:div w:id="8434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sChild>
                    <w:div w:id="1597859381">
                      <w:marLeft w:val="0"/>
                      <w:marRight w:val="0"/>
                      <w:marTop w:val="0"/>
                      <w:marBottom w:val="0"/>
                      <w:divBdr>
                        <w:top w:val="none" w:sz="0" w:space="0" w:color="auto"/>
                        <w:left w:val="none" w:sz="0" w:space="0" w:color="auto"/>
                        <w:bottom w:val="none" w:sz="0" w:space="0" w:color="auto"/>
                        <w:right w:val="none" w:sz="0" w:space="0" w:color="auto"/>
                      </w:divBdr>
                      <w:divsChild>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sChild>
            <w:div w:id="2054963170">
              <w:marLeft w:val="0"/>
              <w:marRight w:val="0"/>
              <w:marTop w:val="0"/>
              <w:marBottom w:val="0"/>
              <w:divBdr>
                <w:top w:val="none" w:sz="0" w:space="0" w:color="auto"/>
                <w:left w:val="none" w:sz="0" w:space="0" w:color="auto"/>
                <w:bottom w:val="none" w:sz="0" w:space="0" w:color="auto"/>
                <w:right w:val="none" w:sz="0" w:space="0" w:color="auto"/>
              </w:divBdr>
              <w:divsChild>
                <w:div w:id="18909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sChild>
            <w:div w:id="2145193548">
              <w:marLeft w:val="0"/>
              <w:marRight w:val="0"/>
              <w:marTop w:val="0"/>
              <w:marBottom w:val="0"/>
              <w:divBdr>
                <w:top w:val="none" w:sz="0" w:space="0" w:color="auto"/>
                <w:left w:val="none" w:sz="0" w:space="0" w:color="auto"/>
                <w:bottom w:val="none" w:sz="0" w:space="0" w:color="auto"/>
                <w:right w:val="none" w:sz="0" w:space="0" w:color="auto"/>
              </w:divBdr>
              <w:divsChild>
                <w:div w:id="197945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21212">
      <w:bodyDiv w:val="1"/>
      <w:marLeft w:val="0"/>
      <w:marRight w:val="0"/>
      <w:marTop w:val="0"/>
      <w:marBottom w:val="0"/>
      <w:divBdr>
        <w:top w:val="none" w:sz="0" w:space="0" w:color="auto"/>
        <w:left w:val="none" w:sz="0" w:space="0" w:color="auto"/>
        <w:bottom w:val="none" w:sz="0" w:space="0" w:color="auto"/>
        <w:right w:val="none" w:sz="0" w:space="0" w:color="auto"/>
      </w:divBdr>
      <w:divsChild>
        <w:div w:id="1387878457">
          <w:marLeft w:val="0"/>
          <w:marRight w:val="0"/>
          <w:marTop w:val="0"/>
          <w:marBottom w:val="0"/>
          <w:divBdr>
            <w:top w:val="none" w:sz="0" w:space="0" w:color="auto"/>
            <w:left w:val="none" w:sz="0" w:space="0" w:color="auto"/>
            <w:bottom w:val="none" w:sz="0" w:space="0" w:color="auto"/>
            <w:right w:val="none" w:sz="0" w:space="0" w:color="auto"/>
          </w:divBdr>
        </w:div>
      </w:divsChild>
    </w:div>
    <w:div w:id="925958486">
      <w:bodyDiv w:val="1"/>
      <w:marLeft w:val="0"/>
      <w:marRight w:val="0"/>
      <w:marTop w:val="0"/>
      <w:marBottom w:val="0"/>
      <w:divBdr>
        <w:top w:val="none" w:sz="0" w:space="0" w:color="auto"/>
        <w:left w:val="none" w:sz="0" w:space="0" w:color="auto"/>
        <w:bottom w:val="none" w:sz="0" w:space="0" w:color="auto"/>
        <w:right w:val="none" w:sz="0" w:space="0" w:color="auto"/>
      </w:divBdr>
      <w:divsChild>
        <w:div w:id="1419325945">
          <w:marLeft w:val="0"/>
          <w:marRight w:val="0"/>
          <w:marTop w:val="0"/>
          <w:marBottom w:val="0"/>
          <w:divBdr>
            <w:top w:val="none" w:sz="0" w:space="0" w:color="auto"/>
            <w:left w:val="none" w:sz="0" w:space="0" w:color="auto"/>
            <w:bottom w:val="none" w:sz="0" w:space="0" w:color="auto"/>
            <w:right w:val="none" w:sz="0" w:space="0" w:color="auto"/>
          </w:divBdr>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 w:id="202639471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sChild>
                <w:div w:id="2009478028">
                  <w:marLeft w:val="0"/>
                  <w:marRight w:val="0"/>
                  <w:marTop w:val="0"/>
                  <w:marBottom w:val="0"/>
                  <w:divBdr>
                    <w:top w:val="none" w:sz="0" w:space="0" w:color="auto"/>
                    <w:left w:val="none" w:sz="0" w:space="0" w:color="auto"/>
                    <w:bottom w:val="none" w:sz="0" w:space="0" w:color="auto"/>
                    <w:right w:val="none" w:sz="0" w:space="0" w:color="auto"/>
                  </w:divBdr>
                  <w:divsChild>
                    <w:div w:id="1341391498">
                      <w:marLeft w:val="0"/>
                      <w:marRight w:val="0"/>
                      <w:marTop w:val="0"/>
                      <w:marBottom w:val="0"/>
                      <w:divBdr>
                        <w:top w:val="none" w:sz="0" w:space="0" w:color="auto"/>
                        <w:left w:val="none" w:sz="0" w:space="0" w:color="auto"/>
                        <w:bottom w:val="none" w:sz="0" w:space="0" w:color="auto"/>
                        <w:right w:val="none" w:sz="0" w:space="0" w:color="auto"/>
                      </w:divBdr>
                      <w:divsChild>
                        <w:div w:id="2111582133">
                          <w:marLeft w:val="0"/>
                          <w:marRight w:val="0"/>
                          <w:marTop w:val="0"/>
                          <w:marBottom w:val="300"/>
                          <w:divBdr>
                            <w:top w:val="none" w:sz="0" w:space="0" w:color="auto"/>
                            <w:left w:val="none" w:sz="0" w:space="0" w:color="auto"/>
                            <w:bottom w:val="none" w:sz="0" w:space="0" w:color="auto"/>
                            <w:right w:val="none" w:sz="0" w:space="0" w:color="auto"/>
                          </w:divBdr>
                          <w:divsChild>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sChild>
                                                    <w:div w:id="2101874735">
                                                      <w:marLeft w:val="0"/>
                                                      <w:marRight w:val="0"/>
                                                      <w:marTop w:val="0"/>
                                                      <w:marBottom w:val="0"/>
                                                      <w:divBdr>
                                                        <w:top w:val="none" w:sz="0" w:space="0" w:color="auto"/>
                                                        <w:left w:val="none" w:sz="0" w:space="0" w:color="auto"/>
                                                        <w:bottom w:val="none" w:sz="0" w:space="0" w:color="auto"/>
                                                        <w:right w:val="none" w:sz="0" w:space="0" w:color="auto"/>
                                                      </w:divBdr>
                                                      <w:divsChild>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sChild>
                <w:div w:id="2132556691">
                  <w:marLeft w:val="0"/>
                  <w:marRight w:val="0"/>
                  <w:marTop w:val="0"/>
                  <w:marBottom w:val="0"/>
                  <w:divBdr>
                    <w:top w:val="none" w:sz="0" w:space="0" w:color="auto"/>
                    <w:left w:val="none" w:sz="0" w:space="0" w:color="auto"/>
                    <w:bottom w:val="none" w:sz="0" w:space="0" w:color="auto"/>
                    <w:right w:val="none" w:sz="0" w:space="0" w:color="auto"/>
                  </w:divBdr>
                  <w:divsChild>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sChild>
                                        <w:div w:id="2038238600">
                                          <w:marLeft w:val="0"/>
                                          <w:marRight w:val="0"/>
                                          <w:marTop w:val="0"/>
                                          <w:marBottom w:val="0"/>
                                          <w:divBdr>
                                            <w:top w:val="none" w:sz="0" w:space="0" w:color="auto"/>
                                            <w:left w:val="none" w:sz="0" w:space="0" w:color="auto"/>
                                            <w:bottom w:val="none" w:sz="0" w:space="0" w:color="auto"/>
                                            <w:right w:val="none" w:sz="0" w:space="0" w:color="auto"/>
                                          </w:divBdr>
                                        </w:div>
                                      </w:divsChild>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77438259">
          <w:marLeft w:val="0"/>
          <w:marRight w:val="0"/>
          <w:marTop w:val="0"/>
          <w:marBottom w:val="0"/>
          <w:divBdr>
            <w:top w:val="none" w:sz="0" w:space="0" w:color="auto"/>
            <w:left w:val="none" w:sz="0" w:space="0" w:color="auto"/>
            <w:bottom w:val="none" w:sz="0" w:space="0" w:color="auto"/>
            <w:right w:val="none" w:sz="0" w:space="0" w:color="auto"/>
          </w:divBdr>
          <w:divsChild>
            <w:div w:id="6748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sChild>
            <w:div w:id="2135127541">
              <w:marLeft w:val="0"/>
              <w:marRight w:val="0"/>
              <w:marTop w:val="0"/>
              <w:marBottom w:val="0"/>
              <w:divBdr>
                <w:top w:val="none" w:sz="0" w:space="0" w:color="auto"/>
                <w:left w:val="none" w:sz="0" w:space="0" w:color="auto"/>
                <w:bottom w:val="none" w:sz="0" w:space="0" w:color="auto"/>
                <w:right w:val="none" w:sz="0" w:space="0" w:color="auto"/>
              </w:divBdr>
              <w:divsChild>
                <w:div w:id="18862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 w:id="21284272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91801">
      <w:bodyDiv w:val="1"/>
      <w:marLeft w:val="0"/>
      <w:marRight w:val="0"/>
      <w:marTop w:val="0"/>
      <w:marBottom w:val="0"/>
      <w:divBdr>
        <w:top w:val="none" w:sz="0" w:space="0" w:color="auto"/>
        <w:left w:val="none" w:sz="0" w:space="0" w:color="auto"/>
        <w:bottom w:val="none" w:sz="0" w:space="0" w:color="auto"/>
        <w:right w:val="none" w:sz="0" w:space="0" w:color="auto"/>
      </w:divBdr>
      <w:divsChild>
        <w:div w:id="997421251">
          <w:marLeft w:val="0"/>
          <w:marRight w:val="0"/>
          <w:marTop w:val="0"/>
          <w:marBottom w:val="0"/>
          <w:divBdr>
            <w:top w:val="none" w:sz="0" w:space="0" w:color="auto"/>
            <w:left w:val="none" w:sz="0" w:space="0" w:color="auto"/>
            <w:bottom w:val="none" w:sz="0" w:space="0" w:color="auto"/>
            <w:right w:val="none" w:sz="0" w:space="0" w:color="auto"/>
          </w:divBdr>
          <w:divsChild>
            <w:div w:id="882983438">
              <w:marLeft w:val="0"/>
              <w:marRight w:val="0"/>
              <w:marTop w:val="0"/>
              <w:marBottom w:val="0"/>
              <w:divBdr>
                <w:top w:val="none" w:sz="0" w:space="0" w:color="auto"/>
                <w:left w:val="none" w:sz="0" w:space="0" w:color="auto"/>
                <w:bottom w:val="none" w:sz="0" w:space="0" w:color="auto"/>
                <w:right w:val="none" w:sz="0" w:space="0" w:color="auto"/>
              </w:divBdr>
              <w:divsChild>
                <w:div w:id="962006799">
                  <w:marLeft w:val="0"/>
                  <w:marRight w:val="0"/>
                  <w:marTop w:val="0"/>
                  <w:marBottom w:val="0"/>
                  <w:divBdr>
                    <w:top w:val="none" w:sz="0" w:space="0" w:color="auto"/>
                    <w:left w:val="none" w:sz="0" w:space="0" w:color="auto"/>
                    <w:bottom w:val="none" w:sz="0" w:space="0" w:color="auto"/>
                    <w:right w:val="none" w:sz="0" w:space="0" w:color="auto"/>
                  </w:divBdr>
                  <w:divsChild>
                    <w:div w:id="105639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437385">
          <w:marLeft w:val="0"/>
          <w:marRight w:val="0"/>
          <w:marTop w:val="0"/>
          <w:marBottom w:val="0"/>
          <w:divBdr>
            <w:top w:val="none" w:sz="0" w:space="0" w:color="auto"/>
            <w:left w:val="none" w:sz="0" w:space="0" w:color="auto"/>
            <w:bottom w:val="none" w:sz="0" w:space="0" w:color="auto"/>
            <w:right w:val="none" w:sz="0" w:space="0" w:color="auto"/>
          </w:divBdr>
          <w:divsChild>
            <w:div w:id="1182008287">
              <w:marLeft w:val="0"/>
              <w:marRight w:val="0"/>
              <w:marTop w:val="0"/>
              <w:marBottom w:val="0"/>
              <w:divBdr>
                <w:top w:val="none" w:sz="0" w:space="0" w:color="auto"/>
                <w:left w:val="none" w:sz="0" w:space="0" w:color="auto"/>
                <w:bottom w:val="none" w:sz="0" w:space="0" w:color="auto"/>
                <w:right w:val="none" w:sz="0" w:space="0" w:color="auto"/>
              </w:divBdr>
              <w:divsChild>
                <w:div w:id="1127166354">
                  <w:marLeft w:val="0"/>
                  <w:marRight w:val="0"/>
                  <w:marTop w:val="0"/>
                  <w:marBottom w:val="0"/>
                  <w:divBdr>
                    <w:top w:val="none" w:sz="0" w:space="0" w:color="auto"/>
                    <w:left w:val="none" w:sz="0" w:space="0" w:color="auto"/>
                    <w:bottom w:val="none" w:sz="0" w:space="0" w:color="auto"/>
                    <w:right w:val="none" w:sz="0" w:space="0" w:color="auto"/>
                  </w:divBdr>
                  <w:divsChild>
                    <w:div w:id="330450470">
                      <w:marLeft w:val="0"/>
                      <w:marRight w:val="0"/>
                      <w:marTop w:val="0"/>
                      <w:marBottom w:val="0"/>
                      <w:divBdr>
                        <w:top w:val="none" w:sz="0" w:space="0" w:color="auto"/>
                        <w:left w:val="none" w:sz="0" w:space="0" w:color="auto"/>
                        <w:bottom w:val="none" w:sz="0" w:space="0" w:color="auto"/>
                        <w:right w:val="none" w:sz="0" w:space="0" w:color="auto"/>
                      </w:divBdr>
                      <w:divsChild>
                        <w:div w:id="486674780">
                          <w:marLeft w:val="0"/>
                          <w:marRight w:val="0"/>
                          <w:marTop w:val="0"/>
                          <w:marBottom w:val="0"/>
                          <w:divBdr>
                            <w:top w:val="none" w:sz="0" w:space="0" w:color="auto"/>
                            <w:left w:val="none" w:sz="0" w:space="0" w:color="auto"/>
                            <w:bottom w:val="none" w:sz="0" w:space="0" w:color="auto"/>
                            <w:right w:val="none" w:sz="0" w:space="0" w:color="auto"/>
                          </w:divBdr>
                          <w:divsChild>
                            <w:div w:id="189504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 w:id="1963266841">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3383">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sChild>
        <w:div w:id="2112358992">
          <w:marLeft w:val="0"/>
          <w:marRight w:val="0"/>
          <w:marTop w:val="0"/>
          <w:marBottom w:val="0"/>
          <w:divBdr>
            <w:top w:val="none" w:sz="0" w:space="0" w:color="auto"/>
            <w:left w:val="none" w:sz="0" w:space="0" w:color="auto"/>
            <w:bottom w:val="none" w:sz="0" w:space="0" w:color="auto"/>
            <w:right w:val="none" w:sz="0" w:space="0" w:color="auto"/>
          </w:divBdr>
        </w:div>
      </w:divsChild>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sChild>
        <w:div w:id="2036349317">
          <w:marLeft w:val="0"/>
          <w:marRight w:val="0"/>
          <w:marTop w:val="0"/>
          <w:marBottom w:val="0"/>
          <w:divBdr>
            <w:top w:val="none" w:sz="0" w:space="0" w:color="auto"/>
            <w:left w:val="none" w:sz="0" w:space="0" w:color="auto"/>
            <w:bottom w:val="none" w:sz="0" w:space="0" w:color="auto"/>
            <w:right w:val="none" w:sz="0" w:space="0" w:color="auto"/>
          </w:divBdr>
        </w:div>
      </w:divsChild>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sChild>
                <w:div w:id="19901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 w:id="1958684212">
          <w:marLeft w:val="0"/>
          <w:marRight w:val="0"/>
          <w:marTop w:val="0"/>
          <w:marBottom w:val="0"/>
          <w:divBdr>
            <w:top w:val="none" w:sz="0" w:space="0" w:color="auto"/>
            <w:left w:val="none" w:sz="0" w:space="0" w:color="auto"/>
            <w:bottom w:val="none" w:sz="0" w:space="0" w:color="auto"/>
            <w:right w:val="none" w:sz="0" w:space="0" w:color="auto"/>
          </w:divBdr>
          <w:divsChild>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49701048">
      <w:bodyDiv w:val="1"/>
      <w:marLeft w:val="0"/>
      <w:marRight w:val="0"/>
      <w:marTop w:val="0"/>
      <w:marBottom w:val="0"/>
      <w:divBdr>
        <w:top w:val="none" w:sz="0" w:space="0" w:color="auto"/>
        <w:left w:val="none" w:sz="0" w:space="0" w:color="auto"/>
        <w:bottom w:val="none" w:sz="0" w:space="0" w:color="auto"/>
        <w:right w:val="none" w:sz="0" w:space="0" w:color="auto"/>
      </w:divBdr>
      <w:divsChild>
        <w:div w:id="730692595">
          <w:marLeft w:val="0"/>
          <w:marRight w:val="0"/>
          <w:marTop w:val="0"/>
          <w:marBottom w:val="0"/>
          <w:divBdr>
            <w:top w:val="none" w:sz="0" w:space="0" w:color="auto"/>
            <w:left w:val="none" w:sz="0" w:space="0" w:color="auto"/>
            <w:bottom w:val="none" w:sz="0" w:space="0" w:color="auto"/>
            <w:right w:val="none" w:sz="0" w:space="0" w:color="auto"/>
          </w:divBdr>
          <w:divsChild>
            <w:div w:id="586962711">
              <w:marLeft w:val="0"/>
              <w:marRight w:val="0"/>
              <w:marTop w:val="0"/>
              <w:marBottom w:val="0"/>
              <w:divBdr>
                <w:top w:val="none" w:sz="0" w:space="0" w:color="auto"/>
                <w:left w:val="none" w:sz="0" w:space="0" w:color="auto"/>
                <w:bottom w:val="none" w:sz="0" w:space="0" w:color="auto"/>
                <w:right w:val="none" w:sz="0" w:space="0" w:color="auto"/>
              </w:divBdr>
              <w:divsChild>
                <w:div w:id="1424915385">
                  <w:marLeft w:val="0"/>
                  <w:marRight w:val="0"/>
                  <w:marTop w:val="0"/>
                  <w:marBottom w:val="0"/>
                  <w:divBdr>
                    <w:top w:val="none" w:sz="0" w:space="0" w:color="auto"/>
                    <w:left w:val="none" w:sz="0" w:space="0" w:color="auto"/>
                    <w:bottom w:val="none" w:sz="0" w:space="0" w:color="auto"/>
                    <w:right w:val="none" w:sz="0" w:space="0" w:color="auto"/>
                  </w:divBdr>
                  <w:divsChild>
                    <w:div w:id="100663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07810">
          <w:marLeft w:val="0"/>
          <w:marRight w:val="0"/>
          <w:marTop w:val="0"/>
          <w:marBottom w:val="0"/>
          <w:divBdr>
            <w:top w:val="none" w:sz="0" w:space="0" w:color="auto"/>
            <w:left w:val="none" w:sz="0" w:space="0" w:color="auto"/>
            <w:bottom w:val="none" w:sz="0" w:space="0" w:color="auto"/>
            <w:right w:val="none" w:sz="0" w:space="0" w:color="auto"/>
          </w:divBdr>
          <w:divsChild>
            <w:div w:id="480468136">
              <w:marLeft w:val="0"/>
              <w:marRight w:val="0"/>
              <w:marTop w:val="0"/>
              <w:marBottom w:val="0"/>
              <w:divBdr>
                <w:top w:val="none" w:sz="0" w:space="0" w:color="auto"/>
                <w:left w:val="none" w:sz="0" w:space="0" w:color="auto"/>
                <w:bottom w:val="none" w:sz="0" w:space="0" w:color="auto"/>
                <w:right w:val="none" w:sz="0" w:space="0" w:color="auto"/>
              </w:divBdr>
              <w:divsChild>
                <w:div w:id="394281969">
                  <w:marLeft w:val="0"/>
                  <w:marRight w:val="0"/>
                  <w:marTop w:val="0"/>
                  <w:marBottom w:val="0"/>
                  <w:divBdr>
                    <w:top w:val="none" w:sz="0" w:space="0" w:color="auto"/>
                    <w:left w:val="none" w:sz="0" w:space="0" w:color="auto"/>
                    <w:bottom w:val="none" w:sz="0" w:space="0" w:color="auto"/>
                    <w:right w:val="none" w:sz="0" w:space="0" w:color="auto"/>
                  </w:divBdr>
                  <w:divsChild>
                    <w:div w:id="679700992">
                      <w:marLeft w:val="0"/>
                      <w:marRight w:val="0"/>
                      <w:marTop w:val="0"/>
                      <w:marBottom w:val="0"/>
                      <w:divBdr>
                        <w:top w:val="none" w:sz="0" w:space="0" w:color="auto"/>
                        <w:left w:val="none" w:sz="0" w:space="0" w:color="auto"/>
                        <w:bottom w:val="none" w:sz="0" w:space="0" w:color="auto"/>
                        <w:right w:val="none" w:sz="0" w:space="0" w:color="auto"/>
                      </w:divBdr>
                      <w:divsChild>
                        <w:div w:id="310253180">
                          <w:marLeft w:val="0"/>
                          <w:marRight w:val="0"/>
                          <w:marTop w:val="0"/>
                          <w:marBottom w:val="0"/>
                          <w:divBdr>
                            <w:top w:val="none" w:sz="0" w:space="0" w:color="auto"/>
                            <w:left w:val="none" w:sz="0" w:space="0" w:color="auto"/>
                            <w:bottom w:val="none" w:sz="0" w:space="0" w:color="auto"/>
                            <w:right w:val="none" w:sz="0" w:space="0" w:color="auto"/>
                          </w:divBdr>
                          <w:divsChild>
                            <w:div w:id="193482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 w:id="2023971497">
          <w:marLeft w:val="0"/>
          <w:marRight w:val="0"/>
          <w:marTop w:val="0"/>
          <w:marBottom w:val="0"/>
          <w:divBdr>
            <w:top w:val="none" w:sz="0" w:space="0" w:color="auto"/>
            <w:left w:val="none" w:sz="0" w:space="0" w:color="auto"/>
            <w:bottom w:val="none" w:sz="0" w:space="0" w:color="auto"/>
            <w:right w:val="none" w:sz="0" w:space="0" w:color="auto"/>
          </w:divBdr>
          <w:divsChild>
            <w:div w:id="1895118695">
              <w:marLeft w:val="0"/>
              <w:marRight w:val="0"/>
              <w:marTop w:val="0"/>
              <w:marBottom w:val="0"/>
              <w:divBdr>
                <w:top w:val="none" w:sz="0" w:space="0" w:color="auto"/>
                <w:left w:val="none" w:sz="0" w:space="0" w:color="auto"/>
                <w:bottom w:val="none" w:sz="0" w:space="0" w:color="auto"/>
                <w:right w:val="none" w:sz="0" w:space="0" w:color="auto"/>
              </w:divBdr>
              <w:divsChild>
                <w:div w:id="1485704015">
                  <w:marLeft w:val="0"/>
                  <w:marRight w:val="0"/>
                  <w:marTop w:val="0"/>
                  <w:marBottom w:val="0"/>
                  <w:divBdr>
                    <w:top w:val="none" w:sz="0" w:space="0" w:color="auto"/>
                    <w:left w:val="none" w:sz="0" w:space="0" w:color="auto"/>
                    <w:bottom w:val="none" w:sz="0" w:space="0" w:color="auto"/>
                    <w:right w:val="none" w:sz="0" w:space="0" w:color="auto"/>
                  </w:divBdr>
                  <w:divsChild>
                    <w:div w:id="1652101604">
                      <w:marLeft w:val="0"/>
                      <w:marRight w:val="0"/>
                      <w:marTop w:val="0"/>
                      <w:marBottom w:val="0"/>
                      <w:divBdr>
                        <w:top w:val="none" w:sz="0" w:space="0" w:color="auto"/>
                        <w:left w:val="none" w:sz="0" w:space="0" w:color="auto"/>
                        <w:bottom w:val="none" w:sz="0" w:space="0" w:color="auto"/>
                        <w:right w:val="none" w:sz="0" w:space="0" w:color="auto"/>
                      </w:divBdr>
                      <w:divsChild>
                        <w:div w:id="330181014">
                          <w:marLeft w:val="0"/>
                          <w:marRight w:val="0"/>
                          <w:marTop w:val="0"/>
                          <w:marBottom w:val="0"/>
                          <w:divBdr>
                            <w:top w:val="none" w:sz="0" w:space="0" w:color="auto"/>
                            <w:left w:val="none" w:sz="0" w:space="0" w:color="auto"/>
                            <w:bottom w:val="none" w:sz="0" w:space="0" w:color="auto"/>
                            <w:right w:val="none" w:sz="0" w:space="0" w:color="auto"/>
                          </w:divBdr>
                        </w:div>
                        <w:div w:id="210141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sChild>
            <w:div w:id="2086147257">
              <w:marLeft w:val="0"/>
              <w:marRight w:val="0"/>
              <w:marTop w:val="0"/>
              <w:marBottom w:val="0"/>
              <w:divBdr>
                <w:top w:val="none" w:sz="0" w:space="0" w:color="auto"/>
                <w:left w:val="none" w:sz="0" w:space="0" w:color="auto"/>
                <w:bottom w:val="none" w:sz="0" w:space="0" w:color="auto"/>
                <w:right w:val="none" w:sz="0" w:space="0" w:color="auto"/>
              </w:divBdr>
              <w:divsChild>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sChild>
                    <w:div w:id="1967078226">
                      <w:marLeft w:val="0"/>
                      <w:marRight w:val="0"/>
                      <w:marTop w:val="0"/>
                      <w:marBottom w:val="0"/>
                      <w:divBdr>
                        <w:top w:val="none" w:sz="0" w:space="0" w:color="auto"/>
                        <w:left w:val="none" w:sz="0" w:space="0" w:color="auto"/>
                        <w:bottom w:val="none" w:sz="0" w:space="0" w:color="auto"/>
                        <w:right w:val="none" w:sz="0" w:space="0" w:color="auto"/>
                      </w:divBdr>
                      <w:divsChild>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 w:id="2100440225">
          <w:marLeft w:val="0"/>
          <w:marRight w:val="0"/>
          <w:marTop w:val="0"/>
          <w:marBottom w:val="0"/>
          <w:divBdr>
            <w:top w:val="none" w:sz="0" w:space="0" w:color="auto"/>
            <w:left w:val="none" w:sz="0" w:space="0" w:color="auto"/>
            <w:bottom w:val="none" w:sz="0" w:space="0" w:color="auto"/>
            <w:right w:val="none" w:sz="0" w:space="0" w:color="auto"/>
          </w:divBdr>
        </w:div>
      </w:divsChild>
    </w:div>
    <w:div w:id="952639641">
      <w:bodyDiv w:val="1"/>
      <w:marLeft w:val="0"/>
      <w:marRight w:val="0"/>
      <w:marTop w:val="0"/>
      <w:marBottom w:val="0"/>
      <w:divBdr>
        <w:top w:val="none" w:sz="0" w:space="0" w:color="auto"/>
        <w:left w:val="none" w:sz="0" w:space="0" w:color="auto"/>
        <w:bottom w:val="none" w:sz="0" w:space="0" w:color="auto"/>
        <w:right w:val="none" w:sz="0" w:space="0" w:color="auto"/>
      </w:divBdr>
      <w:divsChild>
        <w:div w:id="1147436022">
          <w:marLeft w:val="0"/>
          <w:marRight w:val="0"/>
          <w:marTop w:val="0"/>
          <w:marBottom w:val="0"/>
          <w:divBdr>
            <w:top w:val="none" w:sz="0" w:space="0" w:color="auto"/>
            <w:left w:val="none" w:sz="0" w:space="0" w:color="auto"/>
            <w:bottom w:val="none" w:sz="0" w:space="0" w:color="auto"/>
            <w:right w:val="none" w:sz="0" w:space="0" w:color="auto"/>
          </w:divBdr>
          <w:divsChild>
            <w:div w:id="430054944">
              <w:marLeft w:val="0"/>
              <w:marRight w:val="0"/>
              <w:marTop w:val="0"/>
              <w:marBottom w:val="0"/>
              <w:divBdr>
                <w:top w:val="none" w:sz="0" w:space="0" w:color="auto"/>
                <w:left w:val="none" w:sz="0" w:space="0" w:color="auto"/>
                <w:bottom w:val="none" w:sz="0" w:space="0" w:color="auto"/>
                <w:right w:val="none" w:sz="0" w:space="0" w:color="auto"/>
              </w:divBdr>
              <w:divsChild>
                <w:div w:id="670447177">
                  <w:marLeft w:val="0"/>
                  <w:marRight w:val="0"/>
                  <w:marTop w:val="0"/>
                  <w:marBottom w:val="0"/>
                  <w:divBdr>
                    <w:top w:val="none" w:sz="0" w:space="0" w:color="auto"/>
                    <w:left w:val="none" w:sz="0" w:space="0" w:color="auto"/>
                    <w:bottom w:val="none" w:sz="0" w:space="0" w:color="auto"/>
                    <w:right w:val="none" w:sz="0" w:space="0" w:color="auto"/>
                  </w:divBdr>
                  <w:divsChild>
                    <w:div w:id="14523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296410">
          <w:marLeft w:val="0"/>
          <w:marRight w:val="0"/>
          <w:marTop w:val="0"/>
          <w:marBottom w:val="0"/>
          <w:divBdr>
            <w:top w:val="none" w:sz="0" w:space="0" w:color="auto"/>
            <w:left w:val="none" w:sz="0" w:space="0" w:color="auto"/>
            <w:bottom w:val="none" w:sz="0" w:space="0" w:color="auto"/>
            <w:right w:val="none" w:sz="0" w:space="0" w:color="auto"/>
          </w:divBdr>
          <w:divsChild>
            <w:div w:id="576944753">
              <w:marLeft w:val="0"/>
              <w:marRight w:val="0"/>
              <w:marTop w:val="0"/>
              <w:marBottom w:val="0"/>
              <w:divBdr>
                <w:top w:val="none" w:sz="0" w:space="0" w:color="auto"/>
                <w:left w:val="none" w:sz="0" w:space="0" w:color="auto"/>
                <w:bottom w:val="none" w:sz="0" w:space="0" w:color="auto"/>
                <w:right w:val="none" w:sz="0" w:space="0" w:color="auto"/>
              </w:divBdr>
              <w:divsChild>
                <w:div w:id="949243770">
                  <w:marLeft w:val="0"/>
                  <w:marRight w:val="0"/>
                  <w:marTop w:val="0"/>
                  <w:marBottom w:val="0"/>
                  <w:divBdr>
                    <w:top w:val="none" w:sz="0" w:space="0" w:color="auto"/>
                    <w:left w:val="none" w:sz="0" w:space="0" w:color="auto"/>
                    <w:bottom w:val="none" w:sz="0" w:space="0" w:color="auto"/>
                    <w:right w:val="none" w:sz="0" w:space="0" w:color="auto"/>
                  </w:divBdr>
                  <w:divsChild>
                    <w:div w:id="112066585">
                      <w:marLeft w:val="0"/>
                      <w:marRight w:val="0"/>
                      <w:marTop w:val="0"/>
                      <w:marBottom w:val="0"/>
                      <w:divBdr>
                        <w:top w:val="none" w:sz="0" w:space="0" w:color="auto"/>
                        <w:left w:val="none" w:sz="0" w:space="0" w:color="auto"/>
                        <w:bottom w:val="none" w:sz="0" w:space="0" w:color="auto"/>
                        <w:right w:val="none" w:sz="0" w:space="0" w:color="auto"/>
                      </w:divBdr>
                      <w:divsChild>
                        <w:div w:id="1927959898">
                          <w:marLeft w:val="0"/>
                          <w:marRight w:val="0"/>
                          <w:marTop w:val="0"/>
                          <w:marBottom w:val="0"/>
                          <w:divBdr>
                            <w:top w:val="none" w:sz="0" w:space="0" w:color="auto"/>
                            <w:left w:val="none" w:sz="0" w:space="0" w:color="auto"/>
                            <w:bottom w:val="none" w:sz="0" w:space="0" w:color="auto"/>
                            <w:right w:val="none" w:sz="0" w:space="0" w:color="auto"/>
                          </w:divBdr>
                          <w:divsChild>
                            <w:div w:id="123288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 w:id="2146467326">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70814437">
          <w:marLeft w:val="0"/>
          <w:marRight w:val="0"/>
          <w:marTop w:val="0"/>
          <w:marBottom w:val="0"/>
          <w:divBdr>
            <w:top w:val="none" w:sz="0" w:space="0" w:color="auto"/>
            <w:left w:val="none" w:sz="0" w:space="0" w:color="auto"/>
            <w:bottom w:val="none" w:sz="0" w:space="0" w:color="auto"/>
            <w:right w:val="none" w:sz="0" w:space="0" w:color="auto"/>
          </w:divBdr>
          <w:divsChild>
            <w:div w:id="12016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 w:id="2040157205">
          <w:marLeft w:val="0"/>
          <w:marRight w:val="0"/>
          <w:marTop w:val="0"/>
          <w:marBottom w:val="0"/>
          <w:divBdr>
            <w:top w:val="none" w:sz="0" w:space="0" w:color="auto"/>
            <w:left w:val="none" w:sz="0" w:space="0" w:color="auto"/>
            <w:bottom w:val="none" w:sz="0" w:space="0" w:color="auto"/>
            <w:right w:val="none" w:sz="0" w:space="0" w:color="auto"/>
          </w:divBdr>
        </w:div>
      </w:divsChild>
    </w:div>
    <w:div w:id="956253761">
      <w:bodyDiv w:val="1"/>
      <w:marLeft w:val="0"/>
      <w:marRight w:val="0"/>
      <w:marTop w:val="0"/>
      <w:marBottom w:val="0"/>
      <w:divBdr>
        <w:top w:val="none" w:sz="0" w:space="0" w:color="auto"/>
        <w:left w:val="none" w:sz="0" w:space="0" w:color="auto"/>
        <w:bottom w:val="none" w:sz="0" w:space="0" w:color="auto"/>
        <w:right w:val="none" w:sz="0" w:space="0" w:color="auto"/>
      </w:divBdr>
      <w:divsChild>
        <w:div w:id="1452480602">
          <w:marLeft w:val="0"/>
          <w:marRight w:val="0"/>
          <w:marTop w:val="0"/>
          <w:marBottom w:val="0"/>
          <w:divBdr>
            <w:top w:val="none" w:sz="0" w:space="0" w:color="auto"/>
            <w:left w:val="none" w:sz="0" w:space="0" w:color="auto"/>
            <w:bottom w:val="none" w:sz="0" w:space="0" w:color="auto"/>
            <w:right w:val="none" w:sz="0" w:space="0" w:color="auto"/>
          </w:divBdr>
          <w:divsChild>
            <w:div w:id="1122845516">
              <w:marLeft w:val="0"/>
              <w:marRight w:val="0"/>
              <w:marTop w:val="0"/>
              <w:marBottom w:val="0"/>
              <w:divBdr>
                <w:top w:val="none" w:sz="0" w:space="0" w:color="auto"/>
                <w:left w:val="none" w:sz="0" w:space="0" w:color="auto"/>
                <w:bottom w:val="none" w:sz="0" w:space="0" w:color="auto"/>
                <w:right w:val="none" w:sz="0" w:space="0" w:color="auto"/>
              </w:divBdr>
              <w:divsChild>
                <w:div w:id="353967218">
                  <w:marLeft w:val="0"/>
                  <w:marRight w:val="0"/>
                  <w:marTop w:val="0"/>
                  <w:marBottom w:val="0"/>
                  <w:divBdr>
                    <w:top w:val="none" w:sz="0" w:space="0" w:color="auto"/>
                    <w:left w:val="none" w:sz="0" w:space="0" w:color="auto"/>
                    <w:bottom w:val="none" w:sz="0" w:space="0" w:color="auto"/>
                    <w:right w:val="none" w:sz="0" w:space="0" w:color="auto"/>
                  </w:divBdr>
                  <w:divsChild>
                    <w:div w:id="19448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677932">
          <w:marLeft w:val="0"/>
          <w:marRight w:val="0"/>
          <w:marTop w:val="0"/>
          <w:marBottom w:val="0"/>
          <w:divBdr>
            <w:top w:val="none" w:sz="0" w:space="0" w:color="auto"/>
            <w:left w:val="none" w:sz="0" w:space="0" w:color="auto"/>
            <w:bottom w:val="none" w:sz="0" w:space="0" w:color="auto"/>
            <w:right w:val="none" w:sz="0" w:space="0" w:color="auto"/>
          </w:divBdr>
          <w:divsChild>
            <w:div w:id="1592156794">
              <w:marLeft w:val="0"/>
              <w:marRight w:val="0"/>
              <w:marTop w:val="0"/>
              <w:marBottom w:val="0"/>
              <w:divBdr>
                <w:top w:val="none" w:sz="0" w:space="0" w:color="auto"/>
                <w:left w:val="none" w:sz="0" w:space="0" w:color="auto"/>
                <w:bottom w:val="none" w:sz="0" w:space="0" w:color="auto"/>
                <w:right w:val="none" w:sz="0" w:space="0" w:color="auto"/>
              </w:divBdr>
              <w:divsChild>
                <w:div w:id="330984948">
                  <w:marLeft w:val="0"/>
                  <w:marRight w:val="0"/>
                  <w:marTop w:val="0"/>
                  <w:marBottom w:val="0"/>
                  <w:divBdr>
                    <w:top w:val="none" w:sz="0" w:space="0" w:color="auto"/>
                    <w:left w:val="none" w:sz="0" w:space="0" w:color="auto"/>
                    <w:bottom w:val="none" w:sz="0" w:space="0" w:color="auto"/>
                    <w:right w:val="none" w:sz="0" w:space="0" w:color="auto"/>
                  </w:divBdr>
                  <w:divsChild>
                    <w:div w:id="2141652189">
                      <w:marLeft w:val="0"/>
                      <w:marRight w:val="0"/>
                      <w:marTop w:val="0"/>
                      <w:marBottom w:val="0"/>
                      <w:divBdr>
                        <w:top w:val="none" w:sz="0" w:space="0" w:color="auto"/>
                        <w:left w:val="none" w:sz="0" w:space="0" w:color="auto"/>
                        <w:bottom w:val="none" w:sz="0" w:space="0" w:color="auto"/>
                        <w:right w:val="none" w:sz="0" w:space="0" w:color="auto"/>
                      </w:divBdr>
                      <w:divsChild>
                        <w:div w:id="1846362784">
                          <w:marLeft w:val="0"/>
                          <w:marRight w:val="0"/>
                          <w:marTop w:val="0"/>
                          <w:marBottom w:val="0"/>
                          <w:divBdr>
                            <w:top w:val="none" w:sz="0" w:space="0" w:color="auto"/>
                            <w:left w:val="none" w:sz="0" w:space="0" w:color="auto"/>
                            <w:bottom w:val="none" w:sz="0" w:space="0" w:color="auto"/>
                            <w:right w:val="none" w:sz="0" w:space="0" w:color="auto"/>
                          </w:divBdr>
                          <w:divsChild>
                            <w:div w:id="115449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sChild>
            <w:div w:id="19973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1773547788">
          <w:marLeft w:val="0"/>
          <w:marRight w:val="0"/>
          <w:marTop w:val="0"/>
          <w:marBottom w:val="0"/>
          <w:divBdr>
            <w:top w:val="none" w:sz="0" w:space="0" w:color="auto"/>
            <w:left w:val="none" w:sz="0" w:space="0" w:color="auto"/>
            <w:bottom w:val="none" w:sz="0" w:space="0" w:color="auto"/>
            <w:right w:val="none" w:sz="0" w:space="0" w:color="auto"/>
          </w:divBdr>
          <w:divsChild>
            <w:div w:id="913590647">
              <w:marLeft w:val="0"/>
              <w:marRight w:val="0"/>
              <w:marTop w:val="0"/>
              <w:marBottom w:val="0"/>
              <w:divBdr>
                <w:top w:val="none" w:sz="0" w:space="0" w:color="auto"/>
                <w:left w:val="none" w:sz="0" w:space="0" w:color="auto"/>
                <w:bottom w:val="none" w:sz="0" w:space="0" w:color="auto"/>
                <w:right w:val="none" w:sz="0" w:space="0" w:color="auto"/>
              </w:divBdr>
              <w:divsChild>
                <w:div w:id="1166090247">
                  <w:marLeft w:val="0"/>
                  <w:marRight w:val="0"/>
                  <w:marTop w:val="0"/>
                  <w:marBottom w:val="0"/>
                  <w:divBdr>
                    <w:top w:val="none" w:sz="0" w:space="0" w:color="auto"/>
                    <w:left w:val="none" w:sz="0" w:space="0" w:color="auto"/>
                    <w:bottom w:val="none" w:sz="0" w:space="0" w:color="auto"/>
                    <w:right w:val="none" w:sz="0" w:space="0" w:color="auto"/>
                  </w:divBdr>
                  <w:divsChild>
                    <w:div w:id="18361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sChild>
                        <w:div w:id="2080784820">
                          <w:marLeft w:val="0"/>
                          <w:marRight w:val="0"/>
                          <w:marTop w:val="0"/>
                          <w:marBottom w:val="0"/>
                          <w:divBdr>
                            <w:top w:val="none" w:sz="0" w:space="0" w:color="auto"/>
                            <w:left w:val="none" w:sz="0" w:space="0" w:color="auto"/>
                            <w:bottom w:val="none" w:sz="0" w:space="0" w:color="auto"/>
                            <w:right w:val="none" w:sz="0" w:space="0" w:color="auto"/>
                          </w:divBdr>
                          <w:divsChild>
                            <w:div w:id="109281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 w:id="2024555109">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sChild>
        <w:div w:id="2008825782">
          <w:marLeft w:val="0"/>
          <w:marRight w:val="0"/>
          <w:marTop w:val="0"/>
          <w:marBottom w:val="0"/>
          <w:divBdr>
            <w:top w:val="none" w:sz="0" w:space="0" w:color="auto"/>
            <w:left w:val="none" w:sz="0" w:space="0" w:color="auto"/>
            <w:bottom w:val="none" w:sz="0" w:space="0" w:color="auto"/>
            <w:right w:val="none" w:sz="0" w:space="0" w:color="auto"/>
          </w:divBdr>
          <w:divsChild>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sChild>
        <w:div w:id="2015186287">
          <w:marLeft w:val="0"/>
          <w:marRight w:val="0"/>
          <w:marTop w:val="0"/>
          <w:marBottom w:val="0"/>
          <w:divBdr>
            <w:top w:val="none" w:sz="0" w:space="0" w:color="auto"/>
            <w:left w:val="none" w:sz="0" w:space="0" w:color="auto"/>
            <w:bottom w:val="none" w:sz="0" w:space="0" w:color="auto"/>
            <w:right w:val="none" w:sz="0" w:space="0" w:color="auto"/>
          </w:divBdr>
          <w:divsChild>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sChild>
                            <w:div w:id="2109082034">
                              <w:marLeft w:val="0"/>
                              <w:marRight w:val="0"/>
                              <w:marTop w:val="0"/>
                              <w:marBottom w:val="0"/>
                              <w:divBdr>
                                <w:top w:val="none" w:sz="0" w:space="0" w:color="auto"/>
                                <w:left w:val="none" w:sz="0" w:space="0" w:color="auto"/>
                                <w:bottom w:val="none" w:sz="0" w:space="0" w:color="auto"/>
                                <w:right w:val="none" w:sz="0" w:space="0" w:color="auto"/>
                              </w:divBdr>
                              <w:divsChild>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 w:id="2110655020">
          <w:marLeft w:val="0"/>
          <w:marRight w:val="0"/>
          <w:marTop w:val="0"/>
          <w:marBottom w:val="0"/>
          <w:divBdr>
            <w:top w:val="none" w:sz="0" w:space="0" w:color="auto"/>
            <w:left w:val="none" w:sz="0" w:space="0" w:color="auto"/>
            <w:bottom w:val="none" w:sz="0" w:space="0" w:color="auto"/>
            <w:right w:val="none" w:sz="0" w:space="0" w:color="auto"/>
          </w:divBdr>
          <w:divsChild>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 w:id="2107917299">
                      <w:marLeft w:val="0"/>
                      <w:marRight w:val="0"/>
                      <w:marTop w:val="0"/>
                      <w:marBottom w:val="180"/>
                      <w:divBdr>
                        <w:top w:val="none" w:sz="0" w:space="0" w:color="auto"/>
                        <w:left w:val="none" w:sz="0" w:space="0" w:color="auto"/>
                        <w:bottom w:val="none" w:sz="0" w:space="0" w:color="auto"/>
                        <w:right w:val="none" w:sz="0" w:space="0" w:color="auto"/>
                      </w:divBdr>
                      <w:divsChild>
                        <w:div w:id="16714495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sChild>
            <w:div w:id="1980375359">
              <w:marLeft w:val="0"/>
              <w:marRight w:val="0"/>
              <w:marTop w:val="0"/>
              <w:marBottom w:val="0"/>
              <w:divBdr>
                <w:top w:val="none" w:sz="0" w:space="0" w:color="auto"/>
                <w:left w:val="none" w:sz="0" w:space="0" w:color="auto"/>
                <w:bottom w:val="none" w:sz="0" w:space="0" w:color="auto"/>
                <w:right w:val="none" w:sz="0" w:space="0" w:color="auto"/>
              </w:divBdr>
              <w:divsChild>
                <w:div w:id="725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 w:id="204914348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24017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10330">
          <w:marLeft w:val="0"/>
          <w:marRight w:val="0"/>
          <w:marTop w:val="0"/>
          <w:marBottom w:val="0"/>
          <w:divBdr>
            <w:top w:val="none" w:sz="0" w:space="0" w:color="auto"/>
            <w:left w:val="none" w:sz="0" w:space="0" w:color="auto"/>
            <w:bottom w:val="none" w:sz="0" w:space="0" w:color="auto"/>
            <w:right w:val="none" w:sz="0" w:space="0" w:color="auto"/>
          </w:divBdr>
          <w:divsChild>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sChild>
            <w:div w:id="2109042190">
              <w:marLeft w:val="0"/>
              <w:marRight w:val="0"/>
              <w:marTop w:val="0"/>
              <w:marBottom w:val="0"/>
              <w:divBdr>
                <w:top w:val="none" w:sz="0" w:space="0" w:color="auto"/>
                <w:left w:val="none" w:sz="0" w:space="0" w:color="auto"/>
                <w:bottom w:val="none" w:sz="0" w:space="0" w:color="auto"/>
                <w:right w:val="none" w:sz="0" w:space="0" w:color="auto"/>
              </w:divBdr>
              <w:divsChild>
                <w:div w:id="10221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sChild>
                                                <w:div w:id="2072536131">
                                                  <w:marLeft w:val="0"/>
                                                  <w:marRight w:val="0"/>
                                                  <w:marTop w:val="0"/>
                                                  <w:marBottom w:val="0"/>
                                                  <w:divBdr>
                                                    <w:top w:val="none" w:sz="0" w:space="0" w:color="auto"/>
                                                    <w:left w:val="none" w:sz="0" w:space="0" w:color="auto"/>
                                                    <w:bottom w:val="none" w:sz="0" w:space="0" w:color="auto"/>
                                                    <w:right w:val="none" w:sz="0" w:space="0" w:color="auto"/>
                                                  </w:divBdr>
                                                  <w:divsChild>
                                                    <w:div w:id="727919035">
                                                      <w:marLeft w:val="0"/>
                                                      <w:marRight w:val="0"/>
                                                      <w:marTop w:val="0"/>
                                                      <w:marBottom w:val="0"/>
                                                      <w:divBdr>
                                                        <w:top w:val="none" w:sz="0" w:space="0" w:color="auto"/>
                                                        <w:left w:val="none" w:sz="0" w:space="0" w:color="auto"/>
                                                        <w:bottom w:val="none" w:sz="0" w:space="0" w:color="auto"/>
                                                        <w:right w:val="none" w:sz="0" w:space="0" w:color="auto"/>
                                                      </w:divBdr>
                                                      <w:divsChild>
                                                        <w:div w:id="1979410697">
                                                          <w:marLeft w:val="0"/>
                                                          <w:marRight w:val="0"/>
                                                          <w:marTop w:val="0"/>
                                                          <w:marBottom w:val="0"/>
                                                          <w:divBdr>
                                                            <w:top w:val="none" w:sz="0" w:space="0" w:color="auto"/>
                                                            <w:left w:val="none" w:sz="0" w:space="0" w:color="auto"/>
                                                            <w:bottom w:val="none" w:sz="0" w:space="0" w:color="auto"/>
                                                            <w:right w:val="none" w:sz="0" w:space="0" w:color="auto"/>
                                                          </w:divBdr>
                                                          <w:divsChild>
                                                            <w:div w:id="10104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16404">
                                          <w:marLeft w:val="0"/>
                                          <w:marRight w:val="0"/>
                                          <w:marTop w:val="0"/>
                                          <w:marBottom w:val="0"/>
                                          <w:divBdr>
                                            <w:top w:val="none" w:sz="0" w:space="0" w:color="auto"/>
                                            <w:left w:val="none" w:sz="0" w:space="0" w:color="auto"/>
                                            <w:bottom w:val="none" w:sz="0" w:space="0" w:color="auto"/>
                                            <w:right w:val="none" w:sz="0" w:space="0" w:color="auto"/>
                                          </w:divBdr>
                                          <w:divsChild>
                                            <w:div w:id="2048067484">
                                              <w:marLeft w:val="0"/>
                                              <w:marRight w:val="0"/>
                                              <w:marTop w:val="0"/>
                                              <w:marBottom w:val="0"/>
                                              <w:divBdr>
                                                <w:top w:val="none" w:sz="0" w:space="0" w:color="auto"/>
                                                <w:left w:val="none" w:sz="0" w:space="0" w:color="auto"/>
                                                <w:bottom w:val="none" w:sz="0" w:space="0" w:color="auto"/>
                                                <w:right w:val="none" w:sz="0" w:space="0" w:color="auto"/>
                                              </w:divBdr>
                                              <w:divsChild>
                                                <w:div w:id="14058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sChild>
            <w:div w:id="1500197589">
              <w:marLeft w:val="0"/>
              <w:marRight w:val="0"/>
              <w:marTop w:val="0"/>
              <w:marBottom w:val="0"/>
              <w:divBdr>
                <w:top w:val="none" w:sz="0" w:space="0" w:color="auto"/>
                <w:left w:val="none" w:sz="0" w:space="0" w:color="auto"/>
                <w:bottom w:val="none" w:sz="0" w:space="0" w:color="auto"/>
                <w:right w:val="none" w:sz="0" w:space="0" w:color="auto"/>
              </w:divBdr>
              <w:divsChild>
                <w:div w:id="1208571549">
                  <w:marLeft w:val="0"/>
                  <w:marRight w:val="0"/>
                  <w:marTop w:val="0"/>
                  <w:marBottom w:val="0"/>
                  <w:divBdr>
                    <w:top w:val="none" w:sz="0" w:space="0" w:color="auto"/>
                    <w:left w:val="none" w:sz="0" w:space="0" w:color="auto"/>
                    <w:bottom w:val="none" w:sz="0" w:space="0" w:color="auto"/>
                    <w:right w:val="none" w:sz="0" w:space="0" w:color="auto"/>
                  </w:divBdr>
                  <w:divsChild>
                    <w:div w:id="193883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40693">
          <w:marLeft w:val="0"/>
          <w:marRight w:val="0"/>
          <w:marTop w:val="0"/>
          <w:marBottom w:val="0"/>
          <w:divBdr>
            <w:top w:val="none" w:sz="0" w:space="0" w:color="auto"/>
            <w:left w:val="none" w:sz="0" w:space="0" w:color="auto"/>
            <w:bottom w:val="none" w:sz="0" w:space="0" w:color="auto"/>
            <w:right w:val="none" w:sz="0" w:space="0" w:color="auto"/>
          </w:divBdr>
          <w:divsChild>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sChild>
                    <w:div w:id="1921404608">
                      <w:marLeft w:val="0"/>
                      <w:marRight w:val="0"/>
                      <w:marTop w:val="0"/>
                      <w:marBottom w:val="0"/>
                      <w:divBdr>
                        <w:top w:val="none" w:sz="0" w:space="0" w:color="auto"/>
                        <w:left w:val="none" w:sz="0" w:space="0" w:color="auto"/>
                        <w:bottom w:val="none" w:sz="0" w:space="0" w:color="auto"/>
                        <w:right w:val="none" w:sz="0" w:space="0" w:color="auto"/>
                      </w:divBdr>
                      <w:divsChild>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sChild>
        <w:div w:id="1996757809">
          <w:marLeft w:val="0"/>
          <w:marRight w:val="0"/>
          <w:marTop w:val="0"/>
          <w:marBottom w:val="0"/>
          <w:divBdr>
            <w:top w:val="none" w:sz="0" w:space="0" w:color="auto"/>
            <w:left w:val="none" w:sz="0" w:space="0" w:color="auto"/>
            <w:bottom w:val="none" w:sz="0" w:space="0" w:color="auto"/>
            <w:right w:val="none" w:sz="0" w:space="0" w:color="auto"/>
          </w:divBdr>
          <w:divsChild>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5993148">
      <w:bodyDiv w:val="1"/>
      <w:marLeft w:val="0"/>
      <w:marRight w:val="0"/>
      <w:marTop w:val="0"/>
      <w:marBottom w:val="0"/>
      <w:divBdr>
        <w:top w:val="none" w:sz="0" w:space="0" w:color="auto"/>
        <w:left w:val="none" w:sz="0" w:space="0" w:color="auto"/>
        <w:bottom w:val="none" w:sz="0" w:space="0" w:color="auto"/>
        <w:right w:val="none" w:sz="0" w:space="0" w:color="auto"/>
      </w:divBdr>
    </w:div>
    <w:div w:id="976185073">
      <w:bodyDiv w:val="1"/>
      <w:marLeft w:val="0"/>
      <w:marRight w:val="0"/>
      <w:marTop w:val="0"/>
      <w:marBottom w:val="0"/>
      <w:divBdr>
        <w:top w:val="none" w:sz="0" w:space="0" w:color="auto"/>
        <w:left w:val="none" w:sz="0" w:space="0" w:color="auto"/>
        <w:bottom w:val="none" w:sz="0" w:space="0" w:color="auto"/>
        <w:right w:val="none" w:sz="0" w:space="0" w:color="auto"/>
      </w:divBdr>
      <w:divsChild>
        <w:div w:id="1018778700">
          <w:marLeft w:val="0"/>
          <w:marRight w:val="0"/>
          <w:marTop w:val="0"/>
          <w:marBottom w:val="0"/>
          <w:divBdr>
            <w:top w:val="none" w:sz="0" w:space="0" w:color="auto"/>
            <w:left w:val="none" w:sz="0" w:space="0" w:color="auto"/>
            <w:bottom w:val="none" w:sz="0" w:space="0" w:color="auto"/>
            <w:right w:val="none" w:sz="0" w:space="0" w:color="auto"/>
          </w:divBdr>
          <w:divsChild>
            <w:div w:id="2061437591">
              <w:marLeft w:val="0"/>
              <w:marRight w:val="0"/>
              <w:marTop w:val="0"/>
              <w:marBottom w:val="0"/>
              <w:divBdr>
                <w:top w:val="none" w:sz="0" w:space="0" w:color="auto"/>
                <w:left w:val="none" w:sz="0" w:space="0" w:color="auto"/>
                <w:bottom w:val="none" w:sz="0" w:space="0" w:color="auto"/>
                <w:right w:val="none" w:sz="0" w:space="0" w:color="auto"/>
              </w:divBdr>
              <w:divsChild>
                <w:div w:id="1945140800">
                  <w:marLeft w:val="0"/>
                  <w:marRight w:val="0"/>
                  <w:marTop w:val="0"/>
                  <w:marBottom w:val="0"/>
                  <w:divBdr>
                    <w:top w:val="none" w:sz="0" w:space="0" w:color="auto"/>
                    <w:left w:val="none" w:sz="0" w:space="0" w:color="auto"/>
                    <w:bottom w:val="none" w:sz="0" w:space="0" w:color="auto"/>
                    <w:right w:val="none" w:sz="0" w:space="0" w:color="auto"/>
                  </w:divBdr>
                  <w:divsChild>
                    <w:div w:id="197178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413016">
          <w:marLeft w:val="0"/>
          <w:marRight w:val="0"/>
          <w:marTop w:val="0"/>
          <w:marBottom w:val="0"/>
          <w:divBdr>
            <w:top w:val="none" w:sz="0" w:space="0" w:color="auto"/>
            <w:left w:val="none" w:sz="0" w:space="0" w:color="auto"/>
            <w:bottom w:val="none" w:sz="0" w:space="0" w:color="auto"/>
            <w:right w:val="none" w:sz="0" w:space="0" w:color="auto"/>
          </w:divBdr>
          <w:divsChild>
            <w:div w:id="595330121">
              <w:marLeft w:val="0"/>
              <w:marRight w:val="0"/>
              <w:marTop w:val="0"/>
              <w:marBottom w:val="0"/>
              <w:divBdr>
                <w:top w:val="none" w:sz="0" w:space="0" w:color="auto"/>
                <w:left w:val="none" w:sz="0" w:space="0" w:color="auto"/>
                <w:bottom w:val="none" w:sz="0" w:space="0" w:color="auto"/>
                <w:right w:val="none" w:sz="0" w:space="0" w:color="auto"/>
              </w:divBdr>
              <w:divsChild>
                <w:div w:id="1002466666">
                  <w:marLeft w:val="0"/>
                  <w:marRight w:val="0"/>
                  <w:marTop w:val="0"/>
                  <w:marBottom w:val="0"/>
                  <w:divBdr>
                    <w:top w:val="none" w:sz="0" w:space="0" w:color="auto"/>
                    <w:left w:val="none" w:sz="0" w:space="0" w:color="auto"/>
                    <w:bottom w:val="none" w:sz="0" w:space="0" w:color="auto"/>
                    <w:right w:val="none" w:sz="0" w:space="0" w:color="auto"/>
                  </w:divBdr>
                  <w:divsChild>
                    <w:div w:id="1948348155">
                      <w:marLeft w:val="0"/>
                      <w:marRight w:val="0"/>
                      <w:marTop w:val="0"/>
                      <w:marBottom w:val="0"/>
                      <w:divBdr>
                        <w:top w:val="none" w:sz="0" w:space="0" w:color="auto"/>
                        <w:left w:val="none" w:sz="0" w:space="0" w:color="auto"/>
                        <w:bottom w:val="none" w:sz="0" w:space="0" w:color="auto"/>
                        <w:right w:val="none" w:sz="0" w:space="0" w:color="auto"/>
                      </w:divBdr>
                      <w:divsChild>
                        <w:div w:id="1294209785">
                          <w:marLeft w:val="0"/>
                          <w:marRight w:val="0"/>
                          <w:marTop w:val="0"/>
                          <w:marBottom w:val="0"/>
                          <w:divBdr>
                            <w:top w:val="none" w:sz="0" w:space="0" w:color="auto"/>
                            <w:left w:val="none" w:sz="0" w:space="0" w:color="auto"/>
                            <w:bottom w:val="none" w:sz="0" w:space="0" w:color="auto"/>
                            <w:right w:val="none" w:sz="0" w:space="0" w:color="auto"/>
                          </w:divBdr>
                          <w:divsChild>
                            <w:div w:id="89851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 w:id="1967002200">
          <w:marLeft w:val="0"/>
          <w:marRight w:val="0"/>
          <w:marTop w:val="0"/>
          <w:marBottom w:val="0"/>
          <w:divBdr>
            <w:top w:val="none" w:sz="0" w:space="0" w:color="auto"/>
            <w:left w:val="none" w:sz="0" w:space="0" w:color="auto"/>
            <w:bottom w:val="none" w:sz="0" w:space="0" w:color="auto"/>
            <w:right w:val="none" w:sz="0" w:space="0" w:color="auto"/>
          </w:divBdr>
        </w:div>
        <w:div w:id="2064523055">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 w:id="2107454421">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 w:id="2000766902">
          <w:marLeft w:val="0"/>
          <w:marRight w:val="0"/>
          <w:marTop w:val="0"/>
          <w:marBottom w:val="0"/>
          <w:divBdr>
            <w:top w:val="none" w:sz="0" w:space="0" w:color="auto"/>
            <w:left w:val="none" w:sz="0" w:space="0" w:color="auto"/>
            <w:bottom w:val="none" w:sz="0" w:space="0" w:color="auto"/>
            <w:right w:val="none" w:sz="0" w:space="0" w:color="auto"/>
          </w:divBdr>
          <w:divsChild>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sChild>
        <w:div w:id="129244153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970742533">
                              <w:marLeft w:val="0"/>
                              <w:marRight w:val="0"/>
                              <w:marTop w:val="0"/>
                              <w:marBottom w:val="0"/>
                              <w:divBdr>
                                <w:top w:val="none" w:sz="0" w:space="0" w:color="auto"/>
                                <w:left w:val="none" w:sz="0" w:space="0" w:color="auto"/>
                                <w:bottom w:val="none" w:sz="0" w:space="0" w:color="auto"/>
                                <w:right w:val="none" w:sz="0" w:space="0" w:color="auto"/>
                              </w:divBdr>
                            </w:div>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sChild>
        <w:div w:id="2095201366">
          <w:marLeft w:val="-225"/>
          <w:marRight w:val="-225"/>
          <w:marTop w:val="0"/>
          <w:marBottom w:val="0"/>
          <w:divBdr>
            <w:top w:val="none" w:sz="0" w:space="0" w:color="auto"/>
            <w:left w:val="none" w:sz="0" w:space="0" w:color="auto"/>
            <w:bottom w:val="none" w:sz="0" w:space="0" w:color="auto"/>
            <w:right w:val="none" w:sz="0" w:space="0" w:color="auto"/>
          </w:divBdr>
          <w:divsChild>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sChild>
                                                        <w:div w:id="2134978289">
                                                          <w:marLeft w:val="0"/>
                                                          <w:marRight w:val="0"/>
                                                          <w:marTop w:val="0"/>
                                                          <w:marBottom w:val="0"/>
                                                          <w:divBdr>
                                                            <w:top w:val="none" w:sz="0" w:space="0" w:color="auto"/>
                                                            <w:left w:val="none" w:sz="0" w:space="0" w:color="auto"/>
                                                            <w:bottom w:val="none" w:sz="0" w:space="0" w:color="auto"/>
                                                            <w:right w:val="none" w:sz="0" w:space="0" w:color="auto"/>
                                                          </w:divBdr>
                                                          <w:divsChild>
                                                            <w:div w:id="85781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1295">
                                          <w:marLeft w:val="60"/>
                                          <w:marRight w:val="0"/>
                                          <w:marTop w:val="75"/>
                                          <w:marBottom w:val="0"/>
                                          <w:divBdr>
                                            <w:top w:val="none" w:sz="0" w:space="0" w:color="auto"/>
                                            <w:left w:val="none" w:sz="0" w:space="0" w:color="auto"/>
                                            <w:bottom w:val="none" w:sz="0" w:space="0" w:color="auto"/>
                                            <w:right w:val="none" w:sz="0" w:space="0" w:color="auto"/>
                                          </w:divBdr>
                                          <w:divsChild>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sChild>
            <w:div w:id="2126343825">
              <w:marLeft w:val="0"/>
              <w:marRight w:val="0"/>
              <w:marTop w:val="0"/>
              <w:marBottom w:val="0"/>
              <w:divBdr>
                <w:top w:val="none" w:sz="0" w:space="0" w:color="auto"/>
                <w:left w:val="none" w:sz="0" w:space="0" w:color="auto"/>
                <w:bottom w:val="none" w:sz="0" w:space="0" w:color="auto"/>
                <w:right w:val="none" w:sz="0" w:space="0" w:color="auto"/>
              </w:divBdr>
            </w:div>
          </w:divsChild>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sChild>
            <w:div w:id="2072847585">
              <w:marLeft w:val="0"/>
              <w:marRight w:val="0"/>
              <w:marTop w:val="15"/>
              <w:marBottom w:val="0"/>
              <w:divBdr>
                <w:top w:val="none" w:sz="0" w:space="0" w:color="auto"/>
                <w:left w:val="none" w:sz="0" w:space="0" w:color="auto"/>
                <w:bottom w:val="none" w:sz="0" w:space="0" w:color="auto"/>
                <w:right w:val="none" w:sz="0" w:space="0" w:color="auto"/>
              </w:divBdr>
              <w:divsChild>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9283402">
      <w:bodyDiv w:val="1"/>
      <w:marLeft w:val="0"/>
      <w:marRight w:val="0"/>
      <w:marTop w:val="0"/>
      <w:marBottom w:val="0"/>
      <w:divBdr>
        <w:top w:val="none" w:sz="0" w:space="0" w:color="auto"/>
        <w:left w:val="none" w:sz="0" w:space="0" w:color="auto"/>
        <w:bottom w:val="none" w:sz="0" w:space="0" w:color="auto"/>
        <w:right w:val="none" w:sz="0" w:space="0" w:color="auto"/>
      </w:divBdr>
      <w:divsChild>
        <w:div w:id="2101369504">
          <w:marLeft w:val="0"/>
          <w:marRight w:val="0"/>
          <w:marTop w:val="0"/>
          <w:marBottom w:val="0"/>
          <w:divBdr>
            <w:top w:val="none" w:sz="0" w:space="0" w:color="auto"/>
            <w:left w:val="none" w:sz="0" w:space="0" w:color="auto"/>
            <w:bottom w:val="none" w:sz="0" w:space="0" w:color="auto"/>
            <w:right w:val="none" w:sz="0" w:space="0" w:color="auto"/>
          </w:divBdr>
          <w:divsChild>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sChild>
                <w:div w:id="20473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852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sChild>
        <w:div w:id="2059157486">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sChild>
            <w:div w:id="1994945067">
              <w:marLeft w:val="0"/>
              <w:marRight w:val="0"/>
              <w:marTop w:val="0"/>
              <w:marBottom w:val="0"/>
              <w:divBdr>
                <w:top w:val="none" w:sz="0" w:space="0" w:color="auto"/>
                <w:left w:val="none" w:sz="0" w:space="0" w:color="auto"/>
                <w:bottom w:val="none" w:sz="0" w:space="0" w:color="auto"/>
                <w:right w:val="none" w:sz="0" w:space="0" w:color="auto"/>
              </w:divBdr>
              <w:divsChild>
                <w:div w:id="20166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 w:id="2084057552">
          <w:marLeft w:val="0"/>
          <w:marRight w:val="0"/>
          <w:marTop w:val="0"/>
          <w:marBottom w:val="0"/>
          <w:divBdr>
            <w:top w:val="none" w:sz="0" w:space="0" w:color="auto"/>
            <w:left w:val="none" w:sz="0" w:space="0" w:color="auto"/>
            <w:bottom w:val="none" w:sz="0" w:space="0" w:color="auto"/>
            <w:right w:val="none" w:sz="0" w:space="0" w:color="auto"/>
          </w:divBdr>
          <w:divsChild>
            <w:div w:id="103504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997228">
      <w:bodyDiv w:val="1"/>
      <w:marLeft w:val="0"/>
      <w:marRight w:val="0"/>
      <w:marTop w:val="0"/>
      <w:marBottom w:val="0"/>
      <w:divBdr>
        <w:top w:val="none" w:sz="0" w:space="0" w:color="auto"/>
        <w:left w:val="none" w:sz="0" w:space="0" w:color="auto"/>
        <w:bottom w:val="none" w:sz="0" w:space="0" w:color="auto"/>
        <w:right w:val="none" w:sz="0" w:space="0" w:color="auto"/>
      </w:divBdr>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sChild>
        <w:div w:id="2074618394">
          <w:marLeft w:val="0"/>
          <w:marRight w:val="0"/>
          <w:marTop w:val="0"/>
          <w:marBottom w:val="0"/>
          <w:divBdr>
            <w:top w:val="none" w:sz="0" w:space="0" w:color="auto"/>
            <w:left w:val="none" w:sz="0" w:space="0" w:color="auto"/>
            <w:bottom w:val="none" w:sz="0" w:space="0" w:color="auto"/>
            <w:right w:val="none" w:sz="0" w:space="0" w:color="auto"/>
          </w:divBdr>
        </w:div>
      </w:divsChild>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sChild>
                <w:div w:id="19776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sChild>
        <w:div w:id="1995141643">
          <w:marLeft w:val="0"/>
          <w:marRight w:val="0"/>
          <w:marTop w:val="0"/>
          <w:marBottom w:val="0"/>
          <w:divBdr>
            <w:top w:val="none" w:sz="0" w:space="0" w:color="auto"/>
            <w:left w:val="none" w:sz="0" w:space="0" w:color="auto"/>
            <w:bottom w:val="none" w:sz="0" w:space="0" w:color="auto"/>
            <w:right w:val="none" w:sz="0" w:space="0" w:color="auto"/>
          </w:divBdr>
        </w:div>
      </w:divsChild>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 w:id="1996949655">
          <w:marLeft w:val="0"/>
          <w:marRight w:val="0"/>
          <w:marTop w:val="0"/>
          <w:marBottom w:val="0"/>
          <w:divBdr>
            <w:top w:val="none" w:sz="0" w:space="0" w:color="auto"/>
            <w:left w:val="none" w:sz="0" w:space="0" w:color="auto"/>
            <w:bottom w:val="none" w:sz="0" w:space="0" w:color="auto"/>
            <w:right w:val="none" w:sz="0" w:space="0" w:color="auto"/>
          </w:divBdr>
        </w:div>
      </w:divsChild>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sChild>
                                    <w:div w:id="1963658110">
                                      <w:marLeft w:val="0"/>
                                      <w:marRight w:val="0"/>
                                      <w:marTop w:val="0"/>
                                      <w:marBottom w:val="0"/>
                                      <w:divBdr>
                                        <w:top w:val="none" w:sz="0" w:space="0" w:color="auto"/>
                                        <w:left w:val="none" w:sz="0" w:space="0" w:color="auto"/>
                                        <w:bottom w:val="none" w:sz="0" w:space="0" w:color="auto"/>
                                        <w:right w:val="none" w:sz="0" w:space="0" w:color="auto"/>
                                      </w:divBdr>
                                      <w:divsChild>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sChild>
                    <w:div w:id="1976983112">
                      <w:marLeft w:val="0"/>
                      <w:marRight w:val="0"/>
                      <w:marTop w:val="0"/>
                      <w:marBottom w:val="0"/>
                      <w:divBdr>
                        <w:top w:val="none" w:sz="0" w:space="0" w:color="auto"/>
                        <w:left w:val="none" w:sz="0" w:space="0" w:color="auto"/>
                        <w:bottom w:val="none" w:sz="0" w:space="0" w:color="auto"/>
                        <w:right w:val="none" w:sz="0" w:space="0" w:color="auto"/>
                      </w:divBdr>
                    </w:div>
                  </w:divsChild>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sChild>
                    <w:div w:id="20975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 w:id="2054454553">
                  <w:marLeft w:val="0"/>
                  <w:marRight w:val="0"/>
                  <w:marTop w:val="0"/>
                  <w:marBottom w:val="0"/>
                  <w:divBdr>
                    <w:top w:val="none" w:sz="0" w:space="0" w:color="auto"/>
                    <w:left w:val="none" w:sz="0" w:space="0" w:color="auto"/>
                    <w:bottom w:val="none" w:sz="0" w:space="0" w:color="auto"/>
                    <w:right w:val="none" w:sz="0" w:space="0" w:color="auto"/>
                  </w:divBdr>
                  <w:divsChild>
                    <w:div w:id="14026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 w:id="1969821229">
                  <w:marLeft w:val="0"/>
                  <w:marRight w:val="150"/>
                  <w:marTop w:val="45"/>
                  <w:marBottom w:val="75"/>
                  <w:divBdr>
                    <w:top w:val="none" w:sz="0" w:space="0" w:color="auto"/>
                    <w:left w:val="none" w:sz="0" w:space="0" w:color="auto"/>
                    <w:bottom w:val="none" w:sz="0" w:space="0" w:color="auto"/>
                    <w:right w:val="none" w:sz="0" w:space="0" w:color="auto"/>
                  </w:divBdr>
                  <w:divsChild>
                    <w:div w:id="7238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 w:id="2107337023">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sChild>
        <w:div w:id="1347252030">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 w:id="20851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sChild>
        <w:div w:id="1189950459">
          <w:marLeft w:val="0"/>
          <w:marRight w:val="0"/>
          <w:marTop w:val="0"/>
          <w:marBottom w:val="0"/>
          <w:divBdr>
            <w:top w:val="none" w:sz="0" w:space="0" w:color="auto"/>
            <w:left w:val="none" w:sz="0" w:space="0" w:color="auto"/>
            <w:bottom w:val="none" w:sz="0" w:space="0" w:color="auto"/>
            <w:right w:val="none" w:sz="0" w:space="0" w:color="auto"/>
          </w:divBdr>
          <w:divsChild>
            <w:div w:id="222717858">
              <w:marLeft w:val="0"/>
              <w:marRight w:val="0"/>
              <w:marTop w:val="0"/>
              <w:marBottom w:val="0"/>
              <w:divBdr>
                <w:top w:val="none" w:sz="0" w:space="0" w:color="auto"/>
                <w:left w:val="none" w:sz="0" w:space="0" w:color="auto"/>
                <w:bottom w:val="none" w:sz="0" w:space="0" w:color="auto"/>
                <w:right w:val="none" w:sz="0" w:space="0" w:color="auto"/>
              </w:divBdr>
              <w:divsChild>
                <w:div w:id="15291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1737">
          <w:marLeft w:val="0"/>
          <w:marRight w:val="0"/>
          <w:marTop w:val="0"/>
          <w:marBottom w:val="0"/>
          <w:divBdr>
            <w:top w:val="none" w:sz="0" w:space="0" w:color="auto"/>
            <w:left w:val="none" w:sz="0" w:space="0" w:color="auto"/>
            <w:bottom w:val="none" w:sz="0" w:space="0" w:color="auto"/>
            <w:right w:val="none" w:sz="0" w:space="0" w:color="auto"/>
          </w:divBdr>
        </w:div>
        <w:div w:id="1519274468">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sChild>
            <w:div w:id="1742940854">
              <w:marLeft w:val="0"/>
              <w:marRight w:val="0"/>
              <w:marTop w:val="0"/>
              <w:marBottom w:val="0"/>
              <w:divBdr>
                <w:top w:val="none" w:sz="0" w:space="0" w:color="auto"/>
                <w:left w:val="none" w:sz="0" w:space="0" w:color="auto"/>
                <w:bottom w:val="none" w:sz="0" w:space="0" w:color="auto"/>
                <w:right w:val="none" w:sz="0" w:space="0" w:color="auto"/>
              </w:divBdr>
              <w:divsChild>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3709">
          <w:marLeft w:val="0"/>
          <w:marRight w:val="0"/>
          <w:marTop w:val="0"/>
          <w:marBottom w:val="0"/>
          <w:divBdr>
            <w:top w:val="none" w:sz="0" w:space="0" w:color="auto"/>
            <w:left w:val="none" w:sz="0" w:space="0" w:color="auto"/>
            <w:bottom w:val="none" w:sz="0" w:space="0" w:color="auto"/>
            <w:right w:val="none" w:sz="0" w:space="0" w:color="auto"/>
          </w:divBdr>
          <w:divsChild>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sChild>
                    <w:div w:id="1639534656">
                      <w:marLeft w:val="0"/>
                      <w:marRight w:val="0"/>
                      <w:marTop w:val="0"/>
                      <w:marBottom w:val="0"/>
                      <w:divBdr>
                        <w:top w:val="none" w:sz="0" w:space="0" w:color="auto"/>
                        <w:left w:val="none" w:sz="0" w:space="0" w:color="auto"/>
                        <w:bottom w:val="none" w:sz="0" w:space="0" w:color="auto"/>
                        <w:right w:val="none" w:sz="0" w:space="0" w:color="auto"/>
                      </w:divBdr>
                      <w:divsChild>
                        <w:div w:id="1260409581">
                          <w:marLeft w:val="0"/>
                          <w:marRight w:val="0"/>
                          <w:marTop w:val="0"/>
                          <w:marBottom w:val="0"/>
                          <w:divBdr>
                            <w:top w:val="none" w:sz="0" w:space="0" w:color="auto"/>
                            <w:left w:val="none" w:sz="0" w:space="0" w:color="auto"/>
                            <w:bottom w:val="none" w:sz="0" w:space="0" w:color="auto"/>
                            <w:right w:val="none" w:sz="0" w:space="0" w:color="auto"/>
                          </w:divBdr>
                          <w:divsChild>
                            <w:div w:id="11270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sChild>
                <w:div w:id="1991055596">
                  <w:marLeft w:val="0"/>
                  <w:marRight w:val="0"/>
                  <w:marTop w:val="0"/>
                  <w:marBottom w:val="0"/>
                  <w:divBdr>
                    <w:top w:val="none" w:sz="0" w:space="0" w:color="auto"/>
                    <w:left w:val="none" w:sz="0" w:space="0" w:color="auto"/>
                    <w:bottom w:val="none" w:sz="0" w:space="0" w:color="auto"/>
                    <w:right w:val="none" w:sz="0" w:space="0" w:color="auto"/>
                  </w:divBdr>
                  <w:divsChild>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73026">
                                          <w:marLeft w:val="60"/>
                                          <w:marRight w:val="0"/>
                                          <w:marTop w:val="75"/>
                                          <w:marBottom w:val="0"/>
                                          <w:divBdr>
                                            <w:top w:val="none" w:sz="0" w:space="0" w:color="auto"/>
                                            <w:left w:val="none" w:sz="0" w:space="0" w:color="auto"/>
                                            <w:bottom w:val="none" w:sz="0" w:space="0" w:color="auto"/>
                                            <w:right w:val="none" w:sz="0" w:space="0" w:color="auto"/>
                                          </w:divBdr>
                                          <w:divsChild>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 w:id="1827622549">
          <w:marLeft w:val="0"/>
          <w:marRight w:val="0"/>
          <w:marTop w:val="0"/>
          <w:marBottom w:val="0"/>
          <w:divBdr>
            <w:top w:val="none" w:sz="0" w:space="0" w:color="auto"/>
            <w:left w:val="none" w:sz="0" w:space="0" w:color="auto"/>
            <w:bottom w:val="none" w:sz="0" w:space="0" w:color="auto"/>
            <w:right w:val="none" w:sz="0" w:space="0" w:color="auto"/>
          </w:divBdr>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sChild>
                                <w:div w:id="2124036080">
                                  <w:marLeft w:val="0"/>
                                  <w:marRight w:val="0"/>
                                  <w:marTop w:val="0"/>
                                  <w:marBottom w:val="0"/>
                                  <w:divBdr>
                                    <w:top w:val="none" w:sz="0" w:space="0" w:color="auto"/>
                                    <w:left w:val="none" w:sz="0" w:space="0" w:color="auto"/>
                                    <w:bottom w:val="none" w:sz="0" w:space="0" w:color="auto"/>
                                    <w:right w:val="none" w:sz="0" w:space="0" w:color="auto"/>
                                  </w:divBdr>
                                  <w:divsChild>
                                    <w:div w:id="9803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sChild>
                        <w:div w:id="2099911123">
                          <w:marLeft w:val="0"/>
                          <w:marRight w:val="0"/>
                          <w:marTop w:val="0"/>
                          <w:marBottom w:val="0"/>
                          <w:divBdr>
                            <w:top w:val="none" w:sz="0" w:space="0" w:color="auto"/>
                            <w:left w:val="none" w:sz="0" w:space="0" w:color="auto"/>
                            <w:bottom w:val="none" w:sz="0" w:space="0" w:color="auto"/>
                            <w:right w:val="none" w:sz="0" w:space="0" w:color="auto"/>
                          </w:divBdr>
                          <w:divsChild>
                            <w:div w:id="17271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2171471">
      <w:bodyDiv w:val="1"/>
      <w:marLeft w:val="0"/>
      <w:marRight w:val="0"/>
      <w:marTop w:val="0"/>
      <w:marBottom w:val="0"/>
      <w:divBdr>
        <w:top w:val="none" w:sz="0" w:space="0" w:color="auto"/>
        <w:left w:val="none" w:sz="0" w:space="0" w:color="auto"/>
        <w:bottom w:val="none" w:sz="0" w:space="0" w:color="auto"/>
        <w:right w:val="none" w:sz="0" w:space="0" w:color="auto"/>
      </w:divBdr>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 w:id="1997801961">
          <w:marLeft w:val="0"/>
          <w:marRight w:val="0"/>
          <w:marTop w:val="0"/>
          <w:marBottom w:val="0"/>
          <w:divBdr>
            <w:top w:val="none" w:sz="0" w:space="0" w:color="auto"/>
            <w:left w:val="none" w:sz="0" w:space="0" w:color="auto"/>
            <w:bottom w:val="none" w:sz="0" w:space="0" w:color="auto"/>
            <w:right w:val="none" w:sz="0" w:space="0" w:color="auto"/>
          </w:divBdr>
        </w:div>
      </w:divsChild>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 w:id="1703702067">
          <w:marLeft w:val="0"/>
          <w:marRight w:val="0"/>
          <w:marTop w:val="0"/>
          <w:marBottom w:val="0"/>
          <w:divBdr>
            <w:top w:val="none" w:sz="0" w:space="0" w:color="auto"/>
            <w:left w:val="none" w:sz="0" w:space="0" w:color="auto"/>
            <w:bottom w:val="none" w:sz="0" w:space="0" w:color="auto"/>
            <w:right w:val="none" w:sz="0" w:space="0" w:color="auto"/>
          </w:divBdr>
        </w:div>
      </w:divsChild>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1414203296">
          <w:marLeft w:val="0"/>
          <w:marRight w:val="0"/>
          <w:marTop w:val="0"/>
          <w:marBottom w:val="0"/>
          <w:divBdr>
            <w:top w:val="none" w:sz="0" w:space="0" w:color="auto"/>
            <w:left w:val="none" w:sz="0" w:space="0" w:color="auto"/>
            <w:bottom w:val="none" w:sz="0" w:space="0" w:color="auto"/>
            <w:right w:val="none" w:sz="0" w:space="0" w:color="auto"/>
          </w:divBdr>
          <w:divsChild>
            <w:div w:id="2126344969">
              <w:marLeft w:val="0"/>
              <w:marRight w:val="0"/>
              <w:marTop w:val="0"/>
              <w:marBottom w:val="0"/>
              <w:divBdr>
                <w:top w:val="none" w:sz="0" w:space="0" w:color="auto"/>
                <w:left w:val="none" w:sz="0" w:space="0" w:color="auto"/>
                <w:bottom w:val="none" w:sz="0" w:space="0" w:color="auto"/>
                <w:right w:val="none" w:sz="0" w:space="0" w:color="auto"/>
              </w:divBdr>
              <w:divsChild>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030708">
          <w:marLeft w:val="0"/>
          <w:marRight w:val="0"/>
          <w:marTop w:val="0"/>
          <w:marBottom w:val="0"/>
          <w:divBdr>
            <w:top w:val="none" w:sz="0" w:space="0" w:color="auto"/>
            <w:left w:val="none" w:sz="0" w:space="0" w:color="auto"/>
            <w:bottom w:val="none" w:sz="0" w:space="0" w:color="auto"/>
            <w:right w:val="none" w:sz="0" w:space="0" w:color="auto"/>
          </w:divBdr>
          <w:divsChild>
            <w:div w:id="2111385874">
              <w:marLeft w:val="0"/>
              <w:marRight w:val="0"/>
              <w:marTop w:val="0"/>
              <w:marBottom w:val="0"/>
              <w:divBdr>
                <w:top w:val="none" w:sz="0" w:space="0" w:color="auto"/>
                <w:left w:val="none" w:sz="0" w:space="0" w:color="auto"/>
                <w:bottom w:val="none" w:sz="0" w:space="0" w:color="auto"/>
                <w:right w:val="none" w:sz="0" w:space="0" w:color="auto"/>
              </w:divBdr>
              <w:divsChild>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905721">
      <w:bodyDiv w:val="1"/>
      <w:marLeft w:val="0"/>
      <w:marRight w:val="0"/>
      <w:marTop w:val="0"/>
      <w:marBottom w:val="0"/>
      <w:divBdr>
        <w:top w:val="none" w:sz="0" w:space="0" w:color="auto"/>
        <w:left w:val="none" w:sz="0" w:space="0" w:color="auto"/>
        <w:bottom w:val="none" w:sz="0" w:space="0" w:color="auto"/>
        <w:right w:val="none" w:sz="0" w:space="0" w:color="auto"/>
      </w:divBdr>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sChild>
        <w:div w:id="2100757986">
          <w:marLeft w:val="0"/>
          <w:marRight w:val="0"/>
          <w:marTop w:val="0"/>
          <w:marBottom w:val="0"/>
          <w:divBdr>
            <w:top w:val="none" w:sz="0" w:space="0" w:color="auto"/>
            <w:left w:val="none" w:sz="0" w:space="0" w:color="auto"/>
            <w:bottom w:val="none" w:sz="0" w:space="0" w:color="auto"/>
            <w:right w:val="none" w:sz="0" w:space="0" w:color="auto"/>
          </w:divBdr>
          <w:divsChild>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sChild>
                        <w:div w:id="2095783089">
                          <w:marLeft w:val="0"/>
                          <w:marRight w:val="0"/>
                          <w:marTop w:val="0"/>
                          <w:marBottom w:val="0"/>
                          <w:divBdr>
                            <w:top w:val="none" w:sz="0" w:space="0" w:color="auto"/>
                            <w:left w:val="none" w:sz="0" w:space="0" w:color="auto"/>
                            <w:bottom w:val="none" w:sz="0" w:space="0" w:color="auto"/>
                            <w:right w:val="none" w:sz="0" w:space="0" w:color="auto"/>
                          </w:divBdr>
                          <w:divsChild>
                            <w:div w:id="918908081">
                              <w:marLeft w:val="0"/>
                              <w:marRight w:val="0"/>
                              <w:marTop w:val="0"/>
                              <w:marBottom w:val="0"/>
                              <w:divBdr>
                                <w:top w:val="none" w:sz="0" w:space="0" w:color="auto"/>
                                <w:left w:val="none" w:sz="0" w:space="0" w:color="auto"/>
                                <w:bottom w:val="none" w:sz="0" w:space="0" w:color="auto"/>
                                <w:right w:val="none" w:sz="0" w:space="0" w:color="auto"/>
                              </w:divBdr>
                            </w:div>
                            <w:div w:id="19897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585129">
          <w:marLeft w:val="0"/>
          <w:marRight w:val="0"/>
          <w:marTop w:val="0"/>
          <w:marBottom w:val="0"/>
          <w:divBdr>
            <w:top w:val="none" w:sz="0" w:space="0" w:color="auto"/>
            <w:left w:val="none" w:sz="0" w:space="0" w:color="auto"/>
            <w:bottom w:val="none" w:sz="0" w:space="0" w:color="auto"/>
            <w:right w:val="none" w:sz="0" w:space="0" w:color="auto"/>
          </w:divBdr>
          <w:divsChild>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sChild>
                <w:div w:id="2010013368">
                  <w:marLeft w:val="0"/>
                  <w:marRight w:val="0"/>
                  <w:marTop w:val="0"/>
                  <w:marBottom w:val="0"/>
                  <w:divBdr>
                    <w:top w:val="none" w:sz="0" w:space="0" w:color="auto"/>
                    <w:left w:val="none" w:sz="0" w:space="0" w:color="auto"/>
                    <w:bottom w:val="none" w:sz="0" w:space="0" w:color="auto"/>
                    <w:right w:val="none" w:sz="0" w:space="0" w:color="auto"/>
                  </w:divBdr>
                  <w:divsChild>
                    <w:div w:id="399182141">
                      <w:marLeft w:val="0"/>
                      <w:marRight w:val="0"/>
                      <w:marTop w:val="0"/>
                      <w:marBottom w:val="18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18160277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sChild>
        <w:div w:id="2032609751">
          <w:marLeft w:val="0"/>
          <w:marRight w:val="0"/>
          <w:marTop w:val="0"/>
          <w:marBottom w:val="0"/>
          <w:divBdr>
            <w:top w:val="none" w:sz="0" w:space="0" w:color="auto"/>
            <w:left w:val="none" w:sz="0" w:space="0" w:color="auto"/>
            <w:bottom w:val="none" w:sz="0" w:space="0" w:color="auto"/>
            <w:right w:val="none" w:sz="0" w:space="0" w:color="auto"/>
          </w:divBdr>
        </w:div>
      </w:divsChild>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 w:id="2062092079">
          <w:marLeft w:val="0"/>
          <w:marRight w:val="0"/>
          <w:marTop w:val="0"/>
          <w:marBottom w:val="0"/>
          <w:divBdr>
            <w:top w:val="none" w:sz="0" w:space="0" w:color="auto"/>
            <w:left w:val="none" w:sz="0" w:space="0" w:color="auto"/>
            <w:bottom w:val="none" w:sz="0" w:space="0" w:color="auto"/>
            <w:right w:val="none" w:sz="0" w:space="0" w:color="auto"/>
          </w:divBdr>
          <w:divsChild>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sChild>
            <w:div w:id="2083790564">
              <w:marLeft w:val="0"/>
              <w:marRight w:val="0"/>
              <w:marTop w:val="0"/>
              <w:marBottom w:val="0"/>
              <w:divBdr>
                <w:top w:val="none" w:sz="0" w:space="0" w:color="auto"/>
                <w:left w:val="none" w:sz="0" w:space="0" w:color="auto"/>
                <w:bottom w:val="none" w:sz="0" w:space="0" w:color="auto"/>
                <w:right w:val="none" w:sz="0" w:space="0" w:color="auto"/>
              </w:divBdr>
              <w:divsChild>
                <w:div w:id="16044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6310">
          <w:marLeft w:val="0"/>
          <w:marRight w:val="0"/>
          <w:marTop w:val="0"/>
          <w:marBottom w:val="0"/>
          <w:divBdr>
            <w:top w:val="none" w:sz="0" w:space="0" w:color="auto"/>
            <w:left w:val="none" w:sz="0" w:space="0" w:color="auto"/>
            <w:bottom w:val="none" w:sz="0" w:space="0" w:color="auto"/>
            <w:right w:val="none" w:sz="0" w:space="0" w:color="auto"/>
          </w:divBdr>
        </w:div>
        <w:div w:id="2106219772">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 w:id="2099717007">
          <w:marLeft w:val="0"/>
          <w:marRight w:val="0"/>
          <w:marTop w:val="0"/>
          <w:marBottom w:val="0"/>
          <w:divBdr>
            <w:top w:val="none" w:sz="0" w:space="0" w:color="auto"/>
            <w:left w:val="none" w:sz="0" w:space="0" w:color="auto"/>
            <w:bottom w:val="none" w:sz="0" w:space="0" w:color="auto"/>
            <w:right w:val="none" w:sz="0" w:space="0" w:color="auto"/>
          </w:divBdr>
        </w:div>
      </w:divsChild>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82644">
                                  <w:marLeft w:val="0"/>
                                  <w:marRight w:val="0"/>
                                  <w:marTop w:val="0"/>
                                  <w:marBottom w:val="0"/>
                                  <w:divBdr>
                                    <w:top w:val="none" w:sz="0" w:space="0" w:color="auto"/>
                                    <w:left w:val="none" w:sz="0" w:space="0" w:color="auto"/>
                                    <w:bottom w:val="none" w:sz="0" w:space="0" w:color="auto"/>
                                    <w:right w:val="none" w:sz="0" w:space="0" w:color="auto"/>
                                  </w:divBdr>
                                  <w:divsChild>
                                    <w:div w:id="573970771">
                                      <w:marLeft w:val="0"/>
                                      <w:marRight w:val="0"/>
                                      <w:marTop w:val="0"/>
                                      <w:marBottom w:val="0"/>
                                      <w:divBdr>
                                        <w:top w:val="none" w:sz="0" w:space="0" w:color="auto"/>
                                        <w:left w:val="none" w:sz="0" w:space="0" w:color="auto"/>
                                        <w:bottom w:val="none" w:sz="0" w:space="0" w:color="auto"/>
                                        <w:right w:val="none" w:sz="0" w:space="0" w:color="auto"/>
                                      </w:divBdr>
                                      <w:divsChild>
                                        <w:div w:id="2014525758">
                                          <w:marLeft w:val="0"/>
                                          <w:marRight w:val="0"/>
                                          <w:marTop w:val="0"/>
                                          <w:marBottom w:val="0"/>
                                          <w:divBdr>
                                            <w:top w:val="none" w:sz="0" w:space="0" w:color="auto"/>
                                            <w:left w:val="none" w:sz="0" w:space="0" w:color="auto"/>
                                            <w:bottom w:val="none" w:sz="0" w:space="0" w:color="auto"/>
                                            <w:right w:val="none" w:sz="0" w:space="0" w:color="auto"/>
                                          </w:divBdr>
                                        </w:div>
                                      </w:divsChild>
                                    </w:div>
                                    <w:div w:id="2034455688">
                                      <w:marLeft w:val="0"/>
                                      <w:marRight w:val="0"/>
                                      <w:marTop w:val="0"/>
                                      <w:marBottom w:val="0"/>
                                      <w:divBdr>
                                        <w:top w:val="none" w:sz="0" w:space="0" w:color="auto"/>
                                        <w:left w:val="none" w:sz="0" w:space="0" w:color="auto"/>
                                        <w:bottom w:val="none" w:sz="0" w:space="0" w:color="auto"/>
                                        <w:right w:val="none" w:sz="0" w:space="0" w:color="auto"/>
                                      </w:divBdr>
                                      <w:divsChild>
                                        <w:div w:id="200868949">
                                          <w:marLeft w:val="0"/>
                                          <w:marRight w:val="0"/>
                                          <w:marTop w:val="0"/>
                                          <w:marBottom w:val="0"/>
                                          <w:divBdr>
                                            <w:top w:val="none" w:sz="0" w:space="0" w:color="auto"/>
                                            <w:left w:val="none" w:sz="0" w:space="0" w:color="auto"/>
                                            <w:bottom w:val="none" w:sz="0" w:space="0" w:color="auto"/>
                                            <w:right w:val="none" w:sz="0" w:space="0" w:color="auto"/>
                                          </w:divBdr>
                                        </w:div>
                                        <w:div w:id="11970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sChild>
                                <w:div w:id="2130275077">
                                  <w:marLeft w:val="0"/>
                                  <w:marRight w:val="0"/>
                                  <w:marTop w:val="0"/>
                                  <w:marBottom w:val="0"/>
                                  <w:divBdr>
                                    <w:top w:val="none" w:sz="0" w:space="0" w:color="auto"/>
                                    <w:left w:val="none" w:sz="0" w:space="0" w:color="auto"/>
                                    <w:bottom w:val="none" w:sz="0" w:space="0" w:color="auto"/>
                                    <w:right w:val="none" w:sz="0" w:space="0" w:color="auto"/>
                                  </w:divBdr>
                                  <w:divsChild>
                                    <w:div w:id="149549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sChild>
        <w:div w:id="1462066554">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sChild>
                <w:div w:id="21420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502204661">
          <w:marLeft w:val="0"/>
          <w:marRight w:val="0"/>
          <w:marTop w:val="0"/>
          <w:marBottom w:val="0"/>
          <w:divBdr>
            <w:top w:val="none" w:sz="0" w:space="0" w:color="auto"/>
            <w:left w:val="none" w:sz="0" w:space="0" w:color="auto"/>
            <w:bottom w:val="none" w:sz="0" w:space="0" w:color="auto"/>
            <w:right w:val="none" w:sz="0" w:space="0" w:color="auto"/>
          </w:divBdr>
        </w:div>
        <w:div w:id="33326853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sChild>
                    <w:div w:id="2010983726">
                      <w:marLeft w:val="0"/>
                      <w:marRight w:val="0"/>
                      <w:marTop w:val="0"/>
                      <w:marBottom w:val="0"/>
                      <w:divBdr>
                        <w:top w:val="none" w:sz="0" w:space="0" w:color="auto"/>
                        <w:left w:val="none" w:sz="0" w:space="0" w:color="auto"/>
                        <w:bottom w:val="none" w:sz="0" w:space="0" w:color="auto"/>
                        <w:right w:val="none" w:sz="0" w:space="0" w:color="auto"/>
                      </w:divBdr>
                    </w:div>
                  </w:divsChild>
                </w:div>
                <w:div w:id="2041854246">
                  <w:marLeft w:val="0"/>
                  <w:marRight w:val="0"/>
                  <w:marTop w:val="0"/>
                  <w:marBottom w:val="0"/>
                  <w:divBdr>
                    <w:top w:val="none" w:sz="0" w:space="0" w:color="auto"/>
                    <w:left w:val="none" w:sz="0" w:space="0" w:color="auto"/>
                    <w:bottom w:val="none" w:sz="0" w:space="0" w:color="auto"/>
                    <w:right w:val="none" w:sz="0" w:space="0" w:color="auto"/>
                  </w:divBdr>
                </w:div>
                <w:div w:id="2105034431">
                  <w:marLeft w:val="0"/>
                  <w:marRight w:val="0"/>
                  <w:marTop w:val="0"/>
                  <w:marBottom w:val="0"/>
                  <w:divBdr>
                    <w:top w:val="none" w:sz="0" w:space="0" w:color="auto"/>
                    <w:left w:val="none" w:sz="0" w:space="0" w:color="auto"/>
                    <w:bottom w:val="none" w:sz="0" w:space="0" w:color="auto"/>
                    <w:right w:val="none" w:sz="0" w:space="0" w:color="auto"/>
                  </w:divBdr>
                  <w:divsChild>
                    <w:div w:id="21219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sChild>
                    <w:div w:id="1959143527">
                      <w:marLeft w:val="0"/>
                      <w:marRight w:val="0"/>
                      <w:marTop w:val="0"/>
                      <w:marBottom w:val="0"/>
                      <w:divBdr>
                        <w:top w:val="none" w:sz="0" w:space="0" w:color="auto"/>
                        <w:left w:val="none" w:sz="0" w:space="0" w:color="auto"/>
                        <w:bottom w:val="none" w:sz="0" w:space="0" w:color="auto"/>
                        <w:right w:val="none" w:sz="0" w:space="0" w:color="auto"/>
                      </w:divBdr>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sChild>
                    <w:div w:id="1990745189">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sChild>
            <w:div w:id="2118022057">
              <w:marLeft w:val="0"/>
              <w:marRight w:val="0"/>
              <w:marTop w:val="0"/>
              <w:marBottom w:val="0"/>
              <w:divBdr>
                <w:top w:val="none" w:sz="0" w:space="0" w:color="auto"/>
                <w:left w:val="none" w:sz="0" w:space="0" w:color="auto"/>
                <w:bottom w:val="single" w:sz="6" w:space="8" w:color="DDDDDD"/>
                <w:right w:val="none" w:sz="0" w:space="0" w:color="auto"/>
              </w:divBdr>
              <w:divsChild>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sChild>
        <w:div w:id="2114351380">
          <w:marLeft w:val="0"/>
          <w:marRight w:val="0"/>
          <w:marTop w:val="0"/>
          <w:marBottom w:val="0"/>
          <w:divBdr>
            <w:top w:val="none" w:sz="0" w:space="0" w:color="auto"/>
            <w:left w:val="none" w:sz="0" w:space="0" w:color="auto"/>
            <w:bottom w:val="none" w:sz="0" w:space="0" w:color="auto"/>
            <w:right w:val="none" w:sz="0" w:space="0" w:color="auto"/>
          </w:divBdr>
        </w:div>
      </w:divsChild>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2322">
                                          <w:marLeft w:val="0"/>
                                          <w:marRight w:val="0"/>
                                          <w:marTop w:val="0"/>
                                          <w:marBottom w:val="120"/>
                                          <w:divBdr>
                                            <w:top w:val="none" w:sz="0" w:space="0" w:color="auto"/>
                                            <w:left w:val="none" w:sz="0" w:space="0" w:color="auto"/>
                                            <w:bottom w:val="none" w:sz="0" w:space="0" w:color="auto"/>
                                            <w:right w:val="none" w:sz="0" w:space="0" w:color="auto"/>
                                          </w:divBdr>
                                          <w:divsChild>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sChild>
                                                                <w:div w:id="2013413922">
                                                                  <w:marLeft w:val="0"/>
                                                                  <w:marRight w:val="0"/>
                                                                  <w:marTop w:val="0"/>
                                                                  <w:marBottom w:val="0"/>
                                                                  <w:divBdr>
                                                                    <w:top w:val="none" w:sz="0" w:space="0" w:color="auto"/>
                                                                    <w:left w:val="none" w:sz="0" w:space="0" w:color="auto"/>
                                                                    <w:bottom w:val="none" w:sz="0" w:space="0" w:color="auto"/>
                                                                    <w:right w:val="none" w:sz="0" w:space="0" w:color="auto"/>
                                                                  </w:divBdr>
                                                                  <w:divsChild>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sChild>
        <w:div w:id="1917469119">
          <w:marLeft w:val="0"/>
          <w:marRight w:val="0"/>
          <w:marTop w:val="0"/>
          <w:marBottom w:val="0"/>
          <w:divBdr>
            <w:top w:val="none" w:sz="0" w:space="0" w:color="auto"/>
            <w:left w:val="none" w:sz="0" w:space="0" w:color="auto"/>
            <w:bottom w:val="none" w:sz="0" w:space="0" w:color="auto"/>
            <w:right w:val="none" w:sz="0" w:space="0" w:color="auto"/>
          </w:divBdr>
          <w:divsChild>
            <w:div w:id="987981827">
              <w:marLeft w:val="0"/>
              <w:marRight w:val="0"/>
              <w:marTop w:val="0"/>
              <w:marBottom w:val="0"/>
              <w:divBdr>
                <w:top w:val="none" w:sz="0" w:space="0" w:color="auto"/>
                <w:left w:val="none" w:sz="0" w:space="0" w:color="auto"/>
                <w:bottom w:val="none" w:sz="0" w:space="0" w:color="auto"/>
                <w:right w:val="none" w:sz="0" w:space="0" w:color="auto"/>
              </w:divBdr>
              <w:divsChild>
                <w:div w:id="1494762148">
                  <w:marLeft w:val="0"/>
                  <w:marRight w:val="0"/>
                  <w:marTop w:val="0"/>
                  <w:marBottom w:val="0"/>
                  <w:divBdr>
                    <w:top w:val="none" w:sz="0" w:space="0" w:color="auto"/>
                    <w:left w:val="none" w:sz="0" w:space="0" w:color="auto"/>
                    <w:bottom w:val="none" w:sz="0" w:space="0" w:color="auto"/>
                    <w:right w:val="none" w:sz="0" w:space="0" w:color="auto"/>
                  </w:divBdr>
                  <w:divsChild>
                    <w:div w:id="15624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01060">
          <w:marLeft w:val="0"/>
          <w:marRight w:val="0"/>
          <w:marTop w:val="0"/>
          <w:marBottom w:val="0"/>
          <w:divBdr>
            <w:top w:val="none" w:sz="0" w:space="0" w:color="auto"/>
            <w:left w:val="none" w:sz="0" w:space="0" w:color="auto"/>
            <w:bottom w:val="none" w:sz="0" w:space="0" w:color="auto"/>
            <w:right w:val="none" w:sz="0" w:space="0" w:color="auto"/>
          </w:divBdr>
          <w:divsChild>
            <w:div w:id="1663773872">
              <w:marLeft w:val="0"/>
              <w:marRight w:val="0"/>
              <w:marTop w:val="0"/>
              <w:marBottom w:val="0"/>
              <w:divBdr>
                <w:top w:val="none" w:sz="0" w:space="0" w:color="auto"/>
                <w:left w:val="none" w:sz="0" w:space="0" w:color="auto"/>
                <w:bottom w:val="none" w:sz="0" w:space="0" w:color="auto"/>
                <w:right w:val="none" w:sz="0" w:space="0" w:color="auto"/>
              </w:divBdr>
              <w:divsChild>
                <w:div w:id="638728605">
                  <w:marLeft w:val="0"/>
                  <w:marRight w:val="0"/>
                  <w:marTop w:val="0"/>
                  <w:marBottom w:val="0"/>
                  <w:divBdr>
                    <w:top w:val="none" w:sz="0" w:space="0" w:color="auto"/>
                    <w:left w:val="none" w:sz="0" w:space="0" w:color="auto"/>
                    <w:bottom w:val="none" w:sz="0" w:space="0" w:color="auto"/>
                    <w:right w:val="none" w:sz="0" w:space="0" w:color="auto"/>
                  </w:divBdr>
                  <w:divsChild>
                    <w:div w:id="1528711714">
                      <w:marLeft w:val="0"/>
                      <w:marRight w:val="0"/>
                      <w:marTop w:val="0"/>
                      <w:marBottom w:val="0"/>
                      <w:divBdr>
                        <w:top w:val="none" w:sz="0" w:space="0" w:color="auto"/>
                        <w:left w:val="none" w:sz="0" w:space="0" w:color="auto"/>
                        <w:bottom w:val="none" w:sz="0" w:space="0" w:color="auto"/>
                        <w:right w:val="none" w:sz="0" w:space="0" w:color="auto"/>
                      </w:divBdr>
                      <w:divsChild>
                        <w:div w:id="1217163911">
                          <w:marLeft w:val="0"/>
                          <w:marRight w:val="0"/>
                          <w:marTop w:val="0"/>
                          <w:marBottom w:val="0"/>
                          <w:divBdr>
                            <w:top w:val="none" w:sz="0" w:space="0" w:color="auto"/>
                            <w:left w:val="none" w:sz="0" w:space="0" w:color="auto"/>
                            <w:bottom w:val="none" w:sz="0" w:space="0" w:color="auto"/>
                            <w:right w:val="none" w:sz="0" w:space="0" w:color="auto"/>
                          </w:divBdr>
                          <w:divsChild>
                            <w:div w:id="14762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sChild>
                <w:div w:id="1649088881">
                  <w:marLeft w:val="0"/>
                  <w:marRight w:val="0"/>
                  <w:marTop w:val="0"/>
                  <w:marBottom w:val="0"/>
                  <w:divBdr>
                    <w:top w:val="none" w:sz="0" w:space="0" w:color="auto"/>
                    <w:left w:val="none" w:sz="0" w:space="0" w:color="auto"/>
                    <w:bottom w:val="none" w:sz="0" w:space="0" w:color="auto"/>
                    <w:right w:val="none" w:sz="0" w:space="0" w:color="auto"/>
                  </w:divBdr>
                  <w:divsChild>
                    <w:div w:id="4842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163">
          <w:marLeft w:val="0"/>
          <w:marRight w:val="0"/>
          <w:marTop w:val="0"/>
          <w:marBottom w:val="0"/>
          <w:divBdr>
            <w:top w:val="none" w:sz="0" w:space="0" w:color="auto"/>
            <w:left w:val="none" w:sz="0" w:space="0" w:color="auto"/>
            <w:bottom w:val="none" w:sz="0" w:space="0" w:color="auto"/>
            <w:right w:val="none" w:sz="0" w:space="0" w:color="auto"/>
          </w:divBdr>
          <w:divsChild>
            <w:div w:id="1430004650">
              <w:marLeft w:val="0"/>
              <w:marRight w:val="0"/>
              <w:marTop w:val="0"/>
              <w:marBottom w:val="0"/>
              <w:divBdr>
                <w:top w:val="none" w:sz="0" w:space="0" w:color="auto"/>
                <w:left w:val="none" w:sz="0" w:space="0" w:color="auto"/>
                <w:bottom w:val="none" w:sz="0" w:space="0" w:color="auto"/>
                <w:right w:val="none" w:sz="0" w:space="0" w:color="auto"/>
              </w:divBdr>
              <w:divsChild>
                <w:div w:id="1413578253">
                  <w:marLeft w:val="0"/>
                  <w:marRight w:val="0"/>
                  <w:marTop w:val="0"/>
                  <w:marBottom w:val="0"/>
                  <w:divBdr>
                    <w:top w:val="none" w:sz="0" w:space="0" w:color="auto"/>
                    <w:left w:val="none" w:sz="0" w:space="0" w:color="auto"/>
                    <w:bottom w:val="none" w:sz="0" w:space="0" w:color="auto"/>
                    <w:right w:val="none" w:sz="0" w:space="0" w:color="auto"/>
                  </w:divBdr>
                  <w:divsChild>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 w:id="18189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 w:id="2101948097">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sChild>
        <w:div w:id="1974824796">
          <w:marLeft w:val="0"/>
          <w:marRight w:val="0"/>
          <w:marTop w:val="0"/>
          <w:marBottom w:val="0"/>
          <w:divBdr>
            <w:top w:val="none" w:sz="0" w:space="0" w:color="auto"/>
            <w:left w:val="none" w:sz="0" w:space="0" w:color="auto"/>
            <w:bottom w:val="none" w:sz="0" w:space="0" w:color="auto"/>
            <w:right w:val="none" w:sz="0" w:space="0" w:color="auto"/>
          </w:divBdr>
          <w:divsChild>
            <w:div w:id="289941827">
              <w:marLeft w:val="0"/>
              <w:marRight w:val="0"/>
              <w:marTop w:val="0"/>
              <w:marBottom w:val="0"/>
              <w:divBdr>
                <w:top w:val="none" w:sz="0" w:space="0" w:color="auto"/>
                <w:left w:val="none" w:sz="0" w:space="0" w:color="auto"/>
                <w:bottom w:val="none" w:sz="0" w:space="0" w:color="auto"/>
                <w:right w:val="none" w:sz="0" w:space="0" w:color="auto"/>
              </w:divBdr>
            </w:div>
          </w:divsChild>
        </w:div>
        <w:div w:id="1983464143">
          <w:marLeft w:val="0"/>
          <w:marRight w:val="0"/>
          <w:marTop w:val="0"/>
          <w:marBottom w:val="0"/>
          <w:divBdr>
            <w:top w:val="none" w:sz="0" w:space="0" w:color="auto"/>
            <w:left w:val="none" w:sz="0" w:space="0" w:color="auto"/>
            <w:bottom w:val="none" w:sz="0" w:space="0" w:color="auto"/>
            <w:right w:val="none" w:sz="0" w:space="0" w:color="auto"/>
          </w:divBdr>
          <w:divsChild>
            <w:div w:id="19102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sChild>
                                        <w:div w:id="2145075609">
                                          <w:marLeft w:val="0"/>
                                          <w:marRight w:val="0"/>
                                          <w:marTop w:val="0"/>
                                          <w:marBottom w:val="0"/>
                                          <w:divBdr>
                                            <w:top w:val="none" w:sz="0" w:space="0" w:color="auto"/>
                                            <w:left w:val="none" w:sz="0" w:space="0" w:color="auto"/>
                                            <w:bottom w:val="none" w:sz="0" w:space="0" w:color="auto"/>
                                            <w:right w:val="none" w:sz="0" w:space="0" w:color="auto"/>
                                          </w:divBdr>
                                        </w:div>
                                      </w:divsChild>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sChild>
            <w:div w:id="2056617816">
              <w:marLeft w:val="0"/>
              <w:marRight w:val="0"/>
              <w:marTop w:val="0"/>
              <w:marBottom w:val="0"/>
              <w:divBdr>
                <w:top w:val="none" w:sz="0" w:space="0" w:color="auto"/>
                <w:left w:val="none" w:sz="0" w:space="0" w:color="auto"/>
                <w:bottom w:val="none" w:sz="0" w:space="0" w:color="auto"/>
                <w:right w:val="none" w:sz="0" w:space="0" w:color="auto"/>
              </w:divBdr>
              <w:divsChild>
                <w:div w:id="19822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sChild>
        <w:div w:id="2029060769">
          <w:marLeft w:val="0"/>
          <w:marRight w:val="0"/>
          <w:marTop w:val="0"/>
          <w:marBottom w:val="0"/>
          <w:divBdr>
            <w:top w:val="none" w:sz="0" w:space="0" w:color="auto"/>
            <w:left w:val="none" w:sz="0" w:space="0" w:color="auto"/>
            <w:bottom w:val="none" w:sz="0" w:space="0" w:color="auto"/>
            <w:right w:val="none" w:sz="0" w:space="0" w:color="auto"/>
          </w:divBdr>
          <w:divsChild>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sChild>
                        <w:div w:id="1993829464">
                          <w:marLeft w:val="0"/>
                          <w:marRight w:val="0"/>
                          <w:marTop w:val="48"/>
                          <w:marBottom w:val="0"/>
                          <w:divBdr>
                            <w:top w:val="none" w:sz="0" w:space="0" w:color="auto"/>
                            <w:left w:val="none" w:sz="0" w:space="0" w:color="auto"/>
                            <w:bottom w:val="none" w:sz="0" w:space="0" w:color="auto"/>
                            <w:right w:val="none" w:sz="0" w:space="0" w:color="auto"/>
                          </w:divBdr>
                        </w:div>
                      </w:divsChild>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18600341">
          <w:marLeft w:val="0"/>
          <w:marRight w:val="0"/>
          <w:marTop w:val="0"/>
          <w:marBottom w:val="0"/>
          <w:divBdr>
            <w:top w:val="none" w:sz="0" w:space="0" w:color="auto"/>
            <w:left w:val="none" w:sz="0" w:space="0" w:color="auto"/>
            <w:bottom w:val="none" w:sz="0" w:space="0" w:color="auto"/>
            <w:right w:val="none" w:sz="0" w:space="0" w:color="auto"/>
          </w:divBdr>
          <w:divsChild>
            <w:div w:id="4628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2235">
      <w:bodyDiv w:val="1"/>
      <w:marLeft w:val="0"/>
      <w:marRight w:val="0"/>
      <w:marTop w:val="0"/>
      <w:marBottom w:val="0"/>
      <w:divBdr>
        <w:top w:val="none" w:sz="0" w:space="0" w:color="auto"/>
        <w:left w:val="none" w:sz="0" w:space="0" w:color="auto"/>
        <w:bottom w:val="none" w:sz="0" w:space="0" w:color="auto"/>
        <w:right w:val="none" w:sz="0" w:space="0" w:color="auto"/>
      </w:divBdr>
      <w:divsChild>
        <w:div w:id="539974045">
          <w:marLeft w:val="0"/>
          <w:marRight w:val="0"/>
          <w:marTop w:val="0"/>
          <w:marBottom w:val="0"/>
          <w:divBdr>
            <w:top w:val="none" w:sz="0" w:space="0" w:color="auto"/>
            <w:left w:val="none" w:sz="0" w:space="0" w:color="auto"/>
            <w:bottom w:val="none" w:sz="0" w:space="0" w:color="auto"/>
            <w:right w:val="none" w:sz="0" w:space="0" w:color="auto"/>
          </w:divBdr>
          <w:divsChild>
            <w:div w:id="1799182720">
              <w:marLeft w:val="0"/>
              <w:marRight w:val="0"/>
              <w:marTop w:val="0"/>
              <w:marBottom w:val="0"/>
              <w:divBdr>
                <w:top w:val="none" w:sz="0" w:space="0" w:color="auto"/>
                <w:left w:val="none" w:sz="0" w:space="0" w:color="auto"/>
                <w:bottom w:val="none" w:sz="0" w:space="0" w:color="auto"/>
                <w:right w:val="none" w:sz="0" w:space="0" w:color="auto"/>
              </w:divBdr>
              <w:divsChild>
                <w:div w:id="2034188996">
                  <w:marLeft w:val="0"/>
                  <w:marRight w:val="0"/>
                  <w:marTop w:val="0"/>
                  <w:marBottom w:val="0"/>
                  <w:divBdr>
                    <w:top w:val="none" w:sz="0" w:space="0" w:color="auto"/>
                    <w:left w:val="none" w:sz="0" w:space="0" w:color="auto"/>
                    <w:bottom w:val="none" w:sz="0" w:space="0" w:color="auto"/>
                    <w:right w:val="none" w:sz="0" w:space="0" w:color="auto"/>
                  </w:divBdr>
                  <w:divsChild>
                    <w:div w:id="113236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536816">
          <w:marLeft w:val="0"/>
          <w:marRight w:val="0"/>
          <w:marTop w:val="0"/>
          <w:marBottom w:val="0"/>
          <w:divBdr>
            <w:top w:val="none" w:sz="0" w:space="0" w:color="auto"/>
            <w:left w:val="none" w:sz="0" w:space="0" w:color="auto"/>
            <w:bottom w:val="none" w:sz="0" w:space="0" w:color="auto"/>
            <w:right w:val="none" w:sz="0" w:space="0" w:color="auto"/>
          </w:divBdr>
          <w:divsChild>
            <w:div w:id="1823152158">
              <w:marLeft w:val="0"/>
              <w:marRight w:val="0"/>
              <w:marTop w:val="0"/>
              <w:marBottom w:val="0"/>
              <w:divBdr>
                <w:top w:val="none" w:sz="0" w:space="0" w:color="auto"/>
                <w:left w:val="none" w:sz="0" w:space="0" w:color="auto"/>
                <w:bottom w:val="none" w:sz="0" w:space="0" w:color="auto"/>
                <w:right w:val="none" w:sz="0" w:space="0" w:color="auto"/>
              </w:divBdr>
              <w:divsChild>
                <w:div w:id="358312203">
                  <w:marLeft w:val="0"/>
                  <w:marRight w:val="0"/>
                  <w:marTop w:val="0"/>
                  <w:marBottom w:val="0"/>
                  <w:divBdr>
                    <w:top w:val="none" w:sz="0" w:space="0" w:color="auto"/>
                    <w:left w:val="none" w:sz="0" w:space="0" w:color="auto"/>
                    <w:bottom w:val="none" w:sz="0" w:space="0" w:color="auto"/>
                    <w:right w:val="none" w:sz="0" w:space="0" w:color="auto"/>
                  </w:divBdr>
                  <w:divsChild>
                    <w:div w:id="282351956">
                      <w:marLeft w:val="0"/>
                      <w:marRight w:val="0"/>
                      <w:marTop w:val="0"/>
                      <w:marBottom w:val="0"/>
                      <w:divBdr>
                        <w:top w:val="none" w:sz="0" w:space="0" w:color="auto"/>
                        <w:left w:val="none" w:sz="0" w:space="0" w:color="auto"/>
                        <w:bottom w:val="none" w:sz="0" w:space="0" w:color="auto"/>
                        <w:right w:val="none" w:sz="0" w:space="0" w:color="auto"/>
                      </w:divBdr>
                      <w:divsChild>
                        <w:div w:id="838691634">
                          <w:marLeft w:val="0"/>
                          <w:marRight w:val="0"/>
                          <w:marTop w:val="0"/>
                          <w:marBottom w:val="0"/>
                          <w:divBdr>
                            <w:top w:val="none" w:sz="0" w:space="0" w:color="auto"/>
                            <w:left w:val="none" w:sz="0" w:space="0" w:color="auto"/>
                            <w:bottom w:val="none" w:sz="0" w:space="0" w:color="auto"/>
                            <w:right w:val="none" w:sz="0" w:space="0" w:color="auto"/>
                          </w:divBdr>
                          <w:divsChild>
                            <w:div w:id="140741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12175">
          <w:marLeft w:val="0"/>
          <w:marRight w:val="0"/>
          <w:marTop w:val="0"/>
          <w:marBottom w:val="0"/>
          <w:divBdr>
            <w:top w:val="none" w:sz="0" w:space="0" w:color="auto"/>
            <w:left w:val="none" w:sz="0" w:space="0" w:color="auto"/>
            <w:bottom w:val="none" w:sz="0" w:space="0" w:color="auto"/>
            <w:right w:val="none" w:sz="0" w:space="0" w:color="auto"/>
          </w:divBdr>
          <w:divsChild>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1922325191">
          <w:marLeft w:val="0"/>
          <w:marRight w:val="0"/>
          <w:marTop w:val="0"/>
          <w:marBottom w:val="0"/>
          <w:divBdr>
            <w:top w:val="none" w:sz="0" w:space="0" w:color="auto"/>
            <w:left w:val="none" w:sz="0" w:space="0" w:color="auto"/>
            <w:bottom w:val="none" w:sz="0" w:space="0" w:color="auto"/>
            <w:right w:val="none" w:sz="0" w:space="0" w:color="auto"/>
          </w:divBdr>
        </w:div>
        <w:div w:id="958802468">
          <w:marLeft w:val="0"/>
          <w:marRight w:val="0"/>
          <w:marTop w:val="0"/>
          <w:marBottom w:val="0"/>
          <w:divBdr>
            <w:top w:val="none" w:sz="0" w:space="0" w:color="auto"/>
            <w:left w:val="none" w:sz="0" w:space="0" w:color="auto"/>
            <w:bottom w:val="none" w:sz="0" w:space="0" w:color="auto"/>
            <w:right w:val="none" w:sz="0" w:space="0" w:color="auto"/>
          </w:divBdr>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4686">
      <w:bodyDiv w:val="1"/>
      <w:marLeft w:val="0"/>
      <w:marRight w:val="0"/>
      <w:marTop w:val="0"/>
      <w:marBottom w:val="0"/>
      <w:divBdr>
        <w:top w:val="none" w:sz="0" w:space="0" w:color="auto"/>
        <w:left w:val="none" w:sz="0" w:space="0" w:color="auto"/>
        <w:bottom w:val="none" w:sz="0" w:space="0" w:color="auto"/>
        <w:right w:val="none" w:sz="0" w:space="0" w:color="auto"/>
      </w:divBdr>
      <w:divsChild>
        <w:div w:id="435561256">
          <w:marLeft w:val="0"/>
          <w:marRight w:val="0"/>
          <w:marTop w:val="0"/>
          <w:marBottom w:val="0"/>
          <w:divBdr>
            <w:top w:val="none" w:sz="0" w:space="0" w:color="auto"/>
            <w:left w:val="none" w:sz="0" w:space="0" w:color="auto"/>
            <w:bottom w:val="none" w:sz="0" w:space="0" w:color="auto"/>
            <w:right w:val="none" w:sz="0" w:space="0" w:color="auto"/>
          </w:divBdr>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 w:id="2038120528">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sChild>
                                                    <w:div w:id="2071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sChild>
                                                                    <w:div w:id="2091002863">
                                                                      <w:marLeft w:val="0"/>
                                                                      <w:marRight w:val="0"/>
                                                                      <w:marTop w:val="0"/>
                                                                      <w:marBottom w:val="0"/>
                                                                      <w:divBdr>
                                                                        <w:top w:val="none" w:sz="0" w:space="0" w:color="auto"/>
                                                                        <w:left w:val="none" w:sz="0" w:space="0" w:color="auto"/>
                                                                        <w:bottom w:val="none" w:sz="0" w:space="0" w:color="auto"/>
                                                                        <w:right w:val="none" w:sz="0" w:space="0" w:color="auto"/>
                                                                      </w:divBdr>
                                                                      <w:divsChild>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sChild>
                        <w:div w:id="2124231107">
                          <w:marLeft w:val="0"/>
                          <w:marRight w:val="0"/>
                          <w:marTop w:val="0"/>
                          <w:marBottom w:val="0"/>
                          <w:divBdr>
                            <w:top w:val="none" w:sz="0" w:space="0" w:color="auto"/>
                            <w:left w:val="none" w:sz="0" w:space="0" w:color="auto"/>
                            <w:bottom w:val="none" w:sz="0" w:space="0" w:color="auto"/>
                            <w:right w:val="none" w:sz="0" w:space="0" w:color="auto"/>
                          </w:divBdr>
                          <w:divsChild>
                            <w:div w:id="782188418">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sChild>
                        <w:div w:id="1980722427">
                          <w:marLeft w:val="0"/>
                          <w:marRight w:val="0"/>
                          <w:marTop w:val="0"/>
                          <w:marBottom w:val="0"/>
                          <w:divBdr>
                            <w:top w:val="none" w:sz="0" w:space="0" w:color="auto"/>
                            <w:left w:val="none" w:sz="0" w:space="0" w:color="auto"/>
                            <w:bottom w:val="none" w:sz="0" w:space="0" w:color="auto"/>
                            <w:right w:val="none" w:sz="0" w:space="0" w:color="auto"/>
                          </w:divBdr>
                          <w:divsChild>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017548">
          <w:marLeft w:val="0"/>
          <w:marRight w:val="0"/>
          <w:marTop w:val="0"/>
          <w:marBottom w:val="0"/>
          <w:divBdr>
            <w:top w:val="none" w:sz="0" w:space="0" w:color="auto"/>
            <w:left w:val="none" w:sz="0" w:space="0" w:color="auto"/>
            <w:bottom w:val="none" w:sz="0" w:space="0" w:color="auto"/>
            <w:right w:val="none" w:sz="0" w:space="0" w:color="auto"/>
          </w:divBdr>
          <w:divsChild>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sChild>
                            <w:div w:id="2102751195">
                              <w:marLeft w:val="0"/>
                              <w:marRight w:val="0"/>
                              <w:marTop w:val="0"/>
                              <w:marBottom w:val="0"/>
                              <w:divBdr>
                                <w:top w:val="none" w:sz="0" w:space="0" w:color="auto"/>
                                <w:left w:val="none" w:sz="0" w:space="0" w:color="auto"/>
                                <w:bottom w:val="none" w:sz="0" w:space="0" w:color="auto"/>
                                <w:right w:val="none" w:sz="0" w:space="0" w:color="auto"/>
                              </w:divBdr>
                              <w:divsChild>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sChild>
                <w:div w:id="1621112751">
                  <w:marLeft w:val="0"/>
                  <w:marRight w:val="0"/>
                  <w:marTop w:val="0"/>
                  <w:marBottom w:val="0"/>
                  <w:divBdr>
                    <w:top w:val="none" w:sz="0" w:space="0" w:color="auto"/>
                    <w:left w:val="none" w:sz="0" w:space="0" w:color="auto"/>
                    <w:bottom w:val="none" w:sz="0" w:space="0" w:color="auto"/>
                    <w:right w:val="none" w:sz="0" w:space="0" w:color="auto"/>
                  </w:divBdr>
                  <w:divsChild>
                    <w:div w:id="11510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sChild>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sChild>
                        <w:div w:id="2104840436">
                          <w:marLeft w:val="0"/>
                          <w:marRight w:val="0"/>
                          <w:marTop w:val="0"/>
                          <w:marBottom w:val="0"/>
                          <w:divBdr>
                            <w:top w:val="none" w:sz="0" w:space="0" w:color="auto"/>
                            <w:left w:val="none" w:sz="0" w:space="0" w:color="auto"/>
                            <w:bottom w:val="none" w:sz="0" w:space="0" w:color="auto"/>
                            <w:right w:val="none" w:sz="0" w:space="0" w:color="auto"/>
                          </w:divBdr>
                          <w:divsChild>
                            <w:div w:id="133309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 w:id="1973170224">
          <w:marLeft w:val="0"/>
          <w:marRight w:val="0"/>
          <w:marTop w:val="0"/>
          <w:marBottom w:val="0"/>
          <w:divBdr>
            <w:top w:val="none" w:sz="0" w:space="0" w:color="auto"/>
            <w:left w:val="none" w:sz="0" w:space="0" w:color="auto"/>
            <w:bottom w:val="none" w:sz="0" w:space="0" w:color="auto"/>
            <w:right w:val="none" w:sz="0" w:space="0" w:color="auto"/>
          </w:divBdr>
        </w:div>
      </w:divsChild>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35163">
      <w:bodyDiv w:val="1"/>
      <w:marLeft w:val="0"/>
      <w:marRight w:val="0"/>
      <w:marTop w:val="0"/>
      <w:marBottom w:val="0"/>
      <w:divBdr>
        <w:top w:val="none" w:sz="0" w:space="0" w:color="auto"/>
        <w:left w:val="none" w:sz="0" w:space="0" w:color="auto"/>
        <w:bottom w:val="none" w:sz="0" w:space="0" w:color="auto"/>
        <w:right w:val="none" w:sz="0" w:space="0" w:color="auto"/>
      </w:divBdr>
      <w:divsChild>
        <w:div w:id="124587885">
          <w:marLeft w:val="0"/>
          <w:marRight w:val="0"/>
          <w:marTop w:val="0"/>
          <w:marBottom w:val="0"/>
          <w:divBdr>
            <w:top w:val="none" w:sz="0" w:space="0" w:color="auto"/>
            <w:left w:val="none" w:sz="0" w:space="0" w:color="auto"/>
            <w:bottom w:val="none" w:sz="0" w:space="0" w:color="auto"/>
            <w:right w:val="none" w:sz="0" w:space="0" w:color="auto"/>
          </w:divBdr>
          <w:divsChild>
            <w:div w:id="827096707">
              <w:marLeft w:val="0"/>
              <w:marRight w:val="0"/>
              <w:marTop w:val="0"/>
              <w:marBottom w:val="0"/>
              <w:divBdr>
                <w:top w:val="none" w:sz="0" w:space="0" w:color="auto"/>
                <w:left w:val="none" w:sz="0" w:space="0" w:color="auto"/>
                <w:bottom w:val="none" w:sz="0" w:space="0" w:color="auto"/>
                <w:right w:val="none" w:sz="0" w:space="0" w:color="auto"/>
              </w:divBdr>
              <w:divsChild>
                <w:div w:id="1476600569">
                  <w:marLeft w:val="0"/>
                  <w:marRight w:val="0"/>
                  <w:marTop w:val="0"/>
                  <w:marBottom w:val="0"/>
                  <w:divBdr>
                    <w:top w:val="none" w:sz="0" w:space="0" w:color="auto"/>
                    <w:left w:val="none" w:sz="0" w:space="0" w:color="auto"/>
                    <w:bottom w:val="none" w:sz="0" w:space="0" w:color="auto"/>
                    <w:right w:val="none" w:sz="0" w:space="0" w:color="auto"/>
                  </w:divBdr>
                  <w:divsChild>
                    <w:div w:id="12244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448551">
          <w:marLeft w:val="0"/>
          <w:marRight w:val="0"/>
          <w:marTop w:val="0"/>
          <w:marBottom w:val="0"/>
          <w:divBdr>
            <w:top w:val="none" w:sz="0" w:space="0" w:color="auto"/>
            <w:left w:val="none" w:sz="0" w:space="0" w:color="auto"/>
            <w:bottom w:val="none" w:sz="0" w:space="0" w:color="auto"/>
            <w:right w:val="none" w:sz="0" w:space="0" w:color="auto"/>
          </w:divBdr>
          <w:divsChild>
            <w:div w:id="1202746624">
              <w:marLeft w:val="0"/>
              <w:marRight w:val="0"/>
              <w:marTop w:val="0"/>
              <w:marBottom w:val="0"/>
              <w:divBdr>
                <w:top w:val="none" w:sz="0" w:space="0" w:color="auto"/>
                <w:left w:val="none" w:sz="0" w:space="0" w:color="auto"/>
                <w:bottom w:val="none" w:sz="0" w:space="0" w:color="auto"/>
                <w:right w:val="none" w:sz="0" w:space="0" w:color="auto"/>
              </w:divBdr>
              <w:divsChild>
                <w:div w:id="1500734263">
                  <w:marLeft w:val="0"/>
                  <w:marRight w:val="0"/>
                  <w:marTop w:val="0"/>
                  <w:marBottom w:val="0"/>
                  <w:divBdr>
                    <w:top w:val="none" w:sz="0" w:space="0" w:color="auto"/>
                    <w:left w:val="none" w:sz="0" w:space="0" w:color="auto"/>
                    <w:bottom w:val="none" w:sz="0" w:space="0" w:color="auto"/>
                    <w:right w:val="none" w:sz="0" w:space="0" w:color="auto"/>
                  </w:divBdr>
                  <w:divsChild>
                    <w:div w:id="350374436">
                      <w:marLeft w:val="0"/>
                      <w:marRight w:val="0"/>
                      <w:marTop w:val="0"/>
                      <w:marBottom w:val="0"/>
                      <w:divBdr>
                        <w:top w:val="none" w:sz="0" w:space="0" w:color="auto"/>
                        <w:left w:val="none" w:sz="0" w:space="0" w:color="auto"/>
                        <w:bottom w:val="none" w:sz="0" w:space="0" w:color="auto"/>
                        <w:right w:val="none" w:sz="0" w:space="0" w:color="auto"/>
                      </w:divBdr>
                      <w:divsChild>
                        <w:div w:id="1908688698">
                          <w:marLeft w:val="0"/>
                          <w:marRight w:val="0"/>
                          <w:marTop w:val="0"/>
                          <w:marBottom w:val="0"/>
                          <w:divBdr>
                            <w:top w:val="none" w:sz="0" w:space="0" w:color="auto"/>
                            <w:left w:val="none" w:sz="0" w:space="0" w:color="auto"/>
                            <w:bottom w:val="none" w:sz="0" w:space="0" w:color="auto"/>
                            <w:right w:val="none" w:sz="0" w:space="0" w:color="auto"/>
                          </w:divBdr>
                          <w:divsChild>
                            <w:div w:id="143308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 w:id="2147123186">
          <w:marLeft w:val="0"/>
          <w:marRight w:val="0"/>
          <w:marTop w:val="0"/>
          <w:marBottom w:val="0"/>
          <w:divBdr>
            <w:top w:val="none" w:sz="0" w:space="0" w:color="auto"/>
            <w:left w:val="none" w:sz="0" w:space="0" w:color="auto"/>
            <w:bottom w:val="none" w:sz="0" w:space="0" w:color="auto"/>
            <w:right w:val="none" w:sz="0" w:space="0" w:color="auto"/>
          </w:divBdr>
        </w:div>
      </w:divsChild>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 w:id="1526945242">
          <w:marLeft w:val="0"/>
          <w:marRight w:val="0"/>
          <w:marTop w:val="0"/>
          <w:marBottom w:val="0"/>
          <w:divBdr>
            <w:top w:val="none" w:sz="0" w:space="0" w:color="auto"/>
            <w:left w:val="none" w:sz="0" w:space="0" w:color="auto"/>
            <w:bottom w:val="none" w:sz="0" w:space="0" w:color="auto"/>
            <w:right w:val="none" w:sz="0" w:space="0" w:color="auto"/>
          </w:divBdr>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790393471">
                              <w:marLeft w:val="0"/>
                              <w:marRight w:val="0"/>
                              <w:marTop w:val="0"/>
                              <w:marBottom w:val="0"/>
                              <w:divBdr>
                                <w:top w:val="none" w:sz="0" w:space="0" w:color="auto"/>
                                <w:left w:val="none" w:sz="0" w:space="0" w:color="auto"/>
                                <w:bottom w:val="none" w:sz="0" w:space="0" w:color="auto"/>
                                <w:right w:val="none" w:sz="0" w:space="0" w:color="auto"/>
                              </w:divBdr>
                            </w:div>
                            <w:div w:id="4948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sChild>
        <w:div w:id="2034915495">
          <w:marLeft w:val="0"/>
          <w:marRight w:val="0"/>
          <w:marTop w:val="0"/>
          <w:marBottom w:val="0"/>
          <w:divBdr>
            <w:top w:val="none" w:sz="0" w:space="0" w:color="auto"/>
            <w:left w:val="none" w:sz="0" w:space="0" w:color="auto"/>
            <w:bottom w:val="none" w:sz="0" w:space="0" w:color="auto"/>
            <w:right w:val="none" w:sz="0" w:space="0" w:color="auto"/>
          </w:divBdr>
          <w:divsChild>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46845338">
          <w:marLeft w:val="0"/>
          <w:marRight w:val="0"/>
          <w:marTop w:val="0"/>
          <w:marBottom w:val="0"/>
          <w:divBdr>
            <w:top w:val="none" w:sz="0" w:space="0" w:color="auto"/>
            <w:left w:val="none" w:sz="0" w:space="0" w:color="auto"/>
            <w:bottom w:val="none" w:sz="0" w:space="0" w:color="auto"/>
            <w:right w:val="none" w:sz="0" w:space="0" w:color="auto"/>
          </w:divBdr>
          <w:divsChild>
            <w:div w:id="1502813695">
              <w:marLeft w:val="0"/>
              <w:marRight w:val="0"/>
              <w:marTop w:val="0"/>
              <w:marBottom w:val="0"/>
              <w:divBdr>
                <w:top w:val="none" w:sz="0" w:space="0" w:color="auto"/>
                <w:left w:val="none" w:sz="0" w:space="0" w:color="auto"/>
                <w:bottom w:val="none" w:sz="0" w:space="0" w:color="auto"/>
                <w:right w:val="none" w:sz="0" w:space="0" w:color="auto"/>
              </w:divBdr>
              <w:divsChild>
                <w:div w:id="1529098055">
                  <w:marLeft w:val="0"/>
                  <w:marRight w:val="0"/>
                  <w:marTop w:val="0"/>
                  <w:marBottom w:val="0"/>
                  <w:divBdr>
                    <w:top w:val="none" w:sz="0" w:space="0" w:color="auto"/>
                    <w:left w:val="none" w:sz="0" w:space="0" w:color="auto"/>
                    <w:bottom w:val="none" w:sz="0" w:space="0" w:color="auto"/>
                    <w:right w:val="none" w:sz="0" w:space="0" w:color="auto"/>
                  </w:divBdr>
                  <w:divsChild>
                    <w:div w:id="3543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sChild>
                    <w:div w:id="2000503326">
                      <w:marLeft w:val="0"/>
                      <w:marRight w:val="0"/>
                      <w:marTop w:val="0"/>
                      <w:marBottom w:val="0"/>
                      <w:divBdr>
                        <w:top w:val="none" w:sz="0" w:space="0" w:color="auto"/>
                        <w:left w:val="none" w:sz="0" w:space="0" w:color="auto"/>
                        <w:bottom w:val="none" w:sz="0" w:space="0" w:color="auto"/>
                        <w:right w:val="none" w:sz="0" w:space="0" w:color="auto"/>
                      </w:divBdr>
                      <w:divsChild>
                        <w:div w:id="275792467">
                          <w:marLeft w:val="0"/>
                          <w:marRight w:val="0"/>
                          <w:marTop w:val="0"/>
                          <w:marBottom w:val="0"/>
                          <w:divBdr>
                            <w:top w:val="none" w:sz="0" w:space="0" w:color="auto"/>
                            <w:left w:val="none" w:sz="0" w:space="0" w:color="auto"/>
                            <w:bottom w:val="none" w:sz="0" w:space="0" w:color="auto"/>
                            <w:right w:val="none" w:sz="0" w:space="0" w:color="auto"/>
                          </w:divBdr>
                          <w:divsChild>
                            <w:div w:id="189133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 w:id="21291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sChild>
            <w:div w:id="2050910151">
              <w:marLeft w:val="0"/>
              <w:marRight w:val="0"/>
              <w:marTop w:val="0"/>
              <w:marBottom w:val="0"/>
              <w:divBdr>
                <w:top w:val="none" w:sz="0" w:space="0" w:color="auto"/>
                <w:left w:val="none" w:sz="0" w:space="0" w:color="auto"/>
                <w:bottom w:val="none" w:sz="0" w:space="0" w:color="auto"/>
                <w:right w:val="none" w:sz="0" w:space="0" w:color="auto"/>
              </w:divBdr>
              <w:divsChild>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sChild>
            <w:div w:id="214003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sChild>
                <w:div w:id="20960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sChild>
                    <w:div w:id="1985237553">
                      <w:marLeft w:val="0"/>
                      <w:marRight w:val="0"/>
                      <w:marTop w:val="0"/>
                      <w:marBottom w:val="0"/>
                      <w:divBdr>
                        <w:top w:val="none" w:sz="0" w:space="0" w:color="auto"/>
                        <w:left w:val="none" w:sz="0" w:space="0" w:color="auto"/>
                        <w:bottom w:val="none" w:sz="0" w:space="0" w:color="auto"/>
                        <w:right w:val="none" w:sz="0" w:space="0" w:color="auto"/>
                      </w:divBdr>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2053728325">
                  <w:marLeft w:val="0"/>
                  <w:marRight w:val="0"/>
                  <w:marTop w:val="0"/>
                  <w:marBottom w:val="0"/>
                  <w:divBdr>
                    <w:top w:val="none" w:sz="0" w:space="0" w:color="auto"/>
                    <w:left w:val="none" w:sz="0" w:space="0" w:color="auto"/>
                    <w:bottom w:val="none" w:sz="0" w:space="0" w:color="auto"/>
                    <w:right w:val="none" w:sz="0" w:space="0" w:color="auto"/>
                  </w:divBdr>
                  <w:divsChild>
                    <w:div w:id="1561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sChild>
                    <w:div w:id="2129008982">
                      <w:marLeft w:val="0"/>
                      <w:marRight w:val="0"/>
                      <w:marTop w:val="0"/>
                      <w:marBottom w:val="0"/>
                      <w:divBdr>
                        <w:top w:val="none" w:sz="0" w:space="0" w:color="auto"/>
                        <w:left w:val="none" w:sz="0" w:space="0" w:color="auto"/>
                        <w:bottom w:val="none" w:sz="0" w:space="0" w:color="auto"/>
                        <w:right w:val="none" w:sz="0" w:space="0" w:color="auto"/>
                      </w:divBdr>
                    </w:div>
                  </w:divsChild>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sChild>
                    <w:div w:id="2116636532">
                      <w:marLeft w:val="0"/>
                      <w:marRight w:val="0"/>
                      <w:marTop w:val="0"/>
                      <w:marBottom w:val="0"/>
                      <w:divBdr>
                        <w:top w:val="none" w:sz="0" w:space="0" w:color="auto"/>
                        <w:left w:val="none" w:sz="0" w:space="0" w:color="auto"/>
                        <w:bottom w:val="none" w:sz="0" w:space="0" w:color="auto"/>
                        <w:right w:val="none" w:sz="0" w:space="0" w:color="auto"/>
                      </w:divBdr>
                    </w:div>
                  </w:divsChild>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sChild>
                    <w:div w:id="2060275285">
                      <w:marLeft w:val="0"/>
                      <w:marRight w:val="0"/>
                      <w:marTop w:val="0"/>
                      <w:marBottom w:val="0"/>
                      <w:divBdr>
                        <w:top w:val="none" w:sz="0" w:space="0" w:color="auto"/>
                        <w:left w:val="none" w:sz="0" w:space="0" w:color="auto"/>
                        <w:bottom w:val="none" w:sz="0" w:space="0" w:color="auto"/>
                        <w:right w:val="none" w:sz="0" w:space="0" w:color="auto"/>
                      </w:divBdr>
                    </w:div>
                  </w:divsChild>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 w:id="1958221233">
                  <w:marLeft w:val="0"/>
                  <w:marRight w:val="0"/>
                  <w:marTop w:val="0"/>
                  <w:marBottom w:val="0"/>
                  <w:divBdr>
                    <w:top w:val="none" w:sz="0" w:space="0" w:color="auto"/>
                    <w:left w:val="none" w:sz="0" w:space="0" w:color="auto"/>
                    <w:bottom w:val="none" w:sz="0" w:space="0" w:color="auto"/>
                    <w:right w:val="none" w:sz="0" w:space="0" w:color="auto"/>
                  </w:divBdr>
                  <w:divsChild>
                    <w:div w:id="17037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3122">
              <w:marLeft w:val="0"/>
              <w:marRight w:val="0"/>
              <w:marTop w:val="0"/>
              <w:marBottom w:val="0"/>
              <w:divBdr>
                <w:top w:val="none" w:sz="0" w:space="0" w:color="auto"/>
                <w:left w:val="none" w:sz="0" w:space="0" w:color="auto"/>
                <w:bottom w:val="none" w:sz="0" w:space="0" w:color="auto"/>
                <w:right w:val="none" w:sz="0" w:space="0" w:color="auto"/>
              </w:divBdr>
              <w:divsChild>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sChild>
                    <w:div w:id="2004888154">
                      <w:marLeft w:val="0"/>
                      <w:marRight w:val="0"/>
                      <w:marTop w:val="0"/>
                      <w:marBottom w:val="0"/>
                      <w:divBdr>
                        <w:top w:val="none" w:sz="0" w:space="0" w:color="auto"/>
                        <w:left w:val="none" w:sz="0" w:space="0" w:color="auto"/>
                        <w:bottom w:val="none" w:sz="0" w:space="0" w:color="auto"/>
                        <w:right w:val="none" w:sz="0" w:space="0" w:color="auto"/>
                      </w:divBdr>
                    </w:div>
                  </w:divsChild>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68960">
          <w:marLeft w:val="0"/>
          <w:marRight w:val="0"/>
          <w:marTop w:val="0"/>
          <w:marBottom w:val="0"/>
          <w:divBdr>
            <w:top w:val="none" w:sz="0" w:space="0" w:color="auto"/>
            <w:left w:val="none" w:sz="0" w:space="0" w:color="auto"/>
            <w:bottom w:val="none" w:sz="0" w:space="0" w:color="auto"/>
            <w:right w:val="none" w:sz="0" w:space="0" w:color="auto"/>
          </w:divBdr>
          <w:divsChild>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 w:id="2065980412">
                  <w:marLeft w:val="0"/>
                  <w:marRight w:val="0"/>
                  <w:marTop w:val="0"/>
                  <w:marBottom w:val="0"/>
                  <w:divBdr>
                    <w:top w:val="none" w:sz="0" w:space="0" w:color="auto"/>
                    <w:left w:val="none" w:sz="0" w:space="0" w:color="auto"/>
                    <w:bottom w:val="none" w:sz="0" w:space="0" w:color="auto"/>
                    <w:right w:val="none" w:sz="0" w:space="0" w:color="auto"/>
                  </w:divBdr>
                  <w:divsChild>
                    <w:div w:id="13824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1446">
              <w:marLeft w:val="0"/>
              <w:marRight w:val="0"/>
              <w:marTop w:val="0"/>
              <w:marBottom w:val="0"/>
              <w:divBdr>
                <w:top w:val="none" w:sz="0" w:space="0" w:color="auto"/>
                <w:left w:val="none" w:sz="0" w:space="0" w:color="auto"/>
                <w:bottom w:val="none" w:sz="0" w:space="0" w:color="auto"/>
                <w:right w:val="none" w:sz="0" w:space="0" w:color="auto"/>
              </w:divBdr>
              <w:divsChild>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 w:id="2136440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sChild>
                <w:div w:id="1205605084">
                  <w:marLeft w:val="0"/>
                  <w:marRight w:val="0"/>
                  <w:marTop w:val="0"/>
                  <w:marBottom w:val="0"/>
                  <w:divBdr>
                    <w:top w:val="none" w:sz="0" w:space="0" w:color="auto"/>
                    <w:left w:val="none" w:sz="0" w:space="0" w:color="auto"/>
                    <w:bottom w:val="none" w:sz="0" w:space="0" w:color="auto"/>
                    <w:right w:val="none" w:sz="0" w:space="0" w:color="auto"/>
                  </w:divBdr>
                  <w:divsChild>
                    <w:div w:id="13317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5124">
          <w:marLeft w:val="0"/>
          <w:marRight w:val="0"/>
          <w:marTop w:val="0"/>
          <w:marBottom w:val="0"/>
          <w:divBdr>
            <w:top w:val="none" w:sz="0" w:space="0" w:color="auto"/>
            <w:left w:val="none" w:sz="0" w:space="0" w:color="auto"/>
            <w:bottom w:val="none" w:sz="0" w:space="0" w:color="auto"/>
            <w:right w:val="none" w:sz="0" w:space="0" w:color="auto"/>
          </w:divBdr>
          <w:divsChild>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sChild>
            <w:div w:id="2088575209">
              <w:marLeft w:val="0"/>
              <w:marRight w:val="0"/>
              <w:marTop w:val="15"/>
              <w:marBottom w:val="0"/>
              <w:divBdr>
                <w:top w:val="none" w:sz="0" w:space="0" w:color="auto"/>
                <w:left w:val="none" w:sz="0" w:space="0" w:color="auto"/>
                <w:bottom w:val="none" w:sz="0" w:space="0" w:color="auto"/>
                <w:right w:val="none" w:sz="0" w:space="0" w:color="auto"/>
              </w:divBdr>
              <w:divsChild>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 w:id="2116243394">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sChild>
            <w:div w:id="21156648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sChild>
        <w:div w:id="1154293100">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sChild>
            <w:div w:id="2123918829">
              <w:marLeft w:val="0"/>
              <w:marRight w:val="0"/>
              <w:marTop w:val="15"/>
              <w:marBottom w:val="0"/>
              <w:divBdr>
                <w:top w:val="none" w:sz="0" w:space="0" w:color="auto"/>
                <w:left w:val="none" w:sz="0" w:space="0" w:color="auto"/>
                <w:bottom w:val="none" w:sz="0" w:space="0" w:color="auto"/>
                <w:right w:val="none" w:sz="0" w:space="0" w:color="auto"/>
              </w:divBdr>
              <w:divsChild>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 w:id="2102749573">
          <w:marLeft w:val="0"/>
          <w:marRight w:val="0"/>
          <w:marTop w:val="0"/>
          <w:marBottom w:val="0"/>
          <w:divBdr>
            <w:top w:val="none" w:sz="0" w:space="0" w:color="auto"/>
            <w:left w:val="none" w:sz="0" w:space="0" w:color="auto"/>
            <w:bottom w:val="none" w:sz="0" w:space="0" w:color="auto"/>
            <w:right w:val="none" w:sz="0" w:space="0" w:color="auto"/>
          </w:divBdr>
          <w:divsChild>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sChild>
            <w:div w:id="14104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sChild>
                <w:div w:id="201309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64573626">
          <w:marLeft w:val="0"/>
          <w:marRight w:val="0"/>
          <w:marTop w:val="0"/>
          <w:marBottom w:val="0"/>
          <w:divBdr>
            <w:top w:val="none" w:sz="0" w:space="0" w:color="auto"/>
            <w:left w:val="none" w:sz="0" w:space="0" w:color="auto"/>
            <w:bottom w:val="none" w:sz="0" w:space="0" w:color="auto"/>
            <w:right w:val="none" w:sz="0" w:space="0" w:color="auto"/>
          </w:divBdr>
          <w:divsChild>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2049645825">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 w:id="9791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183436">
      <w:bodyDiv w:val="1"/>
      <w:marLeft w:val="0"/>
      <w:marRight w:val="0"/>
      <w:marTop w:val="0"/>
      <w:marBottom w:val="0"/>
      <w:divBdr>
        <w:top w:val="none" w:sz="0" w:space="0" w:color="auto"/>
        <w:left w:val="none" w:sz="0" w:space="0" w:color="auto"/>
        <w:bottom w:val="none" w:sz="0" w:space="0" w:color="auto"/>
        <w:right w:val="none" w:sz="0" w:space="0" w:color="auto"/>
      </w:divBdr>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 w:id="1990866823">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5617837">
      <w:bodyDiv w:val="1"/>
      <w:marLeft w:val="0"/>
      <w:marRight w:val="0"/>
      <w:marTop w:val="0"/>
      <w:marBottom w:val="0"/>
      <w:divBdr>
        <w:top w:val="none" w:sz="0" w:space="0" w:color="auto"/>
        <w:left w:val="none" w:sz="0" w:space="0" w:color="auto"/>
        <w:bottom w:val="none" w:sz="0" w:space="0" w:color="auto"/>
        <w:right w:val="none" w:sz="0" w:space="0" w:color="auto"/>
      </w:divBdr>
      <w:divsChild>
        <w:div w:id="1670910703">
          <w:marLeft w:val="0"/>
          <w:marRight w:val="0"/>
          <w:marTop w:val="0"/>
          <w:marBottom w:val="0"/>
          <w:divBdr>
            <w:top w:val="none" w:sz="0" w:space="0" w:color="auto"/>
            <w:left w:val="none" w:sz="0" w:space="0" w:color="auto"/>
            <w:bottom w:val="none" w:sz="0" w:space="0" w:color="auto"/>
            <w:right w:val="none" w:sz="0" w:space="0" w:color="auto"/>
          </w:divBdr>
        </w:div>
        <w:div w:id="1956324750">
          <w:marLeft w:val="0"/>
          <w:marRight w:val="0"/>
          <w:marTop w:val="150"/>
          <w:marBottom w:val="150"/>
          <w:divBdr>
            <w:top w:val="single" w:sz="6" w:space="4" w:color="D7D7D7"/>
            <w:left w:val="none" w:sz="0" w:space="0" w:color="auto"/>
            <w:bottom w:val="single" w:sz="6" w:space="4" w:color="D7D7D7"/>
            <w:right w:val="none" w:sz="0" w:space="0" w:color="auto"/>
          </w:divBdr>
        </w:div>
        <w:div w:id="967473556">
          <w:marLeft w:val="0"/>
          <w:marRight w:val="0"/>
          <w:marTop w:val="0"/>
          <w:marBottom w:val="0"/>
          <w:divBdr>
            <w:top w:val="none" w:sz="0" w:space="0" w:color="auto"/>
            <w:left w:val="none" w:sz="0" w:space="0" w:color="auto"/>
            <w:bottom w:val="none" w:sz="0" w:space="0" w:color="auto"/>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192584">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 w:id="2029017122">
                  <w:marLeft w:val="0"/>
                  <w:marRight w:val="0"/>
                  <w:marTop w:val="0"/>
                  <w:marBottom w:val="0"/>
                  <w:divBdr>
                    <w:top w:val="none" w:sz="0" w:space="0" w:color="auto"/>
                    <w:left w:val="none" w:sz="0" w:space="0" w:color="auto"/>
                    <w:bottom w:val="none" w:sz="0" w:space="0" w:color="auto"/>
                    <w:right w:val="none" w:sz="0" w:space="0" w:color="auto"/>
                  </w:divBdr>
                  <w:divsChild>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87834">
              <w:marLeft w:val="0"/>
              <w:marRight w:val="0"/>
              <w:marTop w:val="0"/>
              <w:marBottom w:val="0"/>
              <w:divBdr>
                <w:top w:val="none" w:sz="0" w:space="0" w:color="auto"/>
                <w:left w:val="none" w:sz="0" w:space="0" w:color="auto"/>
                <w:bottom w:val="none" w:sz="0" w:space="0" w:color="auto"/>
                <w:right w:val="none" w:sz="0" w:space="0" w:color="auto"/>
              </w:divBdr>
              <w:divsChild>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sChild>
                        <w:div w:id="2020228602">
                          <w:marLeft w:val="0"/>
                          <w:marRight w:val="0"/>
                          <w:marTop w:val="0"/>
                          <w:marBottom w:val="0"/>
                          <w:divBdr>
                            <w:top w:val="none" w:sz="0" w:space="0" w:color="auto"/>
                            <w:left w:val="none" w:sz="0" w:space="0" w:color="auto"/>
                            <w:bottom w:val="none" w:sz="0" w:space="0" w:color="auto"/>
                            <w:right w:val="none" w:sz="0" w:space="0" w:color="auto"/>
                          </w:divBdr>
                        </w:div>
                        <w:div w:id="2043510606">
                          <w:marLeft w:val="0"/>
                          <w:marRight w:val="0"/>
                          <w:marTop w:val="0"/>
                          <w:marBottom w:val="0"/>
                          <w:divBdr>
                            <w:top w:val="none" w:sz="0" w:space="0" w:color="auto"/>
                            <w:left w:val="none" w:sz="0" w:space="0" w:color="auto"/>
                            <w:bottom w:val="none" w:sz="0" w:space="0" w:color="auto"/>
                            <w:right w:val="none" w:sz="0" w:space="0" w:color="auto"/>
                          </w:divBdr>
                        </w:div>
                      </w:divsChild>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59240">
      <w:bodyDiv w:val="1"/>
      <w:marLeft w:val="0"/>
      <w:marRight w:val="0"/>
      <w:marTop w:val="0"/>
      <w:marBottom w:val="0"/>
      <w:divBdr>
        <w:top w:val="none" w:sz="0" w:space="0" w:color="auto"/>
        <w:left w:val="none" w:sz="0" w:space="0" w:color="auto"/>
        <w:bottom w:val="none" w:sz="0" w:space="0" w:color="auto"/>
        <w:right w:val="none" w:sz="0" w:space="0" w:color="auto"/>
      </w:divBdr>
      <w:divsChild>
        <w:div w:id="1889609501">
          <w:marLeft w:val="0"/>
          <w:marRight w:val="0"/>
          <w:marTop w:val="0"/>
          <w:marBottom w:val="0"/>
          <w:divBdr>
            <w:top w:val="none" w:sz="0" w:space="0" w:color="auto"/>
            <w:left w:val="none" w:sz="0" w:space="0" w:color="auto"/>
            <w:bottom w:val="none" w:sz="0" w:space="0" w:color="auto"/>
            <w:right w:val="none" w:sz="0" w:space="0" w:color="auto"/>
          </w:divBdr>
          <w:divsChild>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7">
          <w:marLeft w:val="0"/>
          <w:marRight w:val="0"/>
          <w:marTop w:val="0"/>
          <w:marBottom w:val="0"/>
          <w:divBdr>
            <w:top w:val="none" w:sz="0" w:space="0" w:color="auto"/>
            <w:left w:val="none" w:sz="0" w:space="0" w:color="auto"/>
            <w:bottom w:val="none" w:sz="0" w:space="0" w:color="auto"/>
            <w:right w:val="none" w:sz="0" w:space="0" w:color="auto"/>
          </w:divBdr>
          <w:divsChild>
            <w:div w:id="767114010">
              <w:marLeft w:val="0"/>
              <w:marRight w:val="0"/>
              <w:marTop w:val="0"/>
              <w:marBottom w:val="0"/>
              <w:divBdr>
                <w:top w:val="none" w:sz="0" w:space="0" w:color="auto"/>
                <w:left w:val="none" w:sz="0" w:space="0" w:color="auto"/>
                <w:bottom w:val="none" w:sz="0" w:space="0" w:color="auto"/>
                <w:right w:val="none" w:sz="0" w:space="0" w:color="auto"/>
              </w:divBdr>
              <w:divsChild>
                <w:div w:id="1475874424">
                  <w:marLeft w:val="0"/>
                  <w:marRight w:val="0"/>
                  <w:marTop w:val="0"/>
                  <w:marBottom w:val="0"/>
                  <w:divBdr>
                    <w:top w:val="none" w:sz="0" w:space="0" w:color="auto"/>
                    <w:left w:val="none" w:sz="0" w:space="0" w:color="auto"/>
                    <w:bottom w:val="none" w:sz="0" w:space="0" w:color="auto"/>
                    <w:right w:val="none" w:sz="0" w:space="0" w:color="auto"/>
                  </w:divBdr>
                  <w:divsChild>
                    <w:div w:id="186990238">
                      <w:marLeft w:val="0"/>
                      <w:marRight w:val="0"/>
                      <w:marTop w:val="0"/>
                      <w:marBottom w:val="0"/>
                      <w:divBdr>
                        <w:top w:val="none" w:sz="0" w:space="0" w:color="auto"/>
                        <w:left w:val="none" w:sz="0" w:space="0" w:color="auto"/>
                        <w:bottom w:val="none" w:sz="0" w:space="0" w:color="auto"/>
                        <w:right w:val="none" w:sz="0" w:space="0" w:color="auto"/>
                      </w:divBdr>
                      <w:divsChild>
                        <w:div w:id="1892618438">
                          <w:marLeft w:val="0"/>
                          <w:marRight w:val="0"/>
                          <w:marTop w:val="0"/>
                          <w:marBottom w:val="0"/>
                          <w:divBdr>
                            <w:top w:val="none" w:sz="0" w:space="0" w:color="auto"/>
                            <w:left w:val="none" w:sz="0" w:space="0" w:color="auto"/>
                            <w:bottom w:val="none" w:sz="0" w:space="0" w:color="auto"/>
                            <w:right w:val="none" w:sz="0" w:space="0" w:color="auto"/>
                          </w:divBdr>
                          <w:divsChild>
                            <w:div w:id="620693831">
                              <w:marLeft w:val="0"/>
                              <w:marRight w:val="0"/>
                              <w:marTop w:val="0"/>
                              <w:marBottom w:val="0"/>
                              <w:divBdr>
                                <w:top w:val="none" w:sz="0" w:space="0" w:color="auto"/>
                                <w:left w:val="none" w:sz="0" w:space="0" w:color="auto"/>
                                <w:bottom w:val="none" w:sz="0" w:space="0" w:color="auto"/>
                                <w:right w:val="none" w:sz="0" w:space="0" w:color="auto"/>
                              </w:divBdr>
                            </w:div>
                            <w:div w:id="32316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sChild>
                <w:div w:id="199093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sChild>
                <w:div w:id="21233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sChild>
            <w:div w:id="2042973180">
              <w:marLeft w:val="0"/>
              <w:marRight w:val="0"/>
              <w:marTop w:val="0"/>
              <w:marBottom w:val="0"/>
              <w:divBdr>
                <w:top w:val="none" w:sz="0" w:space="0" w:color="auto"/>
                <w:left w:val="none" w:sz="0" w:space="0" w:color="auto"/>
                <w:bottom w:val="none" w:sz="0" w:space="0" w:color="auto"/>
                <w:right w:val="none" w:sz="0" w:space="0" w:color="auto"/>
              </w:divBdr>
              <w:divsChild>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5719">
          <w:marLeft w:val="0"/>
          <w:marRight w:val="0"/>
          <w:marTop w:val="0"/>
          <w:marBottom w:val="0"/>
          <w:divBdr>
            <w:top w:val="none" w:sz="0" w:space="0" w:color="auto"/>
            <w:left w:val="none" w:sz="0" w:space="0" w:color="auto"/>
            <w:bottom w:val="none" w:sz="0" w:space="0" w:color="auto"/>
            <w:right w:val="none" w:sz="0" w:space="0" w:color="auto"/>
          </w:divBdr>
          <w:divsChild>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sChild>
            <w:div w:id="1967541032">
              <w:marLeft w:val="0"/>
              <w:marRight w:val="0"/>
              <w:marTop w:val="0"/>
              <w:marBottom w:val="0"/>
              <w:divBdr>
                <w:top w:val="none" w:sz="0" w:space="0" w:color="auto"/>
                <w:left w:val="none" w:sz="0" w:space="0" w:color="auto"/>
                <w:bottom w:val="none" w:sz="0" w:space="0" w:color="auto"/>
                <w:right w:val="none" w:sz="0" w:space="0" w:color="auto"/>
              </w:divBdr>
              <w:divsChild>
                <w:div w:id="81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 w:id="2118481243">
          <w:marLeft w:val="0"/>
          <w:marRight w:val="0"/>
          <w:marTop w:val="0"/>
          <w:marBottom w:val="0"/>
          <w:divBdr>
            <w:top w:val="none" w:sz="0" w:space="0" w:color="auto"/>
            <w:left w:val="none" w:sz="0" w:space="0" w:color="auto"/>
            <w:bottom w:val="none" w:sz="0" w:space="0" w:color="auto"/>
            <w:right w:val="none" w:sz="0" w:space="0" w:color="auto"/>
          </w:divBdr>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300"/>
                          <w:divBdr>
                            <w:top w:val="none" w:sz="0" w:space="0" w:color="auto"/>
                            <w:left w:val="none" w:sz="0" w:space="0" w:color="auto"/>
                            <w:bottom w:val="none" w:sz="0" w:space="0" w:color="auto"/>
                            <w:right w:val="none" w:sz="0" w:space="0" w:color="auto"/>
                          </w:divBdr>
                          <w:divsChild>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sChild>
                                                            <w:div w:id="204809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sChild>
                <w:div w:id="2049983320">
                  <w:marLeft w:val="0"/>
                  <w:marRight w:val="0"/>
                  <w:marTop w:val="0"/>
                  <w:marBottom w:val="0"/>
                  <w:divBdr>
                    <w:top w:val="none" w:sz="0" w:space="0" w:color="auto"/>
                    <w:left w:val="none" w:sz="0" w:space="0" w:color="auto"/>
                    <w:bottom w:val="none" w:sz="0" w:space="0" w:color="auto"/>
                    <w:right w:val="none" w:sz="0" w:space="0" w:color="auto"/>
                  </w:divBdr>
                  <w:divsChild>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 w:id="21224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7531239">
      <w:bodyDiv w:val="1"/>
      <w:marLeft w:val="0"/>
      <w:marRight w:val="0"/>
      <w:marTop w:val="0"/>
      <w:marBottom w:val="0"/>
      <w:divBdr>
        <w:top w:val="none" w:sz="0" w:space="0" w:color="auto"/>
        <w:left w:val="none" w:sz="0" w:space="0" w:color="auto"/>
        <w:bottom w:val="none" w:sz="0" w:space="0" w:color="auto"/>
        <w:right w:val="none" w:sz="0" w:space="0" w:color="auto"/>
      </w:divBdr>
      <w:divsChild>
        <w:div w:id="1591739869">
          <w:marLeft w:val="0"/>
          <w:marRight w:val="0"/>
          <w:marTop w:val="0"/>
          <w:marBottom w:val="0"/>
          <w:divBdr>
            <w:top w:val="none" w:sz="0" w:space="0" w:color="auto"/>
            <w:left w:val="none" w:sz="0" w:space="0" w:color="auto"/>
            <w:bottom w:val="none" w:sz="0" w:space="0" w:color="auto"/>
            <w:right w:val="none" w:sz="0" w:space="0" w:color="auto"/>
          </w:divBdr>
          <w:divsChild>
            <w:div w:id="1802571155">
              <w:marLeft w:val="0"/>
              <w:marRight w:val="0"/>
              <w:marTop w:val="0"/>
              <w:marBottom w:val="0"/>
              <w:divBdr>
                <w:top w:val="none" w:sz="0" w:space="0" w:color="auto"/>
                <w:left w:val="none" w:sz="0" w:space="0" w:color="auto"/>
                <w:bottom w:val="none" w:sz="0" w:space="0" w:color="auto"/>
                <w:right w:val="none" w:sz="0" w:space="0" w:color="auto"/>
              </w:divBdr>
              <w:divsChild>
                <w:div w:id="451629782">
                  <w:marLeft w:val="0"/>
                  <w:marRight w:val="0"/>
                  <w:marTop w:val="0"/>
                  <w:marBottom w:val="0"/>
                  <w:divBdr>
                    <w:top w:val="none" w:sz="0" w:space="0" w:color="auto"/>
                    <w:left w:val="none" w:sz="0" w:space="0" w:color="auto"/>
                    <w:bottom w:val="none" w:sz="0" w:space="0" w:color="auto"/>
                    <w:right w:val="none" w:sz="0" w:space="0" w:color="auto"/>
                  </w:divBdr>
                  <w:divsChild>
                    <w:div w:id="19461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sChild>
                        <w:div w:id="2068142034">
                          <w:marLeft w:val="0"/>
                          <w:marRight w:val="0"/>
                          <w:marTop w:val="0"/>
                          <w:marBottom w:val="0"/>
                          <w:divBdr>
                            <w:top w:val="none" w:sz="0" w:space="0" w:color="auto"/>
                            <w:left w:val="none" w:sz="0" w:space="0" w:color="auto"/>
                            <w:bottom w:val="none" w:sz="0" w:space="0" w:color="auto"/>
                            <w:right w:val="none" w:sz="0" w:space="0" w:color="auto"/>
                          </w:divBdr>
                          <w:divsChild>
                            <w:div w:id="188760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 w:id="1974554516">
          <w:marLeft w:val="0"/>
          <w:marRight w:val="0"/>
          <w:marTop w:val="0"/>
          <w:marBottom w:val="0"/>
          <w:divBdr>
            <w:top w:val="none" w:sz="0" w:space="0" w:color="auto"/>
            <w:left w:val="none" w:sz="0" w:space="0" w:color="auto"/>
            <w:bottom w:val="none" w:sz="0" w:space="0" w:color="auto"/>
            <w:right w:val="none" w:sz="0" w:space="0" w:color="auto"/>
          </w:divBdr>
          <w:divsChild>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 w:id="2054495629">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sChild>
            <w:div w:id="2062898363">
              <w:marLeft w:val="0"/>
              <w:marRight w:val="0"/>
              <w:marTop w:val="0"/>
              <w:marBottom w:val="0"/>
              <w:divBdr>
                <w:top w:val="none" w:sz="0" w:space="0" w:color="auto"/>
                <w:left w:val="none" w:sz="0" w:space="0" w:color="auto"/>
                <w:bottom w:val="none" w:sz="0" w:space="0" w:color="auto"/>
                <w:right w:val="none" w:sz="0" w:space="0" w:color="auto"/>
              </w:divBdr>
              <w:divsChild>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sChild>
                    <w:div w:id="1963804166">
                      <w:marLeft w:val="0"/>
                      <w:marRight w:val="0"/>
                      <w:marTop w:val="0"/>
                      <w:marBottom w:val="0"/>
                      <w:divBdr>
                        <w:top w:val="none" w:sz="0" w:space="0" w:color="auto"/>
                        <w:left w:val="none" w:sz="0" w:space="0" w:color="auto"/>
                        <w:bottom w:val="none" w:sz="0" w:space="0" w:color="auto"/>
                        <w:right w:val="none" w:sz="0" w:space="0" w:color="auto"/>
                      </w:divBdr>
                      <w:divsChild>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 w:id="2110075918">
                                      <w:marLeft w:val="0"/>
                                      <w:marRight w:val="0"/>
                                      <w:marTop w:val="0"/>
                                      <w:marBottom w:val="0"/>
                                      <w:divBdr>
                                        <w:top w:val="none" w:sz="0" w:space="0" w:color="auto"/>
                                        <w:left w:val="none" w:sz="0" w:space="0" w:color="auto"/>
                                        <w:bottom w:val="none" w:sz="0" w:space="0" w:color="auto"/>
                                        <w:right w:val="none" w:sz="0" w:space="0" w:color="auto"/>
                                      </w:divBdr>
                                      <w:divsChild>
                                        <w:div w:id="216287187">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 w:id="209231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297419">
      <w:bodyDiv w:val="1"/>
      <w:marLeft w:val="0"/>
      <w:marRight w:val="0"/>
      <w:marTop w:val="0"/>
      <w:marBottom w:val="0"/>
      <w:divBdr>
        <w:top w:val="none" w:sz="0" w:space="0" w:color="auto"/>
        <w:left w:val="none" w:sz="0" w:space="0" w:color="auto"/>
        <w:bottom w:val="none" w:sz="0" w:space="0" w:color="auto"/>
        <w:right w:val="none" w:sz="0" w:space="0" w:color="auto"/>
      </w:divBdr>
      <w:divsChild>
        <w:div w:id="1570773826">
          <w:marLeft w:val="0"/>
          <w:marRight w:val="0"/>
          <w:marTop w:val="0"/>
          <w:marBottom w:val="0"/>
          <w:divBdr>
            <w:top w:val="none" w:sz="0" w:space="0" w:color="auto"/>
            <w:left w:val="none" w:sz="0" w:space="0" w:color="auto"/>
            <w:bottom w:val="none" w:sz="0" w:space="0" w:color="auto"/>
            <w:right w:val="none" w:sz="0" w:space="0" w:color="auto"/>
          </w:divBdr>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 w:id="2005356290">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 w:id="2017613788">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 w:id="1963997802">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 w:id="2102145678">
                  <w:marLeft w:val="0"/>
                  <w:marRight w:val="0"/>
                  <w:marTop w:val="150"/>
                  <w:marBottom w:val="150"/>
                  <w:divBdr>
                    <w:top w:val="single" w:sz="6" w:space="4" w:color="D7D7D7"/>
                    <w:left w:val="none" w:sz="0" w:space="0" w:color="auto"/>
                    <w:bottom w:val="single" w:sz="6" w:space="4" w:color="D7D7D7"/>
                    <w:right w:val="none" w:sz="0" w:space="0" w:color="auto"/>
                  </w:divBdr>
                </w:div>
                <w:div w:id="21136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 w:id="20997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sChild>
                        <w:div w:id="2016111329">
                          <w:marLeft w:val="0"/>
                          <w:marRight w:val="0"/>
                          <w:marTop w:val="0"/>
                          <w:marBottom w:val="0"/>
                          <w:divBdr>
                            <w:top w:val="none" w:sz="0" w:space="0" w:color="auto"/>
                            <w:left w:val="none" w:sz="0" w:space="0" w:color="auto"/>
                            <w:bottom w:val="none" w:sz="0" w:space="0" w:color="auto"/>
                            <w:right w:val="none" w:sz="0" w:space="0" w:color="auto"/>
                          </w:divBdr>
                          <w:divsChild>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478105">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 w:id="2058818452">
                                      <w:marLeft w:val="0"/>
                                      <w:marRight w:val="0"/>
                                      <w:marTop w:val="0"/>
                                      <w:marBottom w:val="0"/>
                                      <w:divBdr>
                                        <w:top w:val="none" w:sz="0" w:space="0" w:color="auto"/>
                                        <w:left w:val="none" w:sz="0" w:space="0" w:color="auto"/>
                                        <w:bottom w:val="none" w:sz="0" w:space="0" w:color="auto"/>
                                        <w:right w:val="none" w:sz="0" w:space="0" w:color="auto"/>
                                      </w:divBdr>
                                      <w:divsChild>
                                        <w:div w:id="136801467">
                                          <w:marLeft w:val="0"/>
                                          <w:marRight w:val="0"/>
                                          <w:marTop w:val="0"/>
                                          <w:marBottom w:val="0"/>
                                          <w:divBdr>
                                            <w:top w:val="none" w:sz="0" w:space="0" w:color="auto"/>
                                            <w:left w:val="none" w:sz="0" w:space="0" w:color="auto"/>
                                            <w:bottom w:val="none" w:sz="0" w:space="0" w:color="auto"/>
                                            <w:right w:val="none" w:sz="0" w:space="0" w:color="auto"/>
                                          </w:divBdr>
                                        </w:div>
                                        <w:div w:id="110626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081964">
      <w:bodyDiv w:val="1"/>
      <w:marLeft w:val="0"/>
      <w:marRight w:val="0"/>
      <w:marTop w:val="0"/>
      <w:marBottom w:val="0"/>
      <w:divBdr>
        <w:top w:val="none" w:sz="0" w:space="0" w:color="auto"/>
        <w:left w:val="none" w:sz="0" w:space="0" w:color="auto"/>
        <w:bottom w:val="none" w:sz="0" w:space="0" w:color="auto"/>
        <w:right w:val="none" w:sz="0" w:space="0" w:color="auto"/>
      </w:divBdr>
      <w:divsChild>
        <w:div w:id="1518471537">
          <w:marLeft w:val="0"/>
          <w:marRight w:val="0"/>
          <w:marTop w:val="0"/>
          <w:marBottom w:val="0"/>
          <w:divBdr>
            <w:top w:val="none" w:sz="0" w:space="0" w:color="auto"/>
            <w:left w:val="none" w:sz="0" w:space="0" w:color="auto"/>
            <w:bottom w:val="none" w:sz="0" w:space="0" w:color="auto"/>
            <w:right w:val="none" w:sz="0" w:space="0" w:color="auto"/>
          </w:divBdr>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81841">
      <w:bodyDiv w:val="1"/>
      <w:marLeft w:val="0"/>
      <w:marRight w:val="0"/>
      <w:marTop w:val="0"/>
      <w:marBottom w:val="0"/>
      <w:divBdr>
        <w:top w:val="none" w:sz="0" w:space="0" w:color="auto"/>
        <w:left w:val="none" w:sz="0" w:space="0" w:color="auto"/>
        <w:bottom w:val="none" w:sz="0" w:space="0" w:color="auto"/>
        <w:right w:val="none" w:sz="0" w:space="0" w:color="auto"/>
      </w:divBdr>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1057708353">
                              <w:marLeft w:val="0"/>
                              <w:marRight w:val="0"/>
                              <w:marTop w:val="0"/>
                              <w:marBottom w:val="0"/>
                              <w:divBdr>
                                <w:top w:val="none" w:sz="0" w:space="0" w:color="auto"/>
                                <w:left w:val="none" w:sz="0" w:space="0" w:color="auto"/>
                                <w:bottom w:val="none" w:sz="0" w:space="0" w:color="auto"/>
                                <w:right w:val="none" w:sz="0" w:space="0" w:color="auto"/>
                              </w:divBdr>
                            </w:div>
                            <w:div w:id="3802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623588">
      <w:bodyDiv w:val="1"/>
      <w:marLeft w:val="0"/>
      <w:marRight w:val="0"/>
      <w:marTop w:val="0"/>
      <w:marBottom w:val="0"/>
      <w:divBdr>
        <w:top w:val="none" w:sz="0" w:space="0" w:color="auto"/>
        <w:left w:val="none" w:sz="0" w:space="0" w:color="auto"/>
        <w:bottom w:val="none" w:sz="0" w:space="0" w:color="auto"/>
        <w:right w:val="none" w:sz="0" w:space="0" w:color="auto"/>
      </w:divBdr>
      <w:divsChild>
        <w:div w:id="683046606">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sChild>
            <w:div w:id="2042583291">
              <w:marLeft w:val="0"/>
              <w:marRight w:val="0"/>
              <w:marTop w:val="0"/>
              <w:marBottom w:val="0"/>
              <w:divBdr>
                <w:top w:val="none" w:sz="0" w:space="0" w:color="auto"/>
                <w:left w:val="none" w:sz="0" w:space="0" w:color="auto"/>
                <w:bottom w:val="none" w:sz="0" w:space="0" w:color="auto"/>
                <w:right w:val="none" w:sz="0" w:space="0" w:color="auto"/>
              </w:divBdr>
              <w:divsChild>
                <w:div w:id="20223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623099">
      <w:bodyDiv w:val="1"/>
      <w:marLeft w:val="0"/>
      <w:marRight w:val="0"/>
      <w:marTop w:val="0"/>
      <w:marBottom w:val="0"/>
      <w:divBdr>
        <w:top w:val="none" w:sz="0" w:space="0" w:color="auto"/>
        <w:left w:val="none" w:sz="0" w:space="0" w:color="auto"/>
        <w:bottom w:val="none" w:sz="0" w:space="0" w:color="auto"/>
        <w:right w:val="none" w:sz="0" w:space="0" w:color="auto"/>
      </w:divBdr>
      <w:divsChild>
        <w:div w:id="936864811">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sChild>
        <w:div w:id="2001998300">
          <w:marLeft w:val="0"/>
          <w:marRight w:val="0"/>
          <w:marTop w:val="0"/>
          <w:marBottom w:val="0"/>
          <w:divBdr>
            <w:top w:val="none" w:sz="0" w:space="0" w:color="auto"/>
            <w:left w:val="none" w:sz="0" w:space="0" w:color="auto"/>
            <w:bottom w:val="none" w:sz="0" w:space="0" w:color="auto"/>
            <w:right w:val="none" w:sz="0" w:space="0" w:color="auto"/>
          </w:divBdr>
        </w:div>
      </w:divsChild>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sChild>
            <w:div w:id="2028680142">
              <w:marLeft w:val="0"/>
              <w:marRight w:val="0"/>
              <w:marTop w:val="0"/>
              <w:marBottom w:val="0"/>
              <w:divBdr>
                <w:top w:val="none" w:sz="0" w:space="0" w:color="auto"/>
                <w:left w:val="none" w:sz="0" w:space="0" w:color="auto"/>
                <w:bottom w:val="none" w:sz="0" w:space="0" w:color="auto"/>
                <w:right w:val="none" w:sz="0" w:space="0" w:color="auto"/>
              </w:divBdr>
              <w:divsChild>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 w:id="1988168259">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sChild>
                                            <w:div w:id="2073844639">
                                              <w:marLeft w:val="0"/>
                                              <w:marRight w:val="0"/>
                                              <w:marTop w:val="0"/>
                                              <w:marBottom w:val="0"/>
                                              <w:divBdr>
                                                <w:top w:val="none" w:sz="0" w:space="0" w:color="auto"/>
                                                <w:left w:val="none" w:sz="0" w:space="0" w:color="auto"/>
                                                <w:bottom w:val="none" w:sz="0" w:space="0" w:color="auto"/>
                                                <w:right w:val="none" w:sz="0" w:space="0" w:color="auto"/>
                                              </w:divBdr>
                                              <w:divsChild>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42457">
                                              <w:marLeft w:val="0"/>
                                              <w:marRight w:val="0"/>
                                              <w:marTop w:val="0"/>
                                              <w:marBottom w:val="0"/>
                                              <w:divBdr>
                                                <w:top w:val="none" w:sz="0" w:space="0" w:color="auto"/>
                                                <w:left w:val="none" w:sz="0" w:space="0" w:color="auto"/>
                                                <w:bottom w:val="none" w:sz="0" w:space="0" w:color="auto"/>
                                                <w:right w:val="none" w:sz="0" w:space="0" w:color="auto"/>
                                              </w:divBdr>
                                              <w:divsChild>
                                                <w:div w:id="2099330719">
                                                  <w:marLeft w:val="0"/>
                                                  <w:marRight w:val="0"/>
                                                  <w:marTop w:val="0"/>
                                                  <w:marBottom w:val="0"/>
                                                  <w:divBdr>
                                                    <w:top w:val="none" w:sz="0" w:space="0" w:color="auto"/>
                                                    <w:left w:val="none" w:sz="0" w:space="0" w:color="auto"/>
                                                    <w:bottom w:val="none" w:sz="0" w:space="0" w:color="auto"/>
                                                    <w:right w:val="none" w:sz="0" w:space="0" w:color="auto"/>
                                                  </w:divBdr>
                                                  <w:divsChild>
                                                    <w:div w:id="21130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32123">
          <w:marLeft w:val="0"/>
          <w:marRight w:val="0"/>
          <w:marTop w:val="0"/>
          <w:marBottom w:val="0"/>
          <w:divBdr>
            <w:top w:val="none" w:sz="0" w:space="0" w:color="auto"/>
            <w:left w:val="none" w:sz="0" w:space="0" w:color="auto"/>
            <w:bottom w:val="none" w:sz="0" w:space="0" w:color="auto"/>
            <w:right w:val="none" w:sz="0" w:space="0" w:color="auto"/>
          </w:divBdr>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2015375">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8">
          <w:marLeft w:val="0"/>
          <w:marRight w:val="0"/>
          <w:marTop w:val="0"/>
          <w:marBottom w:val="0"/>
          <w:divBdr>
            <w:top w:val="none" w:sz="0" w:space="0" w:color="auto"/>
            <w:left w:val="none" w:sz="0" w:space="0" w:color="auto"/>
            <w:bottom w:val="none" w:sz="0" w:space="0" w:color="auto"/>
            <w:right w:val="none" w:sz="0" w:space="0" w:color="auto"/>
          </w:divBdr>
        </w:div>
      </w:divsChild>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sChild>
                <w:div w:id="2146506279">
                  <w:marLeft w:val="0"/>
                  <w:marRight w:val="0"/>
                  <w:marTop w:val="0"/>
                  <w:marBottom w:val="0"/>
                  <w:divBdr>
                    <w:top w:val="none" w:sz="0" w:space="0" w:color="auto"/>
                    <w:left w:val="none" w:sz="0" w:space="0" w:color="auto"/>
                    <w:bottom w:val="none" w:sz="0" w:space="0" w:color="auto"/>
                    <w:right w:val="none" w:sz="0" w:space="0" w:color="auto"/>
                  </w:divBdr>
                  <w:divsChild>
                    <w:div w:id="19974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260357">
      <w:bodyDiv w:val="1"/>
      <w:marLeft w:val="0"/>
      <w:marRight w:val="0"/>
      <w:marTop w:val="0"/>
      <w:marBottom w:val="0"/>
      <w:divBdr>
        <w:top w:val="none" w:sz="0" w:space="0" w:color="auto"/>
        <w:left w:val="none" w:sz="0" w:space="0" w:color="auto"/>
        <w:bottom w:val="none" w:sz="0" w:space="0" w:color="auto"/>
        <w:right w:val="none" w:sz="0" w:space="0" w:color="auto"/>
      </w:divBdr>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sChild>
                <w:div w:id="20763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16565">
      <w:bodyDiv w:val="1"/>
      <w:marLeft w:val="0"/>
      <w:marRight w:val="0"/>
      <w:marTop w:val="0"/>
      <w:marBottom w:val="0"/>
      <w:divBdr>
        <w:top w:val="none" w:sz="0" w:space="0" w:color="auto"/>
        <w:left w:val="none" w:sz="0" w:space="0" w:color="auto"/>
        <w:bottom w:val="none" w:sz="0" w:space="0" w:color="auto"/>
        <w:right w:val="none" w:sz="0" w:space="0" w:color="auto"/>
      </w:divBdr>
      <w:divsChild>
        <w:div w:id="102772507">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sChild>
                    <w:div w:id="210148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sChild>
                    <w:div w:id="201741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244902">
          <w:marLeft w:val="0"/>
          <w:marRight w:val="0"/>
          <w:marTop w:val="0"/>
          <w:marBottom w:val="0"/>
          <w:divBdr>
            <w:top w:val="none" w:sz="0" w:space="0" w:color="auto"/>
            <w:left w:val="none" w:sz="0" w:space="0" w:color="auto"/>
            <w:bottom w:val="none" w:sz="0" w:space="0" w:color="auto"/>
            <w:right w:val="none" w:sz="0" w:space="0" w:color="auto"/>
          </w:divBdr>
          <w:divsChild>
            <w:div w:id="2119058451">
              <w:marLeft w:val="0"/>
              <w:marRight w:val="0"/>
              <w:marTop w:val="0"/>
              <w:marBottom w:val="0"/>
              <w:divBdr>
                <w:top w:val="none" w:sz="0" w:space="0" w:color="auto"/>
                <w:left w:val="none" w:sz="0" w:space="0" w:color="auto"/>
                <w:bottom w:val="none" w:sz="0" w:space="0" w:color="auto"/>
                <w:right w:val="none" w:sz="0" w:space="0" w:color="auto"/>
              </w:divBdr>
              <w:divsChild>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72344408">
                              <w:marLeft w:val="0"/>
                              <w:marRight w:val="0"/>
                              <w:marTop w:val="0"/>
                              <w:marBottom w:val="0"/>
                              <w:divBdr>
                                <w:top w:val="none" w:sz="0" w:space="0" w:color="auto"/>
                                <w:left w:val="none" w:sz="0" w:space="0" w:color="auto"/>
                                <w:bottom w:val="none" w:sz="0" w:space="0" w:color="auto"/>
                                <w:right w:val="none" w:sz="0" w:space="0" w:color="auto"/>
                              </w:divBdr>
                            </w:div>
                            <w:div w:id="13450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 w:id="19813798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sChild>
                        <w:div w:id="1967156932">
                          <w:marLeft w:val="0"/>
                          <w:marRight w:val="0"/>
                          <w:marTop w:val="0"/>
                          <w:marBottom w:val="0"/>
                          <w:divBdr>
                            <w:top w:val="none" w:sz="0" w:space="0" w:color="auto"/>
                            <w:left w:val="none" w:sz="0" w:space="0" w:color="auto"/>
                            <w:bottom w:val="none" w:sz="0" w:space="0" w:color="auto"/>
                            <w:right w:val="none" w:sz="0" w:space="0" w:color="auto"/>
                          </w:divBdr>
                          <w:divsChild>
                            <w:div w:id="9091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22046">
                  <w:marLeft w:val="0"/>
                  <w:marRight w:val="150"/>
                  <w:marTop w:val="45"/>
                  <w:marBottom w:val="75"/>
                  <w:divBdr>
                    <w:top w:val="none" w:sz="0" w:space="0" w:color="auto"/>
                    <w:left w:val="none" w:sz="0" w:space="0" w:color="auto"/>
                    <w:bottom w:val="none" w:sz="0" w:space="0" w:color="auto"/>
                    <w:right w:val="none" w:sz="0" w:space="0" w:color="auto"/>
                  </w:divBdr>
                  <w:divsChild>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sChild>
            <w:div w:id="1967931063">
              <w:marLeft w:val="0"/>
              <w:marRight w:val="0"/>
              <w:marTop w:val="0"/>
              <w:marBottom w:val="0"/>
              <w:divBdr>
                <w:top w:val="none" w:sz="0" w:space="0" w:color="auto"/>
                <w:left w:val="none" w:sz="0" w:space="0" w:color="auto"/>
                <w:bottom w:val="none" w:sz="0" w:space="0" w:color="auto"/>
                <w:right w:val="none" w:sz="0" w:space="0" w:color="auto"/>
              </w:divBdr>
              <w:divsChild>
                <w:div w:id="2517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 w:id="2075618663">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51257">
          <w:marLeft w:val="0"/>
          <w:marRight w:val="0"/>
          <w:marTop w:val="0"/>
          <w:marBottom w:val="0"/>
          <w:divBdr>
            <w:top w:val="none" w:sz="0" w:space="0" w:color="auto"/>
            <w:left w:val="none" w:sz="0" w:space="0" w:color="auto"/>
            <w:bottom w:val="none" w:sz="0" w:space="0" w:color="auto"/>
            <w:right w:val="none" w:sz="0" w:space="0" w:color="auto"/>
          </w:divBdr>
          <w:divsChild>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 w:id="20843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sChild>
                    <w:div w:id="2090419663">
                      <w:marLeft w:val="0"/>
                      <w:marRight w:val="0"/>
                      <w:marTop w:val="0"/>
                      <w:marBottom w:val="0"/>
                      <w:divBdr>
                        <w:top w:val="none" w:sz="0" w:space="0" w:color="auto"/>
                        <w:left w:val="none" w:sz="0" w:space="0" w:color="auto"/>
                        <w:bottom w:val="none" w:sz="0" w:space="0" w:color="auto"/>
                        <w:right w:val="none" w:sz="0" w:space="0" w:color="auto"/>
                      </w:divBdr>
                      <w:divsChild>
                        <w:div w:id="20725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99666">
                  <w:marLeft w:val="0"/>
                  <w:marRight w:val="0"/>
                  <w:marTop w:val="0"/>
                  <w:marBottom w:val="0"/>
                  <w:divBdr>
                    <w:top w:val="none" w:sz="0" w:space="0" w:color="auto"/>
                    <w:left w:val="none" w:sz="0" w:space="0" w:color="auto"/>
                    <w:bottom w:val="none" w:sz="0" w:space="0" w:color="auto"/>
                    <w:right w:val="none" w:sz="0" w:space="0" w:color="auto"/>
                  </w:divBdr>
                  <w:divsChild>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 w:id="21136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sChild>
                        <w:div w:id="2046978260">
                          <w:marLeft w:val="0"/>
                          <w:marRight w:val="0"/>
                          <w:marTop w:val="0"/>
                          <w:marBottom w:val="0"/>
                          <w:divBdr>
                            <w:top w:val="none" w:sz="0" w:space="0" w:color="auto"/>
                            <w:left w:val="none" w:sz="0" w:space="0" w:color="auto"/>
                            <w:bottom w:val="none" w:sz="0" w:space="0" w:color="auto"/>
                            <w:right w:val="none" w:sz="0" w:space="0" w:color="auto"/>
                          </w:divBdr>
                          <w:divsChild>
                            <w:div w:id="1559245300">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446077">
      <w:bodyDiv w:val="1"/>
      <w:marLeft w:val="0"/>
      <w:marRight w:val="0"/>
      <w:marTop w:val="0"/>
      <w:marBottom w:val="0"/>
      <w:divBdr>
        <w:top w:val="none" w:sz="0" w:space="0" w:color="auto"/>
        <w:left w:val="none" w:sz="0" w:space="0" w:color="auto"/>
        <w:bottom w:val="none" w:sz="0" w:space="0" w:color="auto"/>
        <w:right w:val="none" w:sz="0" w:space="0" w:color="auto"/>
      </w:divBdr>
      <w:divsChild>
        <w:div w:id="982002363">
          <w:marLeft w:val="0"/>
          <w:marRight w:val="0"/>
          <w:marTop w:val="0"/>
          <w:marBottom w:val="0"/>
          <w:divBdr>
            <w:top w:val="none" w:sz="0" w:space="0" w:color="auto"/>
            <w:left w:val="none" w:sz="0" w:space="0" w:color="auto"/>
            <w:bottom w:val="none" w:sz="0" w:space="0" w:color="auto"/>
            <w:right w:val="none" w:sz="0" w:space="0" w:color="auto"/>
          </w:divBdr>
        </w:div>
        <w:div w:id="1314944787">
          <w:marLeft w:val="0"/>
          <w:marRight w:val="0"/>
          <w:marTop w:val="0"/>
          <w:marBottom w:val="0"/>
          <w:divBdr>
            <w:top w:val="none" w:sz="0" w:space="0" w:color="auto"/>
            <w:left w:val="none" w:sz="0" w:space="0" w:color="auto"/>
            <w:bottom w:val="none" w:sz="0" w:space="0" w:color="auto"/>
            <w:right w:val="none" w:sz="0" w:space="0" w:color="auto"/>
          </w:divBdr>
        </w:div>
      </w:divsChild>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 w:id="197520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 w:id="20173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 w:id="1999190086">
                              <w:marLeft w:val="0"/>
                              <w:marRight w:val="0"/>
                              <w:marTop w:val="0"/>
                              <w:marBottom w:val="0"/>
                              <w:divBdr>
                                <w:top w:val="none" w:sz="0" w:space="0" w:color="auto"/>
                                <w:left w:val="none" w:sz="0" w:space="0" w:color="auto"/>
                                <w:bottom w:val="none" w:sz="0" w:space="0" w:color="auto"/>
                                <w:right w:val="none" w:sz="0" w:space="0" w:color="auto"/>
                              </w:divBdr>
                            </w:div>
                            <w:div w:id="20449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3709">
          <w:marLeft w:val="0"/>
          <w:marRight w:val="0"/>
          <w:marTop w:val="0"/>
          <w:marBottom w:val="0"/>
          <w:divBdr>
            <w:top w:val="none" w:sz="0" w:space="0" w:color="auto"/>
            <w:left w:val="none" w:sz="0" w:space="0" w:color="auto"/>
            <w:bottom w:val="none" w:sz="0" w:space="0" w:color="auto"/>
            <w:right w:val="none" w:sz="0" w:space="0" w:color="auto"/>
          </w:divBdr>
          <w:divsChild>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sChild>
                    <w:div w:id="2037151447">
                      <w:marLeft w:val="0"/>
                      <w:marRight w:val="0"/>
                      <w:marTop w:val="0"/>
                      <w:marBottom w:val="0"/>
                      <w:divBdr>
                        <w:top w:val="none" w:sz="0" w:space="0" w:color="auto"/>
                        <w:left w:val="none" w:sz="0" w:space="0" w:color="auto"/>
                        <w:bottom w:val="none" w:sz="0" w:space="0" w:color="auto"/>
                        <w:right w:val="none" w:sz="0" w:space="0" w:color="auto"/>
                      </w:divBdr>
                    </w:div>
                  </w:divsChild>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7758">
      <w:bodyDiv w:val="1"/>
      <w:marLeft w:val="0"/>
      <w:marRight w:val="0"/>
      <w:marTop w:val="0"/>
      <w:marBottom w:val="0"/>
      <w:divBdr>
        <w:top w:val="none" w:sz="0" w:space="0" w:color="auto"/>
        <w:left w:val="none" w:sz="0" w:space="0" w:color="auto"/>
        <w:bottom w:val="none" w:sz="0" w:space="0" w:color="auto"/>
        <w:right w:val="none" w:sz="0" w:space="0" w:color="auto"/>
      </w:divBdr>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299123">
      <w:bodyDiv w:val="1"/>
      <w:marLeft w:val="0"/>
      <w:marRight w:val="0"/>
      <w:marTop w:val="0"/>
      <w:marBottom w:val="0"/>
      <w:divBdr>
        <w:top w:val="none" w:sz="0" w:space="0" w:color="auto"/>
        <w:left w:val="none" w:sz="0" w:space="0" w:color="auto"/>
        <w:bottom w:val="none" w:sz="0" w:space="0" w:color="auto"/>
        <w:right w:val="none" w:sz="0" w:space="0" w:color="auto"/>
      </w:divBdr>
      <w:divsChild>
        <w:div w:id="1608345519">
          <w:marLeft w:val="0"/>
          <w:marRight w:val="0"/>
          <w:marTop w:val="0"/>
          <w:marBottom w:val="0"/>
          <w:divBdr>
            <w:top w:val="none" w:sz="0" w:space="0" w:color="auto"/>
            <w:left w:val="none" w:sz="0" w:space="0" w:color="auto"/>
            <w:bottom w:val="none" w:sz="0" w:space="0" w:color="auto"/>
            <w:right w:val="none" w:sz="0" w:space="0" w:color="auto"/>
          </w:divBdr>
        </w:div>
      </w:divsChild>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0911">
                                          <w:marLeft w:val="0"/>
                                          <w:marRight w:val="0"/>
                                          <w:marTop w:val="0"/>
                                          <w:marBottom w:val="0"/>
                                          <w:divBdr>
                                            <w:top w:val="none" w:sz="0" w:space="0" w:color="auto"/>
                                            <w:left w:val="none" w:sz="0" w:space="0" w:color="auto"/>
                                            <w:bottom w:val="none" w:sz="0" w:space="0" w:color="auto"/>
                                            <w:right w:val="none" w:sz="0" w:space="0" w:color="auto"/>
                                          </w:divBdr>
                                          <w:divsChild>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 w:id="2117824169">
                      <w:marLeft w:val="0"/>
                      <w:marRight w:val="0"/>
                      <w:marTop w:val="0"/>
                      <w:marBottom w:val="0"/>
                      <w:divBdr>
                        <w:top w:val="none" w:sz="0" w:space="0" w:color="auto"/>
                        <w:left w:val="none" w:sz="0" w:space="0" w:color="auto"/>
                        <w:bottom w:val="none" w:sz="0" w:space="0" w:color="auto"/>
                        <w:right w:val="none" w:sz="0" w:space="0" w:color="auto"/>
                      </w:divBdr>
                      <w:divsChild>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sChild>
                                    <w:div w:id="19613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sChild>
                        <w:div w:id="2009673487">
                          <w:marLeft w:val="0"/>
                          <w:marRight w:val="0"/>
                          <w:marTop w:val="0"/>
                          <w:marBottom w:val="0"/>
                          <w:divBdr>
                            <w:top w:val="none" w:sz="0" w:space="0" w:color="auto"/>
                            <w:left w:val="none" w:sz="0" w:space="0" w:color="auto"/>
                            <w:bottom w:val="none" w:sz="0" w:space="0" w:color="auto"/>
                            <w:right w:val="none" w:sz="0" w:space="0" w:color="auto"/>
                          </w:divBdr>
                          <w:divsChild>
                            <w:div w:id="1836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sChild>
                        <w:div w:id="2089888750">
                          <w:marLeft w:val="0"/>
                          <w:marRight w:val="0"/>
                          <w:marTop w:val="0"/>
                          <w:marBottom w:val="0"/>
                          <w:divBdr>
                            <w:top w:val="none" w:sz="0" w:space="0" w:color="auto"/>
                            <w:left w:val="none" w:sz="0" w:space="0" w:color="auto"/>
                            <w:bottom w:val="none" w:sz="0" w:space="0" w:color="auto"/>
                            <w:right w:val="none" w:sz="0" w:space="0" w:color="auto"/>
                          </w:divBdr>
                          <w:divsChild>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 w:id="1985549847">
                      <w:marLeft w:val="0"/>
                      <w:marRight w:val="0"/>
                      <w:marTop w:val="0"/>
                      <w:marBottom w:val="0"/>
                      <w:divBdr>
                        <w:top w:val="none" w:sz="0" w:space="0" w:color="auto"/>
                        <w:left w:val="none" w:sz="0" w:space="0" w:color="auto"/>
                        <w:bottom w:val="none" w:sz="0" w:space="0" w:color="auto"/>
                        <w:right w:val="none" w:sz="0" w:space="0" w:color="auto"/>
                      </w:divBdr>
                      <w:divsChild>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 w:id="2005694722">
                      <w:marLeft w:val="0"/>
                      <w:marRight w:val="0"/>
                      <w:marTop w:val="0"/>
                      <w:marBottom w:val="0"/>
                      <w:divBdr>
                        <w:top w:val="none" w:sz="0" w:space="0" w:color="auto"/>
                        <w:left w:val="none" w:sz="0" w:space="0" w:color="auto"/>
                        <w:bottom w:val="none" w:sz="0" w:space="0" w:color="auto"/>
                        <w:right w:val="none" w:sz="0" w:space="0" w:color="auto"/>
                      </w:divBdr>
                      <w:divsChild>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 w:id="2005745703">
                      <w:marLeft w:val="0"/>
                      <w:marRight w:val="0"/>
                      <w:marTop w:val="0"/>
                      <w:marBottom w:val="0"/>
                      <w:divBdr>
                        <w:top w:val="none" w:sz="0" w:space="0" w:color="auto"/>
                        <w:left w:val="none" w:sz="0" w:space="0" w:color="auto"/>
                        <w:bottom w:val="none" w:sz="0" w:space="0" w:color="auto"/>
                        <w:right w:val="none" w:sz="0" w:space="0" w:color="auto"/>
                      </w:divBdr>
                      <w:divsChild>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sChild>
                    <w:div w:id="2039772547">
                      <w:marLeft w:val="0"/>
                      <w:marRight w:val="0"/>
                      <w:marTop w:val="0"/>
                      <w:marBottom w:val="0"/>
                      <w:divBdr>
                        <w:top w:val="none" w:sz="0" w:space="0" w:color="auto"/>
                        <w:left w:val="none" w:sz="0" w:space="0" w:color="auto"/>
                        <w:bottom w:val="none" w:sz="0" w:space="0" w:color="auto"/>
                        <w:right w:val="none" w:sz="0" w:space="0" w:color="auto"/>
                      </w:divBdr>
                      <w:divsChild>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sChild>
                        <w:div w:id="2006324610">
                          <w:marLeft w:val="0"/>
                          <w:marRight w:val="0"/>
                          <w:marTop w:val="0"/>
                          <w:marBottom w:val="0"/>
                          <w:divBdr>
                            <w:top w:val="none" w:sz="0" w:space="0" w:color="auto"/>
                            <w:left w:val="none" w:sz="0" w:space="0" w:color="auto"/>
                            <w:bottom w:val="none" w:sz="0" w:space="0" w:color="auto"/>
                            <w:right w:val="none" w:sz="0" w:space="0" w:color="auto"/>
                          </w:divBdr>
                          <w:divsChild>
                            <w:div w:id="1860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sChild>
                        <w:div w:id="2022270132">
                          <w:marLeft w:val="0"/>
                          <w:marRight w:val="0"/>
                          <w:marTop w:val="0"/>
                          <w:marBottom w:val="0"/>
                          <w:divBdr>
                            <w:top w:val="none" w:sz="0" w:space="0" w:color="auto"/>
                            <w:left w:val="none" w:sz="0" w:space="0" w:color="auto"/>
                            <w:bottom w:val="none" w:sz="0" w:space="0" w:color="auto"/>
                            <w:right w:val="none" w:sz="0" w:space="0" w:color="auto"/>
                          </w:divBdr>
                          <w:divsChild>
                            <w:div w:id="12746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sChild>
                            <w:div w:id="2123837079">
                              <w:marLeft w:val="0"/>
                              <w:marRight w:val="0"/>
                              <w:marTop w:val="0"/>
                              <w:marBottom w:val="0"/>
                              <w:divBdr>
                                <w:top w:val="none" w:sz="0" w:space="0" w:color="auto"/>
                                <w:left w:val="none" w:sz="0" w:space="0" w:color="auto"/>
                                <w:bottom w:val="none" w:sz="0" w:space="0" w:color="auto"/>
                                <w:right w:val="none" w:sz="0" w:space="0" w:color="auto"/>
                              </w:divBdr>
                              <w:divsChild>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102365">
          <w:marLeft w:val="0"/>
          <w:marRight w:val="0"/>
          <w:marTop w:val="0"/>
          <w:marBottom w:val="0"/>
          <w:divBdr>
            <w:top w:val="none" w:sz="0" w:space="0" w:color="auto"/>
            <w:left w:val="none" w:sz="0" w:space="0" w:color="auto"/>
            <w:bottom w:val="none" w:sz="0" w:space="0" w:color="auto"/>
            <w:right w:val="none" w:sz="0" w:space="0" w:color="auto"/>
          </w:divBdr>
          <w:divsChild>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 w:id="2066219745">
                      <w:marLeft w:val="0"/>
                      <w:marRight w:val="0"/>
                      <w:marTop w:val="0"/>
                      <w:marBottom w:val="0"/>
                      <w:divBdr>
                        <w:top w:val="none" w:sz="0" w:space="0" w:color="auto"/>
                        <w:left w:val="none" w:sz="0" w:space="0" w:color="auto"/>
                        <w:bottom w:val="none" w:sz="0" w:space="0" w:color="auto"/>
                        <w:right w:val="none" w:sz="0" w:space="0" w:color="auto"/>
                      </w:divBdr>
                      <w:divsChild>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85486">
                  <w:marLeft w:val="0"/>
                  <w:marRight w:val="150"/>
                  <w:marTop w:val="45"/>
                  <w:marBottom w:val="75"/>
                  <w:divBdr>
                    <w:top w:val="none" w:sz="0" w:space="0" w:color="auto"/>
                    <w:left w:val="none" w:sz="0" w:space="0" w:color="auto"/>
                    <w:bottom w:val="none" w:sz="0" w:space="0" w:color="auto"/>
                    <w:right w:val="none" w:sz="0" w:space="0" w:color="auto"/>
                  </w:divBdr>
                  <w:divsChild>
                    <w:div w:id="2088569780">
                      <w:marLeft w:val="0"/>
                      <w:marRight w:val="0"/>
                      <w:marTop w:val="0"/>
                      <w:marBottom w:val="0"/>
                      <w:divBdr>
                        <w:top w:val="none" w:sz="0" w:space="0" w:color="auto"/>
                        <w:left w:val="none" w:sz="0" w:space="0" w:color="auto"/>
                        <w:bottom w:val="none" w:sz="0" w:space="0" w:color="auto"/>
                        <w:right w:val="none" w:sz="0" w:space="0" w:color="auto"/>
                      </w:divBdr>
                      <w:divsChild>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sChild>
        <w:div w:id="1967856920">
          <w:marLeft w:val="0"/>
          <w:marRight w:val="0"/>
          <w:marTop w:val="0"/>
          <w:marBottom w:val="0"/>
          <w:divBdr>
            <w:top w:val="none" w:sz="0" w:space="0" w:color="auto"/>
            <w:left w:val="none" w:sz="0" w:space="0" w:color="auto"/>
            <w:bottom w:val="none" w:sz="0" w:space="0" w:color="auto"/>
            <w:right w:val="none" w:sz="0" w:space="0" w:color="auto"/>
          </w:divBdr>
          <w:divsChild>
            <w:div w:id="17610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741739">
      <w:bodyDiv w:val="1"/>
      <w:marLeft w:val="0"/>
      <w:marRight w:val="0"/>
      <w:marTop w:val="0"/>
      <w:marBottom w:val="0"/>
      <w:divBdr>
        <w:top w:val="none" w:sz="0" w:space="0" w:color="auto"/>
        <w:left w:val="none" w:sz="0" w:space="0" w:color="auto"/>
        <w:bottom w:val="none" w:sz="0" w:space="0" w:color="auto"/>
        <w:right w:val="none" w:sz="0" w:space="0" w:color="auto"/>
      </w:divBdr>
      <w:divsChild>
        <w:div w:id="1671982026">
          <w:marLeft w:val="0"/>
          <w:marRight w:val="0"/>
          <w:marTop w:val="0"/>
          <w:marBottom w:val="0"/>
          <w:divBdr>
            <w:top w:val="none" w:sz="0" w:space="0" w:color="auto"/>
            <w:left w:val="none" w:sz="0" w:space="0" w:color="auto"/>
            <w:bottom w:val="none" w:sz="0" w:space="0" w:color="auto"/>
            <w:right w:val="none" w:sz="0" w:space="0" w:color="auto"/>
          </w:divBdr>
          <w:divsChild>
            <w:div w:id="640232854">
              <w:marLeft w:val="0"/>
              <w:marRight w:val="0"/>
              <w:marTop w:val="0"/>
              <w:marBottom w:val="0"/>
              <w:divBdr>
                <w:top w:val="none" w:sz="0" w:space="0" w:color="auto"/>
                <w:left w:val="none" w:sz="0" w:space="0" w:color="auto"/>
                <w:bottom w:val="none" w:sz="0" w:space="0" w:color="auto"/>
                <w:right w:val="none" w:sz="0" w:space="0" w:color="auto"/>
              </w:divBdr>
              <w:divsChild>
                <w:div w:id="784688573">
                  <w:marLeft w:val="0"/>
                  <w:marRight w:val="0"/>
                  <w:marTop w:val="0"/>
                  <w:marBottom w:val="0"/>
                  <w:divBdr>
                    <w:top w:val="none" w:sz="0" w:space="0" w:color="auto"/>
                    <w:left w:val="none" w:sz="0" w:space="0" w:color="auto"/>
                    <w:bottom w:val="none" w:sz="0" w:space="0" w:color="auto"/>
                    <w:right w:val="none" w:sz="0" w:space="0" w:color="auto"/>
                  </w:divBdr>
                  <w:divsChild>
                    <w:div w:id="161448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84142">
          <w:marLeft w:val="0"/>
          <w:marRight w:val="0"/>
          <w:marTop w:val="0"/>
          <w:marBottom w:val="0"/>
          <w:divBdr>
            <w:top w:val="none" w:sz="0" w:space="0" w:color="auto"/>
            <w:left w:val="none" w:sz="0" w:space="0" w:color="auto"/>
            <w:bottom w:val="none" w:sz="0" w:space="0" w:color="auto"/>
            <w:right w:val="none" w:sz="0" w:space="0" w:color="auto"/>
          </w:divBdr>
          <w:divsChild>
            <w:div w:id="338192848">
              <w:marLeft w:val="0"/>
              <w:marRight w:val="0"/>
              <w:marTop w:val="0"/>
              <w:marBottom w:val="0"/>
              <w:divBdr>
                <w:top w:val="none" w:sz="0" w:space="0" w:color="auto"/>
                <w:left w:val="none" w:sz="0" w:space="0" w:color="auto"/>
                <w:bottom w:val="none" w:sz="0" w:space="0" w:color="auto"/>
                <w:right w:val="none" w:sz="0" w:space="0" w:color="auto"/>
              </w:divBdr>
              <w:divsChild>
                <w:div w:id="553779774">
                  <w:marLeft w:val="0"/>
                  <w:marRight w:val="0"/>
                  <w:marTop w:val="0"/>
                  <w:marBottom w:val="0"/>
                  <w:divBdr>
                    <w:top w:val="none" w:sz="0" w:space="0" w:color="auto"/>
                    <w:left w:val="none" w:sz="0" w:space="0" w:color="auto"/>
                    <w:bottom w:val="none" w:sz="0" w:space="0" w:color="auto"/>
                    <w:right w:val="none" w:sz="0" w:space="0" w:color="auto"/>
                  </w:divBdr>
                  <w:divsChild>
                    <w:div w:id="1431125394">
                      <w:marLeft w:val="0"/>
                      <w:marRight w:val="0"/>
                      <w:marTop w:val="0"/>
                      <w:marBottom w:val="0"/>
                      <w:divBdr>
                        <w:top w:val="none" w:sz="0" w:space="0" w:color="auto"/>
                        <w:left w:val="none" w:sz="0" w:space="0" w:color="auto"/>
                        <w:bottom w:val="none" w:sz="0" w:space="0" w:color="auto"/>
                        <w:right w:val="none" w:sz="0" w:space="0" w:color="auto"/>
                      </w:divBdr>
                      <w:divsChild>
                        <w:div w:id="18900898">
                          <w:marLeft w:val="0"/>
                          <w:marRight w:val="0"/>
                          <w:marTop w:val="0"/>
                          <w:marBottom w:val="0"/>
                          <w:divBdr>
                            <w:top w:val="none" w:sz="0" w:space="0" w:color="auto"/>
                            <w:left w:val="none" w:sz="0" w:space="0" w:color="auto"/>
                            <w:bottom w:val="none" w:sz="0" w:space="0" w:color="auto"/>
                            <w:right w:val="none" w:sz="0" w:space="0" w:color="auto"/>
                          </w:divBdr>
                          <w:divsChild>
                            <w:div w:id="172382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559253">
      <w:bodyDiv w:val="1"/>
      <w:marLeft w:val="0"/>
      <w:marRight w:val="0"/>
      <w:marTop w:val="0"/>
      <w:marBottom w:val="0"/>
      <w:divBdr>
        <w:top w:val="none" w:sz="0" w:space="0" w:color="auto"/>
        <w:left w:val="none" w:sz="0" w:space="0" w:color="auto"/>
        <w:bottom w:val="none" w:sz="0" w:space="0" w:color="auto"/>
        <w:right w:val="none" w:sz="0" w:space="0" w:color="auto"/>
      </w:divBdr>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sChild>
            <w:div w:id="19721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7863988">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 w:id="2017807669">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 w:id="212507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sChild>
                                                <w:div w:id="20333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 w:id="2141068715">
                                              <w:marLeft w:val="0"/>
                                              <w:marRight w:val="0"/>
                                              <w:marTop w:val="0"/>
                                              <w:marBottom w:val="0"/>
                                              <w:divBdr>
                                                <w:top w:val="none" w:sz="0" w:space="0" w:color="auto"/>
                                                <w:left w:val="none" w:sz="0" w:space="0" w:color="auto"/>
                                                <w:bottom w:val="none" w:sz="0" w:space="0" w:color="auto"/>
                                                <w:right w:val="none" w:sz="0" w:space="0" w:color="auto"/>
                                              </w:divBdr>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sChild>
                                                            <w:div w:id="2147157807">
                                                              <w:marLeft w:val="0"/>
                                                              <w:marRight w:val="0"/>
                                                              <w:marTop w:val="0"/>
                                                              <w:marBottom w:val="0"/>
                                                              <w:divBdr>
                                                                <w:top w:val="none" w:sz="0" w:space="0" w:color="auto"/>
                                                                <w:left w:val="none" w:sz="0" w:space="0" w:color="auto"/>
                                                                <w:bottom w:val="none" w:sz="0" w:space="0" w:color="auto"/>
                                                                <w:right w:val="none" w:sz="0" w:space="0" w:color="auto"/>
                                                              </w:divBdr>
                                                              <w:divsChild>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69829322">
      <w:bodyDiv w:val="1"/>
      <w:marLeft w:val="0"/>
      <w:marRight w:val="0"/>
      <w:marTop w:val="0"/>
      <w:marBottom w:val="0"/>
      <w:divBdr>
        <w:top w:val="none" w:sz="0" w:space="0" w:color="auto"/>
        <w:left w:val="none" w:sz="0" w:space="0" w:color="auto"/>
        <w:bottom w:val="none" w:sz="0" w:space="0" w:color="auto"/>
        <w:right w:val="none" w:sz="0" w:space="0" w:color="auto"/>
      </w:divBdr>
      <w:divsChild>
        <w:div w:id="2009475740">
          <w:marLeft w:val="0"/>
          <w:marRight w:val="0"/>
          <w:marTop w:val="0"/>
          <w:marBottom w:val="0"/>
          <w:divBdr>
            <w:top w:val="none" w:sz="0" w:space="0" w:color="auto"/>
            <w:left w:val="none" w:sz="0" w:space="0" w:color="auto"/>
            <w:bottom w:val="none" w:sz="0" w:space="0" w:color="auto"/>
            <w:right w:val="none" w:sz="0" w:space="0" w:color="auto"/>
          </w:divBdr>
          <w:divsChild>
            <w:div w:id="1316372731">
              <w:marLeft w:val="0"/>
              <w:marRight w:val="0"/>
              <w:marTop w:val="0"/>
              <w:marBottom w:val="0"/>
              <w:divBdr>
                <w:top w:val="none" w:sz="0" w:space="0" w:color="auto"/>
                <w:left w:val="none" w:sz="0" w:space="0" w:color="auto"/>
                <w:bottom w:val="none" w:sz="0" w:space="0" w:color="auto"/>
                <w:right w:val="none" w:sz="0" w:space="0" w:color="auto"/>
              </w:divBdr>
              <w:divsChild>
                <w:div w:id="1351491261">
                  <w:marLeft w:val="0"/>
                  <w:marRight w:val="0"/>
                  <w:marTop w:val="0"/>
                  <w:marBottom w:val="0"/>
                  <w:divBdr>
                    <w:top w:val="none" w:sz="0" w:space="0" w:color="auto"/>
                    <w:left w:val="none" w:sz="0" w:space="0" w:color="auto"/>
                    <w:bottom w:val="none" w:sz="0" w:space="0" w:color="auto"/>
                    <w:right w:val="none" w:sz="0" w:space="0" w:color="auto"/>
                  </w:divBdr>
                  <w:divsChild>
                    <w:div w:id="727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545864">
          <w:marLeft w:val="0"/>
          <w:marRight w:val="0"/>
          <w:marTop w:val="0"/>
          <w:marBottom w:val="0"/>
          <w:divBdr>
            <w:top w:val="none" w:sz="0" w:space="0" w:color="auto"/>
            <w:left w:val="none" w:sz="0" w:space="0" w:color="auto"/>
            <w:bottom w:val="none" w:sz="0" w:space="0" w:color="auto"/>
            <w:right w:val="none" w:sz="0" w:space="0" w:color="auto"/>
          </w:divBdr>
          <w:divsChild>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sChild>
                    <w:div w:id="1287078750">
                      <w:marLeft w:val="0"/>
                      <w:marRight w:val="0"/>
                      <w:marTop w:val="0"/>
                      <w:marBottom w:val="0"/>
                      <w:divBdr>
                        <w:top w:val="none" w:sz="0" w:space="0" w:color="auto"/>
                        <w:left w:val="none" w:sz="0" w:space="0" w:color="auto"/>
                        <w:bottom w:val="none" w:sz="0" w:space="0" w:color="auto"/>
                        <w:right w:val="none" w:sz="0" w:space="0" w:color="auto"/>
                      </w:divBdr>
                      <w:divsChild>
                        <w:div w:id="2127113955">
                          <w:marLeft w:val="0"/>
                          <w:marRight w:val="0"/>
                          <w:marTop w:val="0"/>
                          <w:marBottom w:val="0"/>
                          <w:divBdr>
                            <w:top w:val="none" w:sz="0" w:space="0" w:color="auto"/>
                            <w:left w:val="none" w:sz="0" w:space="0" w:color="auto"/>
                            <w:bottom w:val="none" w:sz="0" w:space="0" w:color="auto"/>
                            <w:right w:val="none" w:sz="0" w:space="0" w:color="auto"/>
                          </w:divBdr>
                          <w:divsChild>
                            <w:div w:id="12461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 w:id="2145075585">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sChild>
        <w:div w:id="2123961107">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227747">
      <w:bodyDiv w:val="1"/>
      <w:marLeft w:val="0"/>
      <w:marRight w:val="0"/>
      <w:marTop w:val="0"/>
      <w:marBottom w:val="0"/>
      <w:divBdr>
        <w:top w:val="none" w:sz="0" w:space="0" w:color="auto"/>
        <w:left w:val="none" w:sz="0" w:space="0" w:color="auto"/>
        <w:bottom w:val="none" w:sz="0" w:space="0" w:color="auto"/>
        <w:right w:val="none" w:sz="0" w:space="0" w:color="auto"/>
      </w:divBdr>
      <w:divsChild>
        <w:div w:id="248733174">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sChild>
    </w:div>
    <w:div w:id="1174568475">
      <w:bodyDiv w:val="1"/>
      <w:marLeft w:val="0"/>
      <w:marRight w:val="0"/>
      <w:marTop w:val="0"/>
      <w:marBottom w:val="0"/>
      <w:divBdr>
        <w:top w:val="none" w:sz="0" w:space="0" w:color="auto"/>
        <w:left w:val="none" w:sz="0" w:space="0" w:color="auto"/>
        <w:bottom w:val="none" w:sz="0" w:space="0" w:color="auto"/>
        <w:right w:val="none" w:sz="0" w:space="0" w:color="auto"/>
      </w:divBdr>
      <w:divsChild>
        <w:div w:id="1309939905">
          <w:marLeft w:val="0"/>
          <w:marRight w:val="0"/>
          <w:marTop w:val="0"/>
          <w:marBottom w:val="0"/>
          <w:divBdr>
            <w:top w:val="none" w:sz="0" w:space="0" w:color="auto"/>
            <w:left w:val="none" w:sz="0" w:space="0" w:color="auto"/>
            <w:bottom w:val="none" w:sz="0" w:space="0" w:color="auto"/>
            <w:right w:val="none" w:sz="0" w:space="0" w:color="auto"/>
          </w:divBdr>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sChild>
            <w:div w:id="2069566803">
              <w:marLeft w:val="0"/>
              <w:marRight w:val="0"/>
              <w:marTop w:val="15"/>
              <w:marBottom w:val="0"/>
              <w:divBdr>
                <w:top w:val="none" w:sz="0" w:space="0" w:color="auto"/>
                <w:left w:val="none" w:sz="0" w:space="0" w:color="auto"/>
                <w:bottom w:val="none" w:sz="0" w:space="0" w:color="auto"/>
                <w:right w:val="none" w:sz="0" w:space="0" w:color="auto"/>
              </w:divBdr>
              <w:divsChild>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2357">
      <w:bodyDiv w:val="1"/>
      <w:marLeft w:val="0"/>
      <w:marRight w:val="0"/>
      <w:marTop w:val="0"/>
      <w:marBottom w:val="0"/>
      <w:divBdr>
        <w:top w:val="none" w:sz="0" w:space="0" w:color="auto"/>
        <w:left w:val="none" w:sz="0" w:space="0" w:color="auto"/>
        <w:bottom w:val="none" w:sz="0" w:space="0" w:color="auto"/>
        <w:right w:val="none" w:sz="0" w:space="0" w:color="auto"/>
      </w:divBdr>
      <w:divsChild>
        <w:div w:id="1961720696">
          <w:marLeft w:val="0"/>
          <w:marRight w:val="0"/>
          <w:marTop w:val="0"/>
          <w:marBottom w:val="0"/>
          <w:divBdr>
            <w:top w:val="none" w:sz="0" w:space="0" w:color="auto"/>
            <w:left w:val="none" w:sz="0" w:space="0" w:color="auto"/>
            <w:bottom w:val="none" w:sz="0" w:space="0" w:color="auto"/>
            <w:right w:val="none" w:sz="0" w:space="0" w:color="auto"/>
          </w:divBdr>
        </w:div>
      </w:divsChild>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sChild>
                <w:div w:id="19964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21165583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0464">
      <w:bodyDiv w:val="1"/>
      <w:marLeft w:val="0"/>
      <w:marRight w:val="0"/>
      <w:marTop w:val="0"/>
      <w:marBottom w:val="0"/>
      <w:divBdr>
        <w:top w:val="none" w:sz="0" w:space="0" w:color="auto"/>
        <w:left w:val="none" w:sz="0" w:space="0" w:color="auto"/>
        <w:bottom w:val="none" w:sz="0" w:space="0" w:color="auto"/>
        <w:right w:val="none" w:sz="0" w:space="0" w:color="auto"/>
      </w:divBdr>
      <w:divsChild>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sChild>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sChild>
                <w:div w:id="19769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517088">
      <w:bodyDiv w:val="1"/>
      <w:marLeft w:val="0"/>
      <w:marRight w:val="0"/>
      <w:marTop w:val="0"/>
      <w:marBottom w:val="0"/>
      <w:divBdr>
        <w:top w:val="none" w:sz="0" w:space="0" w:color="auto"/>
        <w:left w:val="none" w:sz="0" w:space="0" w:color="auto"/>
        <w:bottom w:val="none" w:sz="0" w:space="0" w:color="auto"/>
        <w:right w:val="none" w:sz="0" w:space="0" w:color="auto"/>
      </w:divBdr>
    </w:div>
    <w:div w:id="1183587449">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1651">
          <w:marLeft w:val="0"/>
          <w:marRight w:val="0"/>
          <w:marTop w:val="0"/>
          <w:marBottom w:val="0"/>
          <w:divBdr>
            <w:top w:val="none" w:sz="0" w:space="0" w:color="auto"/>
            <w:left w:val="none" w:sz="0" w:space="0" w:color="auto"/>
            <w:bottom w:val="none" w:sz="0" w:space="0" w:color="auto"/>
            <w:right w:val="none" w:sz="0" w:space="0" w:color="auto"/>
          </w:divBdr>
          <w:divsChild>
            <w:div w:id="2008365743">
              <w:marLeft w:val="0"/>
              <w:marRight w:val="0"/>
              <w:marTop w:val="0"/>
              <w:marBottom w:val="0"/>
              <w:divBdr>
                <w:top w:val="none" w:sz="0" w:space="0" w:color="auto"/>
                <w:left w:val="none" w:sz="0" w:space="0" w:color="auto"/>
                <w:bottom w:val="none" w:sz="0" w:space="0" w:color="auto"/>
                <w:right w:val="none" w:sz="0" w:space="0" w:color="auto"/>
              </w:divBdr>
              <w:divsChild>
                <w:div w:id="11916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sChild>
        <w:div w:id="2134250756">
          <w:marLeft w:val="0"/>
          <w:marRight w:val="0"/>
          <w:marTop w:val="0"/>
          <w:marBottom w:val="0"/>
          <w:divBdr>
            <w:top w:val="none" w:sz="0" w:space="0" w:color="auto"/>
            <w:left w:val="none" w:sz="0" w:space="0" w:color="auto"/>
            <w:bottom w:val="none" w:sz="0" w:space="0" w:color="auto"/>
            <w:right w:val="none" w:sz="0" w:space="0" w:color="auto"/>
          </w:divBdr>
        </w:div>
      </w:divsChild>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70366">
          <w:marLeft w:val="0"/>
          <w:marRight w:val="0"/>
          <w:marTop w:val="0"/>
          <w:marBottom w:val="0"/>
          <w:divBdr>
            <w:top w:val="none" w:sz="0" w:space="0" w:color="auto"/>
            <w:left w:val="none" w:sz="0" w:space="0" w:color="auto"/>
            <w:bottom w:val="none" w:sz="0" w:space="0" w:color="auto"/>
            <w:right w:val="none" w:sz="0" w:space="0" w:color="auto"/>
          </w:divBdr>
          <w:divsChild>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685914">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230434">
      <w:bodyDiv w:val="1"/>
      <w:marLeft w:val="0"/>
      <w:marRight w:val="0"/>
      <w:marTop w:val="0"/>
      <w:marBottom w:val="0"/>
      <w:divBdr>
        <w:top w:val="none" w:sz="0" w:space="0" w:color="auto"/>
        <w:left w:val="none" w:sz="0" w:space="0" w:color="auto"/>
        <w:bottom w:val="none" w:sz="0" w:space="0" w:color="auto"/>
        <w:right w:val="none" w:sz="0" w:space="0" w:color="auto"/>
      </w:divBdr>
      <w:divsChild>
        <w:div w:id="1043479581">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sChild>
                                    <w:div w:id="1980767245">
                                      <w:marLeft w:val="0"/>
                                      <w:marRight w:val="0"/>
                                      <w:marTop w:val="0"/>
                                      <w:marBottom w:val="0"/>
                                      <w:divBdr>
                                        <w:top w:val="none" w:sz="0" w:space="0" w:color="auto"/>
                                        <w:left w:val="none" w:sz="0" w:space="0" w:color="auto"/>
                                        <w:bottom w:val="none" w:sz="0" w:space="0" w:color="auto"/>
                                        <w:right w:val="none" w:sz="0" w:space="0" w:color="auto"/>
                                      </w:divBdr>
                                      <w:divsChild>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sChild>
                                                <w:div w:id="1978103037">
                                                  <w:marLeft w:val="0"/>
                                                  <w:marRight w:val="0"/>
                                                  <w:marTop w:val="0"/>
                                                  <w:marBottom w:val="0"/>
                                                  <w:divBdr>
                                                    <w:top w:val="none" w:sz="0" w:space="0" w:color="auto"/>
                                                    <w:left w:val="none" w:sz="0" w:space="0" w:color="auto"/>
                                                    <w:bottom w:val="none" w:sz="0" w:space="0" w:color="auto"/>
                                                    <w:right w:val="none" w:sz="0" w:space="0" w:color="auto"/>
                                                  </w:divBdr>
                                                  <w:divsChild>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363322">
      <w:bodyDiv w:val="1"/>
      <w:marLeft w:val="0"/>
      <w:marRight w:val="0"/>
      <w:marTop w:val="0"/>
      <w:marBottom w:val="0"/>
      <w:divBdr>
        <w:top w:val="none" w:sz="0" w:space="0" w:color="auto"/>
        <w:left w:val="none" w:sz="0" w:space="0" w:color="auto"/>
        <w:bottom w:val="none" w:sz="0" w:space="0" w:color="auto"/>
        <w:right w:val="none" w:sz="0" w:space="0" w:color="auto"/>
      </w:divBdr>
      <w:divsChild>
        <w:div w:id="1379815943">
          <w:marLeft w:val="0"/>
          <w:marRight w:val="0"/>
          <w:marTop w:val="0"/>
          <w:marBottom w:val="0"/>
          <w:divBdr>
            <w:top w:val="none" w:sz="0" w:space="0" w:color="auto"/>
            <w:left w:val="none" w:sz="0" w:space="0" w:color="auto"/>
            <w:bottom w:val="none" w:sz="0" w:space="0" w:color="auto"/>
            <w:right w:val="none" w:sz="0" w:space="0" w:color="auto"/>
          </w:divBdr>
        </w:div>
        <w:div w:id="885340679">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38772">
      <w:bodyDiv w:val="1"/>
      <w:marLeft w:val="0"/>
      <w:marRight w:val="0"/>
      <w:marTop w:val="0"/>
      <w:marBottom w:val="0"/>
      <w:divBdr>
        <w:top w:val="none" w:sz="0" w:space="0" w:color="auto"/>
        <w:left w:val="none" w:sz="0" w:space="0" w:color="auto"/>
        <w:bottom w:val="none" w:sz="0" w:space="0" w:color="auto"/>
        <w:right w:val="none" w:sz="0" w:space="0" w:color="auto"/>
      </w:divBdr>
    </w:div>
    <w:div w:id="1201673319">
      <w:bodyDiv w:val="1"/>
      <w:marLeft w:val="0"/>
      <w:marRight w:val="0"/>
      <w:marTop w:val="0"/>
      <w:marBottom w:val="0"/>
      <w:divBdr>
        <w:top w:val="none" w:sz="0" w:space="0" w:color="auto"/>
        <w:left w:val="none" w:sz="0" w:space="0" w:color="auto"/>
        <w:bottom w:val="none" w:sz="0" w:space="0" w:color="auto"/>
        <w:right w:val="none" w:sz="0" w:space="0" w:color="auto"/>
      </w:divBdr>
    </w:div>
    <w:div w:id="1202205660">
      <w:bodyDiv w:val="1"/>
      <w:marLeft w:val="0"/>
      <w:marRight w:val="0"/>
      <w:marTop w:val="0"/>
      <w:marBottom w:val="0"/>
      <w:divBdr>
        <w:top w:val="none" w:sz="0" w:space="0" w:color="auto"/>
        <w:left w:val="none" w:sz="0" w:space="0" w:color="auto"/>
        <w:bottom w:val="none" w:sz="0" w:space="0" w:color="auto"/>
        <w:right w:val="none" w:sz="0" w:space="0" w:color="auto"/>
      </w:divBdr>
      <w:divsChild>
        <w:div w:id="972950075">
          <w:marLeft w:val="0"/>
          <w:marRight w:val="0"/>
          <w:marTop w:val="0"/>
          <w:marBottom w:val="0"/>
          <w:divBdr>
            <w:top w:val="none" w:sz="0" w:space="0" w:color="auto"/>
            <w:left w:val="none" w:sz="0" w:space="0" w:color="auto"/>
            <w:bottom w:val="none" w:sz="0" w:space="0" w:color="auto"/>
            <w:right w:val="none" w:sz="0" w:space="0" w:color="auto"/>
          </w:divBdr>
          <w:divsChild>
            <w:div w:id="1704866080">
              <w:marLeft w:val="0"/>
              <w:marRight w:val="0"/>
              <w:marTop w:val="0"/>
              <w:marBottom w:val="0"/>
              <w:divBdr>
                <w:top w:val="none" w:sz="0" w:space="0" w:color="auto"/>
                <w:left w:val="none" w:sz="0" w:space="0" w:color="auto"/>
                <w:bottom w:val="none" w:sz="0" w:space="0" w:color="auto"/>
                <w:right w:val="none" w:sz="0" w:space="0" w:color="auto"/>
              </w:divBdr>
              <w:divsChild>
                <w:div w:id="1895502778">
                  <w:marLeft w:val="0"/>
                  <w:marRight w:val="0"/>
                  <w:marTop w:val="0"/>
                  <w:marBottom w:val="0"/>
                  <w:divBdr>
                    <w:top w:val="none" w:sz="0" w:space="0" w:color="auto"/>
                    <w:left w:val="none" w:sz="0" w:space="0" w:color="auto"/>
                    <w:bottom w:val="none" w:sz="0" w:space="0" w:color="auto"/>
                    <w:right w:val="none" w:sz="0" w:space="0" w:color="auto"/>
                  </w:divBdr>
                  <w:divsChild>
                    <w:div w:id="1280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69467">
          <w:marLeft w:val="0"/>
          <w:marRight w:val="0"/>
          <w:marTop w:val="0"/>
          <w:marBottom w:val="0"/>
          <w:divBdr>
            <w:top w:val="none" w:sz="0" w:space="0" w:color="auto"/>
            <w:left w:val="none" w:sz="0" w:space="0" w:color="auto"/>
            <w:bottom w:val="none" w:sz="0" w:space="0" w:color="auto"/>
            <w:right w:val="none" w:sz="0" w:space="0" w:color="auto"/>
          </w:divBdr>
          <w:divsChild>
            <w:div w:id="2084640571">
              <w:marLeft w:val="0"/>
              <w:marRight w:val="0"/>
              <w:marTop w:val="0"/>
              <w:marBottom w:val="0"/>
              <w:divBdr>
                <w:top w:val="none" w:sz="0" w:space="0" w:color="auto"/>
                <w:left w:val="none" w:sz="0" w:space="0" w:color="auto"/>
                <w:bottom w:val="none" w:sz="0" w:space="0" w:color="auto"/>
                <w:right w:val="none" w:sz="0" w:space="0" w:color="auto"/>
              </w:divBdr>
              <w:divsChild>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sChild>
                            <w:div w:id="203615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2059235875">
          <w:marLeft w:val="0"/>
          <w:marRight w:val="0"/>
          <w:marTop w:val="0"/>
          <w:marBottom w:val="0"/>
          <w:divBdr>
            <w:top w:val="none" w:sz="0" w:space="0" w:color="auto"/>
            <w:left w:val="none" w:sz="0" w:space="0" w:color="auto"/>
            <w:bottom w:val="none" w:sz="0" w:space="0" w:color="auto"/>
            <w:right w:val="none" w:sz="0" w:space="0" w:color="auto"/>
          </w:divBdr>
          <w:divsChild>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1918">
          <w:marLeft w:val="0"/>
          <w:marRight w:val="0"/>
          <w:marTop w:val="0"/>
          <w:marBottom w:val="0"/>
          <w:divBdr>
            <w:top w:val="none" w:sz="0" w:space="0" w:color="auto"/>
            <w:left w:val="none" w:sz="0" w:space="0" w:color="auto"/>
            <w:bottom w:val="none" w:sz="0" w:space="0" w:color="auto"/>
            <w:right w:val="none" w:sz="0" w:space="0" w:color="auto"/>
          </w:divBdr>
          <w:divsChild>
            <w:div w:id="1984388623">
              <w:marLeft w:val="0"/>
              <w:marRight w:val="0"/>
              <w:marTop w:val="0"/>
              <w:marBottom w:val="0"/>
              <w:divBdr>
                <w:top w:val="none" w:sz="0" w:space="0" w:color="auto"/>
                <w:left w:val="none" w:sz="0" w:space="0" w:color="auto"/>
                <w:bottom w:val="none" w:sz="0" w:space="0" w:color="auto"/>
                <w:right w:val="none" w:sz="0" w:space="0" w:color="auto"/>
              </w:divBdr>
              <w:divsChild>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1330257245">
                              <w:marLeft w:val="0"/>
                              <w:marRight w:val="0"/>
                              <w:marTop w:val="0"/>
                              <w:marBottom w:val="0"/>
                              <w:divBdr>
                                <w:top w:val="none" w:sz="0" w:space="0" w:color="auto"/>
                                <w:left w:val="none" w:sz="0" w:space="0" w:color="auto"/>
                                <w:bottom w:val="none" w:sz="0" w:space="0" w:color="auto"/>
                                <w:right w:val="none" w:sz="0" w:space="0" w:color="auto"/>
                              </w:divBdr>
                            </w:div>
                            <w:div w:id="42168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 w:id="2100902264">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7335">
      <w:bodyDiv w:val="1"/>
      <w:marLeft w:val="0"/>
      <w:marRight w:val="0"/>
      <w:marTop w:val="0"/>
      <w:marBottom w:val="0"/>
      <w:divBdr>
        <w:top w:val="none" w:sz="0" w:space="0" w:color="auto"/>
        <w:left w:val="none" w:sz="0" w:space="0" w:color="auto"/>
        <w:bottom w:val="none" w:sz="0" w:space="0" w:color="auto"/>
        <w:right w:val="none" w:sz="0" w:space="0" w:color="auto"/>
      </w:divBdr>
      <w:divsChild>
        <w:div w:id="1478064842">
          <w:marLeft w:val="0"/>
          <w:marRight w:val="0"/>
          <w:marTop w:val="0"/>
          <w:marBottom w:val="0"/>
          <w:divBdr>
            <w:top w:val="none" w:sz="0" w:space="0" w:color="auto"/>
            <w:left w:val="none" w:sz="0" w:space="0" w:color="auto"/>
            <w:bottom w:val="none" w:sz="0" w:space="0" w:color="auto"/>
            <w:right w:val="none" w:sz="0" w:space="0" w:color="auto"/>
          </w:divBdr>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sChild>
        <w:div w:id="2105228968">
          <w:marLeft w:val="0"/>
          <w:marRight w:val="0"/>
          <w:marTop w:val="0"/>
          <w:marBottom w:val="0"/>
          <w:divBdr>
            <w:top w:val="none" w:sz="0" w:space="0" w:color="auto"/>
            <w:left w:val="none" w:sz="0" w:space="0" w:color="auto"/>
            <w:bottom w:val="none" w:sz="0" w:space="0" w:color="auto"/>
            <w:right w:val="none" w:sz="0" w:space="0" w:color="auto"/>
          </w:divBdr>
        </w:div>
      </w:divsChild>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 w:id="1969578835">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8102697">
      <w:bodyDiv w:val="1"/>
      <w:marLeft w:val="0"/>
      <w:marRight w:val="0"/>
      <w:marTop w:val="0"/>
      <w:marBottom w:val="0"/>
      <w:divBdr>
        <w:top w:val="none" w:sz="0" w:space="0" w:color="auto"/>
        <w:left w:val="none" w:sz="0" w:space="0" w:color="auto"/>
        <w:bottom w:val="none" w:sz="0" w:space="0" w:color="auto"/>
        <w:right w:val="none" w:sz="0" w:space="0" w:color="auto"/>
      </w:divBdr>
      <w:divsChild>
        <w:div w:id="708842855">
          <w:marLeft w:val="0"/>
          <w:marRight w:val="0"/>
          <w:marTop w:val="0"/>
          <w:marBottom w:val="0"/>
          <w:divBdr>
            <w:top w:val="none" w:sz="0" w:space="0" w:color="auto"/>
            <w:left w:val="none" w:sz="0" w:space="0" w:color="auto"/>
            <w:bottom w:val="none" w:sz="0" w:space="0" w:color="auto"/>
            <w:right w:val="none" w:sz="0" w:space="0" w:color="auto"/>
          </w:divBdr>
          <w:divsChild>
            <w:div w:id="2075274981">
              <w:marLeft w:val="0"/>
              <w:marRight w:val="0"/>
              <w:marTop w:val="0"/>
              <w:marBottom w:val="0"/>
              <w:divBdr>
                <w:top w:val="none" w:sz="0" w:space="0" w:color="auto"/>
                <w:left w:val="none" w:sz="0" w:space="0" w:color="auto"/>
                <w:bottom w:val="none" w:sz="0" w:space="0" w:color="auto"/>
                <w:right w:val="none" w:sz="0" w:space="0" w:color="auto"/>
              </w:divBdr>
              <w:divsChild>
                <w:div w:id="1350260058">
                  <w:marLeft w:val="0"/>
                  <w:marRight w:val="0"/>
                  <w:marTop w:val="0"/>
                  <w:marBottom w:val="0"/>
                  <w:divBdr>
                    <w:top w:val="none" w:sz="0" w:space="0" w:color="auto"/>
                    <w:left w:val="none" w:sz="0" w:space="0" w:color="auto"/>
                    <w:bottom w:val="none" w:sz="0" w:space="0" w:color="auto"/>
                    <w:right w:val="none" w:sz="0" w:space="0" w:color="auto"/>
                  </w:divBdr>
                  <w:divsChild>
                    <w:div w:id="188691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82660">
          <w:marLeft w:val="0"/>
          <w:marRight w:val="0"/>
          <w:marTop w:val="0"/>
          <w:marBottom w:val="0"/>
          <w:divBdr>
            <w:top w:val="none" w:sz="0" w:space="0" w:color="auto"/>
            <w:left w:val="none" w:sz="0" w:space="0" w:color="auto"/>
            <w:bottom w:val="none" w:sz="0" w:space="0" w:color="auto"/>
            <w:right w:val="none" w:sz="0" w:space="0" w:color="auto"/>
          </w:divBdr>
          <w:divsChild>
            <w:div w:id="1892306131">
              <w:marLeft w:val="0"/>
              <w:marRight w:val="0"/>
              <w:marTop w:val="0"/>
              <w:marBottom w:val="0"/>
              <w:divBdr>
                <w:top w:val="none" w:sz="0" w:space="0" w:color="auto"/>
                <w:left w:val="none" w:sz="0" w:space="0" w:color="auto"/>
                <w:bottom w:val="none" w:sz="0" w:space="0" w:color="auto"/>
                <w:right w:val="none" w:sz="0" w:space="0" w:color="auto"/>
              </w:divBdr>
              <w:divsChild>
                <w:div w:id="592394327">
                  <w:marLeft w:val="0"/>
                  <w:marRight w:val="0"/>
                  <w:marTop w:val="0"/>
                  <w:marBottom w:val="0"/>
                  <w:divBdr>
                    <w:top w:val="none" w:sz="0" w:space="0" w:color="auto"/>
                    <w:left w:val="none" w:sz="0" w:space="0" w:color="auto"/>
                    <w:bottom w:val="none" w:sz="0" w:space="0" w:color="auto"/>
                    <w:right w:val="none" w:sz="0" w:space="0" w:color="auto"/>
                  </w:divBdr>
                  <w:divsChild>
                    <w:div w:id="1563059685">
                      <w:marLeft w:val="0"/>
                      <w:marRight w:val="0"/>
                      <w:marTop w:val="0"/>
                      <w:marBottom w:val="0"/>
                      <w:divBdr>
                        <w:top w:val="none" w:sz="0" w:space="0" w:color="auto"/>
                        <w:left w:val="none" w:sz="0" w:space="0" w:color="auto"/>
                        <w:bottom w:val="none" w:sz="0" w:space="0" w:color="auto"/>
                        <w:right w:val="none" w:sz="0" w:space="0" w:color="auto"/>
                      </w:divBdr>
                      <w:divsChild>
                        <w:div w:id="175970465">
                          <w:marLeft w:val="0"/>
                          <w:marRight w:val="0"/>
                          <w:marTop w:val="0"/>
                          <w:marBottom w:val="0"/>
                          <w:divBdr>
                            <w:top w:val="none" w:sz="0" w:space="0" w:color="auto"/>
                            <w:left w:val="none" w:sz="0" w:space="0" w:color="auto"/>
                            <w:bottom w:val="none" w:sz="0" w:space="0" w:color="auto"/>
                            <w:right w:val="none" w:sz="0" w:space="0" w:color="auto"/>
                          </w:divBdr>
                          <w:divsChild>
                            <w:div w:id="621956998">
                              <w:marLeft w:val="0"/>
                              <w:marRight w:val="0"/>
                              <w:marTop w:val="0"/>
                              <w:marBottom w:val="0"/>
                              <w:divBdr>
                                <w:top w:val="none" w:sz="0" w:space="0" w:color="auto"/>
                                <w:left w:val="none" w:sz="0" w:space="0" w:color="auto"/>
                                <w:bottom w:val="none" w:sz="0" w:space="0" w:color="auto"/>
                                <w:right w:val="none" w:sz="0" w:space="0" w:color="auto"/>
                              </w:divBdr>
                            </w:div>
                            <w:div w:id="31538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6043">
      <w:bodyDiv w:val="1"/>
      <w:marLeft w:val="0"/>
      <w:marRight w:val="0"/>
      <w:marTop w:val="0"/>
      <w:marBottom w:val="0"/>
      <w:divBdr>
        <w:top w:val="none" w:sz="0" w:space="0" w:color="auto"/>
        <w:left w:val="none" w:sz="0" w:space="0" w:color="auto"/>
        <w:bottom w:val="none" w:sz="0" w:space="0" w:color="auto"/>
        <w:right w:val="none" w:sz="0" w:space="0" w:color="auto"/>
      </w:divBdr>
      <w:divsChild>
        <w:div w:id="1944217380">
          <w:marLeft w:val="0"/>
          <w:marRight w:val="0"/>
          <w:marTop w:val="0"/>
          <w:marBottom w:val="0"/>
          <w:divBdr>
            <w:top w:val="none" w:sz="0" w:space="0" w:color="auto"/>
            <w:left w:val="none" w:sz="0" w:space="0" w:color="auto"/>
            <w:bottom w:val="none" w:sz="0" w:space="0" w:color="auto"/>
            <w:right w:val="none" w:sz="0" w:space="0" w:color="auto"/>
          </w:divBdr>
          <w:divsChild>
            <w:div w:id="975404848">
              <w:marLeft w:val="0"/>
              <w:marRight w:val="0"/>
              <w:marTop w:val="0"/>
              <w:marBottom w:val="0"/>
              <w:divBdr>
                <w:top w:val="none" w:sz="0" w:space="0" w:color="auto"/>
                <w:left w:val="none" w:sz="0" w:space="0" w:color="auto"/>
                <w:bottom w:val="none" w:sz="0" w:space="0" w:color="auto"/>
                <w:right w:val="none" w:sz="0" w:space="0" w:color="auto"/>
              </w:divBdr>
              <w:divsChild>
                <w:div w:id="16882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4420">
          <w:marLeft w:val="0"/>
          <w:marRight w:val="0"/>
          <w:marTop w:val="0"/>
          <w:marBottom w:val="0"/>
          <w:divBdr>
            <w:top w:val="none" w:sz="0" w:space="0" w:color="auto"/>
            <w:left w:val="none" w:sz="0" w:space="0" w:color="auto"/>
            <w:bottom w:val="none" w:sz="0" w:space="0" w:color="auto"/>
            <w:right w:val="none" w:sz="0" w:space="0" w:color="auto"/>
          </w:divBdr>
        </w:div>
        <w:div w:id="1710446366">
          <w:marLeft w:val="0"/>
          <w:marRight w:val="0"/>
          <w:marTop w:val="0"/>
          <w:marBottom w:val="0"/>
          <w:divBdr>
            <w:top w:val="none" w:sz="0" w:space="0" w:color="auto"/>
            <w:left w:val="none" w:sz="0" w:space="0" w:color="auto"/>
            <w:bottom w:val="none" w:sz="0" w:space="0" w:color="auto"/>
            <w:right w:val="none" w:sz="0" w:space="0" w:color="auto"/>
          </w:divBdr>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sChild>
                        <w:div w:id="2082942106">
                          <w:marLeft w:val="0"/>
                          <w:marRight w:val="0"/>
                          <w:marTop w:val="0"/>
                          <w:marBottom w:val="300"/>
                          <w:divBdr>
                            <w:top w:val="none" w:sz="0" w:space="0" w:color="auto"/>
                            <w:left w:val="none" w:sz="0" w:space="0" w:color="auto"/>
                            <w:bottom w:val="none" w:sz="0" w:space="0" w:color="auto"/>
                            <w:right w:val="none" w:sz="0" w:space="0" w:color="auto"/>
                          </w:divBdr>
                          <w:divsChild>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sChild>
                                            <w:div w:id="2016179649">
                                              <w:marLeft w:val="0"/>
                                              <w:marRight w:val="0"/>
                                              <w:marTop w:val="0"/>
                                              <w:marBottom w:val="0"/>
                                              <w:divBdr>
                                                <w:top w:val="none" w:sz="0" w:space="0" w:color="auto"/>
                                                <w:left w:val="none" w:sz="0" w:space="0" w:color="auto"/>
                                                <w:bottom w:val="none" w:sz="0" w:space="0" w:color="auto"/>
                                                <w:right w:val="none" w:sz="0" w:space="0" w:color="auto"/>
                                              </w:divBdr>
                                              <w:divsChild>
                                                <w:div w:id="828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3211">
                                              <w:marLeft w:val="0"/>
                                              <w:marRight w:val="0"/>
                                              <w:marTop w:val="0"/>
                                              <w:marBottom w:val="0"/>
                                              <w:divBdr>
                                                <w:top w:val="none" w:sz="0" w:space="0" w:color="auto"/>
                                                <w:left w:val="none" w:sz="0" w:space="0" w:color="auto"/>
                                                <w:bottom w:val="none" w:sz="0" w:space="0" w:color="auto"/>
                                                <w:right w:val="none" w:sz="0" w:space="0" w:color="auto"/>
                                              </w:divBdr>
                                              <w:divsChild>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sChild>
        <w:div w:id="1962295215">
          <w:marLeft w:val="0"/>
          <w:marRight w:val="0"/>
          <w:marTop w:val="0"/>
          <w:marBottom w:val="0"/>
          <w:divBdr>
            <w:top w:val="none" w:sz="0" w:space="0" w:color="auto"/>
            <w:left w:val="none" w:sz="0" w:space="0" w:color="auto"/>
            <w:bottom w:val="none" w:sz="0" w:space="0" w:color="auto"/>
            <w:right w:val="none" w:sz="0" w:space="0" w:color="auto"/>
          </w:divBdr>
          <w:divsChild>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 w:id="1967614278">
          <w:marLeft w:val="0"/>
          <w:marRight w:val="0"/>
          <w:marTop w:val="0"/>
          <w:marBottom w:val="0"/>
          <w:divBdr>
            <w:top w:val="none" w:sz="0" w:space="0" w:color="auto"/>
            <w:left w:val="none" w:sz="0" w:space="0" w:color="auto"/>
            <w:bottom w:val="none" w:sz="0" w:space="0" w:color="auto"/>
            <w:right w:val="none" w:sz="0" w:space="0" w:color="auto"/>
          </w:divBdr>
        </w:div>
      </w:divsChild>
    </w:div>
    <w:div w:id="1210068023">
      <w:bodyDiv w:val="1"/>
      <w:marLeft w:val="0"/>
      <w:marRight w:val="0"/>
      <w:marTop w:val="0"/>
      <w:marBottom w:val="0"/>
      <w:divBdr>
        <w:top w:val="none" w:sz="0" w:space="0" w:color="auto"/>
        <w:left w:val="none" w:sz="0" w:space="0" w:color="auto"/>
        <w:bottom w:val="none" w:sz="0" w:space="0" w:color="auto"/>
        <w:right w:val="none" w:sz="0" w:space="0" w:color="auto"/>
      </w:divBdr>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sChild>
                                                <w:div w:id="2129548211">
                                                  <w:marLeft w:val="0"/>
                                                  <w:marRight w:val="0"/>
                                                  <w:marTop w:val="0"/>
                                                  <w:marBottom w:val="0"/>
                                                  <w:divBdr>
                                                    <w:top w:val="none" w:sz="0" w:space="0" w:color="auto"/>
                                                    <w:left w:val="none" w:sz="0" w:space="0" w:color="auto"/>
                                                    <w:bottom w:val="none" w:sz="0" w:space="0" w:color="auto"/>
                                                    <w:right w:val="none" w:sz="0" w:space="0" w:color="auto"/>
                                                  </w:divBdr>
                                                  <w:divsChild>
                                                    <w:div w:id="2110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5230">
                                          <w:marLeft w:val="0"/>
                                          <w:marRight w:val="0"/>
                                          <w:marTop w:val="0"/>
                                          <w:marBottom w:val="0"/>
                                          <w:divBdr>
                                            <w:top w:val="none" w:sz="0" w:space="0" w:color="auto"/>
                                            <w:left w:val="none" w:sz="0" w:space="0" w:color="auto"/>
                                            <w:bottom w:val="none" w:sz="0" w:space="0" w:color="auto"/>
                                            <w:right w:val="none" w:sz="0" w:space="0" w:color="auto"/>
                                          </w:divBdr>
                                          <w:divsChild>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sChild>
        <w:div w:id="1960599687">
          <w:marLeft w:val="0"/>
          <w:marRight w:val="0"/>
          <w:marTop w:val="0"/>
          <w:marBottom w:val="0"/>
          <w:divBdr>
            <w:top w:val="none" w:sz="0" w:space="0" w:color="auto"/>
            <w:left w:val="none" w:sz="0" w:space="0" w:color="auto"/>
            <w:bottom w:val="none" w:sz="0" w:space="0" w:color="auto"/>
            <w:right w:val="none" w:sz="0" w:space="0" w:color="auto"/>
          </w:divBdr>
        </w:div>
      </w:divsChild>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2121296842">
              <w:marLeft w:val="0"/>
              <w:marRight w:val="0"/>
              <w:marTop w:val="0"/>
              <w:marBottom w:val="0"/>
              <w:divBdr>
                <w:top w:val="none" w:sz="0" w:space="0" w:color="auto"/>
                <w:left w:val="none" w:sz="0" w:space="0" w:color="auto"/>
                <w:bottom w:val="none" w:sz="0" w:space="0" w:color="auto"/>
                <w:right w:val="none" w:sz="0" w:space="0" w:color="auto"/>
              </w:divBdr>
              <w:divsChild>
                <w:div w:id="3828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267977">
      <w:bodyDiv w:val="1"/>
      <w:marLeft w:val="0"/>
      <w:marRight w:val="0"/>
      <w:marTop w:val="0"/>
      <w:marBottom w:val="0"/>
      <w:divBdr>
        <w:top w:val="none" w:sz="0" w:space="0" w:color="auto"/>
        <w:left w:val="none" w:sz="0" w:space="0" w:color="auto"/>
        <w:bottom w:val="none" w:sz="0" w:space="0" w:color="auto"/>
        <w:right w:val="none" w:sz="0" w:space="0" w:color="auto"/>
      </w:divBdr>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sChild>
                    <w:div w:id="2009939473">
                      <w:marLeft w:val="0"/>
                      <w:marRight w:val="0"/>
                      <w:marTop w:val="0"/>
                      <w:marBottom w:val="0"/>
                      <w:divBdr>
                        <w:top w:val="none" w:sz="0" w:space="0" w:color="auto"/>
                        <w:left w:val="none" w:sz="0" w:space="0" w:color="auto"/>
                        <w:bottom w:val="none" w:sz="0" w:space="0" w:color="auto"/>
                        <w:right w:val="none" w:sz="0" w:space="0" w:color="auto"/>
                      </w:divBdr>
                      <w:divsChild>
                        <w:div w:id="1048799429">
                          <w:marLeft w:val="0"/>
                          <w:marRight w:val="0"/>
                          <w:marTop w:val="0"/>
                          <w:marBottom w:val="0"/>
                          <w:divBdr>
                            <w:top w:val="none" w:sz="0" w:space="0" w:color="auto"/>
                            <w:left w:val="none" w:sz="0" w:space="0" w:color="auto"/>
                            <w:bottom w:val="none" w:sz="0" w:space="0" w:color="auto"/>
                            <w:right w:val="none" w:sz="0" w:space="0" w:color="auto"/>
                          </w:divBdr>
                          <w:divsChild>
                            <w:div w:id="790322574">
                              <w:marLeft w:val="0"/>
                              <w:marRight w:val="0"/>
                              <w:marTop w:val="0"/>
                              <w:marBottom w:val="0"/>
                              <w:divBdr>
                                <w:top w:val="none" w:sz="0" w:space="0" w:color="auto"/>
                                <w:left w:val="none" w:sz="0" w:space="0" w:color="auto"/>
                                <w:bottom w:val="none" w:sz="0" w:space="0" w:color="auto"/>
                                <w:right w:val="none" w:sz="0" w:space="0" w:color="auto"/>
                              </w:divBdr>
                            </w:div>
                            <w:div w:id="74464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3927175">
      <w:bodyDiv w:val="1"/>
      <w:marLeft w:val="0"/>
      <w:marRight w:val="0"/>
      <w:marTop w:val="0"/>
      <w:marBottom w:val="0"/>
      <w:divBdr>
        <w:top w:val="none" w:sz="0" w:space="0" w:color="auto"/>
        <w:left w:val="none" w:sz="0" w:space="0" w:color="auto"/>
        <w:bottom w:val="none" w:sz="0" w:space="0" w:color="auto"/>
        <w:right w:val="none" w:sz="0" w:space="0" w:color="auto"/>
      </w:divBdr>
    </w:div>
    <w:div w:id="1214270457">
      <w:bodyDiv w:val="1"/>
      <w:marLeft w:val="0"/>
      <w:marRight w:val="0"/>
      <w:marTop w:val="0"/>
      <w:marBottom w:val="0"/>
      <w:divBdr>
        <w:top w:val="none" w:sz="0" w:space="0" w:color="auto"/>
        <w:left w:val="none" w:sz="0" w:space="0" w:color="auto"/>
        <w:bottom w:val="none" w:sz="0" w:space="0" w:color="auto"/>
        <w:right w:val="none" w:sz="0" w:space="0" w:color="auto"/>
      </w:divBdr>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sChild>
            <w:div w:id="21261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 w:id="2137794951">
                  <w:marLeft w:val="0"/>
                  <w:marRight w:val="0"/>
                  <w:marTop w:val="75"/>
                  <w:marBottom w:val="75"/>
                  <w:divBdr>
                    <w:top w:val="none" w:sz="0" w:space="0" w:color="auto"/>
                    <w:left w:val="none" w:sz="0" w:space="0" w:color="auto"/>
                    <w:bottom w:val="none" w:sz="0" w:space="0" w:color="auto"/>
                    <w:right w:val="none" w:sz="0" w:space="0" w:color="auto"/>
                  </w:divBdr>
                  <w:divsChild>
                    <w:div w:id="13818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 w:id="2135639706">
                  <w:marLeft w:val="0"/>
                  <w:marRight w:val="150"/>
                  <w:marTop w:val="45"/>
                  <w:marBottom w:val="75"/>
                  <w:divBdr>
                    <w:top w:val="none" w:sz="0" w:space="0" w:color="auto"/>
                    <w:left w:val="none" w:sz="0" w:space="0" w:color="auto"/>
                    <w:bottom w:val="none" w:sz="0" w:space="0" w:color="auto"/>
                    <w:right w:val="none" w:sz="0" w:space="0" w:color="auto"/>
                  </w:divBdr>
                  <w:divsChild>
                    <w:div w:id="23188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sChild>
                    <w:div w:id="2036997713">
                      <w:marLeft w:val="0"/>
                      <w:marRight w:val="0"/>
                      <w:marTop w:val="0"/>
                      <w:marBottom w:val="0"/>
                      <w:divBdr>
                        <w:top w:val="none" w:sz="0" w:space="0" w:color="auto"/>
                        <w:left w:val="none" w:sz="0" w:space="0" w:color="auto"/>
                        <w:bottom w:val="none" w:sz="0" w:space="0" w:color="auto"/>
                        <w:right w:val="none" w:sz="0" w:space="0" w:color="auto"/>
                      </w:divBdr>
                    </w:div>
                  </w:divsChild>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2057700732">
                  <w:marLeft w:val="0"/>
                  <w:marRight w:val="0"/>
                  <w:marTop w:val="0"/>
                  <w:marBottom w:val="0"/>
                  <w:divBdr>
                    <w:top w:val="none" w:sz="0" w:space="0" w:color="auto"/>
                    <w:left w:val="none" w:sz="0" w:space="0" w:color="auto"/>
                    <w:bottom w:val="none" w:sz="0" w:space="0" w:color="auto"/>
                    <w:right w:val="none" w:sz="0" w:space="0" w:color="auto"/>
                  </w:divBdr>
                  <w:divsChild>
                    <w:div w:id="16590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 w:id="2083478126">
                  <w:marLeft w:val="0"/>
                  <w:marRight w:val="0"/>
                  <w:marTop w:val="75"/>
                  <w:marBottom w:val="75"/>
                  <w:divBdr>
                    <w:top w:val="none" w:sz="0" w:space="0" w:color="auto"/>
                    <w:left w:val="none" w:sz="0" w:space="0" w:color="auto"/>
                    <w:bottom w:val="none" w:sz="0" w:space="0" w:color="auto"/>
                    <w:right w:val="none" w:sz="0" w:space="0" w:color="auto"/>
                  </w:divBdr>
                  <w:divsChild>
                    <w:div w:id="65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65599">
          <w:marLeft w:val="0"/>
          <w:marRight w:val="0"/>
          <w:marTop w:val="0"/>
          <w:marBottom w:val="0"/>
          <w:divBdr>
            <w:top w:val="none" w:sz="0" w:space="0" w:color="auto"/>
            <w:left w:val="none" w:sz="0" w:space="0" w:color="auto"/>
            <w:bottom w:val="none" w:sz="0" w:space="0" w:color="auto"/>
            <w:right w:val="none" w:sz="0" w:space="0" w:color="auto"/>
          </w:divBdr>
          <w:divsChild>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 w:id="1984037722">
                  <w:marLeft w:val="0"/>
                  <w:marRight w:val="0"/>
                  <w:marTop w:val="0"/>
                  <w:marBottom w:val="0"/>
                  <w:divBdr>
                    <w:top w:val="none" w:sz="0" w:space="0" w:color="auto"/>
                    <w:left w:val="none" w:sz="0" w:space="0" w:color="auto"/>
                    <w:bottom w:val="none" w:sz="0" w:space="0" w:color="auto"/>
                    <w:right w:val="none" w:sz="0" w:space="0" w:color="auto"/>
                  </w:divBdr>
                  <w:divsChild>
                    <w:div w:id="472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sChild>
            <w:div w:id="2066492527">
              <w:marLeft w:val="0"/>
              <w:marRight w:val="0"/>
              <w:marTop w:val="0"/>
              <w:marBottom w:val="0"/>
              <w:divBdr>
                <w:top w:val="none" w:sz="0" w:space="0" w:color="auto"/>
                <w:left w:val="none" w:sz="0" w:space="0" w:color="auto"/>
                <w:bottom w:val="none" w:sz="0" w:space="0" w:color="auto"/>
                <w:right w:val="none" w:sz="0" w:space="0" w:color="auto"/>
              </w:divBdr>
              <w:divsChild>
                <w:div w:id="15287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 w:id="19916647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sChild>
        <w:div w:id="1975866352">
          <w:marLeft w:val="0"/>
          <w:marRight w:val="0"/>
          <w:marTop w:val="0"/>
          <w:marBottom w:val="0"/>
          <w:divBdr>
            <w:top w:val="none" w:sz="0" w:space="0" w:color="auto"/>
            <w:left w:val="none" w:sz="0" w:space="0" w:color="auto"/>
            <w:bottom w:val="none" w:sz="0" w:space="0" w:color="auto"/>
            <w:right w:val="none" w:sz="0" w:space="0" w:color="auto"/>
          </w:divBdr>
        </w:div>
      </w:divsChild>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sChild>
            <w:div w:id="1974557787">
              <w:marLeft w:val="0"/>
              <w:marRight w:val="0"/>
              <w:marTop w:val="15"/>
              <w:marBottom w:val="0"/>
              <w:divBdr>
                <w:top w:val="none" w:sz="0" w:space="0" w:color="auto"/>
                <w:left w:val="none" w:sz="0" w:space="0" w:color="auto"/>
                <w:bottom w:val="none" w:sz="0" w:space="0" w:color="auto"/>
                <w:right w:val="none" w:sz="0" w:space="0" w:color="auto"/>
              </w:divBdr>
              <w:divsChild>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480372">
      <w:bodyDiv w:val="1"/>
      <w:marLeft w:val="0"/>
      <w:marRight w:val="0"/>
      <w:marTop w:val="0"/>
      <w:marBottom w:val="0"/>
      <w:divBdr>
        <w:top w:val="none" w:sz="0" w:space="0" w:color="auto"/>
        <w:left w:val="none" w:sz="0" w:space="0" w:color="auto"/>
        <w:bottom w:val="none" w:sz="0" w:space="0" w:color="auto"/>
        <w:right w:val="none" w:sz="0" w:space="0" w:color="auto"/>
      </w:divBdr>
      <w:divsChild>
        <w:div w:id="2142645516">
          <w:marLeft w:val="0"/>
          <w:marRight w:val="0"/>
          <w:marTop w:val="0"/>
          <w:marBottom w:val="0"/>
          <w:divBdr>
            <w:top w:val="none" w:sz="0" w:space="0" w:color="auto"/>
            <w:left w:val="none" w:sz="0" w:space="0" w:color="auto"/>
            <w:bottom w:val="none" w:sz="0" w:space="0" w:color="auto"/>
            <w:right w:val="none" w:sz="0" w:space="0" w:color="auto"/>
          </w:divBdr>
        </w:div>
      </w:divsChild>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 w:id="2014331916">
          <w:marLeft w:val="0"/>
          <w:marRight w:val="0"/>
          <w:marTop w:val="0"/>
          <w:marBottom w:val="0"/>
          <w:divBdr>
            <w:top w:val="none" w:sz="0" w:space="0" w:color="auto"/>
            <w:left w:val="none" w:sz="0" w:space="0" w:color="auto"/>
            <w:bottom w:val="none" w:sz="0" w:space="0" w:color="auto"/>
            <w:right w:val="none" w:sz="0" w:space="0" w:color="auto"/>
          </w:divBdr>
          <w:divsChild>
            <w:div w:id="15925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sChild>
        <w:div w:id="2091612637">
          <w:marLeft w:val="0"/>
          <w:marRight w:val="0"/>
          <w:marTop w:val="0"/>
          <w:marBottom w:val="0"/>
          <w:divBdr>
            <w:top w:val="none" w:sz="0" w:space="0" w:color="auto"/>
            <w:left w:val="none" w:sz="0" w:space="0" w:color="auto"/>
            <w:bottom w:val="none" w:sz="0" w:space="0" w:color="auto"/>
            <w:right w:val="none" w:sz="0" w:space="0" w:color="auto"/>
          </w:divBdr>
        </w:div>
      </w:divsChild>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1987734614">
          <w:marLeft w:val="0"/>
          <w:marRight w:val="0"/>
          <w:marTop w:val="0"/>
          <w:marBottom w:val="0"/>
          <w:divBdr>
            <w:top w:val="none" w:sz="0" w:space="0" w:color="auto"/>
            <w:left w:val="none" w:sz="0" w:space="0" w:color="auto"/>
            <w:bottom w:val="none" w:sz="0" w:space="0" w:color="auto"/>
            <w:right w:val="none" w:sz="0" w:space="0" w:color="auto"/>
          </w:divBdr>
        </w:div>
        <w:div w:id="2123065369">
          <w:marLeft w:val="0"/>
          <w:marRight w:val="0"/>
          <w:marTop w:val="0"/>
          <w:marBottom w:val="0"/>
          <w:divBdr>
            <w:top w:val="none" w:sz="0" w:space="0" w:color="auto"/>
            <w:left w:val="none" w:sz="0" w:space="0" w:color="auto"/>
            <w:bottom w:val="none" w:sz="0" w:space="0" w:color="auto"/>
            <w:right w:val="none" w:sz="0" w:space="0" w:color="auto"/>
          </w:divBdr>
        </w:div>
      </w:divsChild>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sChild>
            <w:div w:id="19963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sChild>
                    <w:div w:id="197278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 w:id="2047174478">
          <w:marLeft w:val="0"/>
          <w:marRight w:val="0"/>
          <w:marTop w:val="0"/>
          <w:marBottom w:val="0"/>
          <w:divBdr>
            <w:top w:val="none" w:sz="0" w:space="0" w:color="auto"/>
            <w:left w:val="none" w:sz="0" w:space="0" w:color="auto"/>
            <w:bottom w:val="none" w:sz="0" w:space="0" w:color="auto"/>
            <w:right w:val="none" w:sz="0" w:space="0" w:color="auto"/>
          </w:divBdr>
        </w:div>
      </w:divsChild>
    </w:div>
    <w:div w:id="1226259676">
      <w:bodyDiv w:val="1"/>
      <w:marLeft w:val="0"/>
      <w:marRight w:val="0"/>
      <w:marTop w:val="0"/>
      <w:marBottom w:val="0"/>
      <w:divBdr>
        <w:top w:val="none" w:sz="0" w:space="0" w:color="auto"/>
        <w:left w:val="none" w:sz="0" w:space="0" w:color="auto"/>
        <w:bottom w:val="none" w:sz="0" w:space="0" w:color="auto"/>
        <w:right w:val="none" w:sz="0" w:space="0" w:color="auto"/>
      </w:divBdr>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995925">
          <w:marLeft w:val="0"/>
          <w:marRight w:val="0"/>
          <w:marTop w:val="0"/>
          <w:marBottom w:val="0"/>
          <w:divBdr>
            <w:top w:val="none" w:sz="0" w:space="0" w:color="auto"/>
            <w:left w:val="none" w:sz="0" w:space="0" w:color="auto"/>
            <w:bottom w:val="none" w:sz="0" w:space="0" w:color="auto"/>
            <w:right w:val="none" w:sz="0" w:space="0" w:color="auto"/>
          </w:divBdr>
          <w:divsChild>
            <w:div w:id="403768617">
              <w:marLeft w:val="0"/>
              <w:marRight w:val="0"/>
              <w:marTop w:val="0"/>
              <w:marBottom w:val="0"/>
              <w:divBdr>
                <w:top w:val="none" w:sz="0" w:space="0" w:color="auto"/>
                <w:left w:val="none" w:sz="0" w:space="0" w:color="auto"/>
                <w:bottom w:val="none" w:sz="0" w:space="0" w:color="auto"/>
                <w:right w:val="none" w:sz="0" w:space="0" w:color="auto"/>
              </w:divBdr>
              <w:divsChild>
                <w:div w:id="2020159215">
                  <w:marLeft w:val="0"/>
                  <w:marRight w:val="0"/>
                  <w:marTop w:val="0"/>
                  <w:marBottom w:val="0"/>
                  <w:divBdr>
                    <w:top w:val="none" w:sz="0" w:space="0" w:color="auto"/>
                    <w:left w:val="none" w:sz="0" w:space="0" w:color="auto"/>
                    <w:bottom w:val="none" w:sz="0" w:space="0" w:color="auto"/>
                    <w:right w:val="none" w:sz="0" w:space="0" w:color="auto"/>
                  </w:divBdr>
                  <w:divsChild>
                    <w:div w:id="4197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689955">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 w:id="204390029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1427784">
      <w:bodyDiv w:val="1"/>
      <w:marLeft w:val="0"/>
      <w:marRight w:val="0"/>
      <w:marTop w:val="0"/>
      <w:marBottom w:val="0"/>
      <w:divBdr>
        <w:top w:val="none" w:sz="0" w:space="0" w:color="auto"/>
        <w:left w:val="none" w:sz="0" w:space="0" w:color="auto"/>
        <w:bottom w:val="none" w:sz="0" w:space="0" w:color="auto"/>
        <w:right w:val="none" w:sz="0" w:space="0" w:color="auto"/>
      </w:divBdr>
      <w:divsChild>
        <w:div w:id="1404402802">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sChild>
                <w:div w:id="2110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sChild>
                <w:div w:id="19923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sChild>
        <w:div w:id="1994526212">
          <w:marLeft w:val="0"/>
          <w:marRight w:val="0"/>
          <w:marTop w:val="0"/>
          <w:marBottom w:val="0"/>
          <w:divBdr>
            <w:top w:val="none" w:sz="0" w:space="0" w:color="auto"/>
            <w:left w:val="none" w:sz="0" w:space="0" w:color="auto"/>
            <w:bottom w:val="none" w:sz="0" w:space="0" w:color="auto"/>
            <w:right w:val="none" w:sz="0" w:space="0" w:color="auto"/>
          </w:divBdr>
        </w:div>
      </w:divsChild>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 w:id="2134901044">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sChild>
        <w:div w:id="2066179438">
          <w:marLeft w:val="0"/>
          <w:marRight w:val="0"/>
          <w:marTop w:val="0"/>
          <w:marBottom w:val="0"/>
          <w:divBdr>
            <w:top w:val="none" w:sz="0" w:space="0" w:color="auto"/>
            <w:left w:val="none" w:sz="0" w:space="0" w:color="auto"/>
            <w:bottom w:val="none" w:sz="0" w:space="0" w:color="auto"/>
            <w:right w:val="none" w:sz="0" w:space="0" w:color="auto"/>
          </w:divBdr>
        </w:div>
      </w:divsChild>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7931449">
      <w:bodyDiv w:val="1"/>
      <w:marLeft w:val="0"/>
      <w:marRight w:val="0"/>
      <w:marTop w:val="0"/>
      <w:marBottom w:val="0"/>
      <w:divBdr>
        <w:top w:val="none" w:sz="0" w:space="0" w:color="auto"/>
        <w:left w:val="none" w:sz="0" w:space="0" w:color="auto"/>
        <w:bottom w:val="none" w:sz="0" w:space="0" w:color="auto"/>
        <w:right w:val="none" w:sz="0" w:space="0" w:color="auto"/>
      </w:divBdr>
      <w:divsChild>
        <w:div w:id="1956984531">
          <w:marLeft w:val="0"/>
          <w:marRight w:val="0"/>
          <w:marTop w:val="0"/>
          <w:marBottom w:val="0"/>
          <w:divBdr>
            <w:top w:val="none" w:sz="0" w:space="0" w:color="auto"/>
            <w:left w:val="none" w:sz="0" w:space="0" w:color="auto"/>
            <w:bottom w:val="none" w:sz="0" w:space="0" w:color="auto"/>
            <w:right w:val="none" w:sz="0" w:space="0" w:color="auto"/>
          </w:divBdr>
        </w:div>
        <w:div w:id="994993972">
          <w:marLeft w:val="0"/>
          <w:marRight w:val="0"/>
          <w:marTop w:val="0"/>
          <w:marBottom w:val="0"/>
          <w:divBdr>
            <w:top w:val="none" w:sz="0" w:space="0" w:color="auto"/>
            <w:left w:val="none" w:sz="0" w:space="0" w:color="auto"/>
            <w:bottom w:val="none" w:sz="0" w:space="0" w:color="auto"/>
            <w:right w:val="none" w:sz="0" w:space="0" w:color="auto"/>
          </w:divBdr>
        </w:div>
      </w:divsChild>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sChild>
        <w:div w:id="2093815001">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58771">
          <w:marLeft w:val="0"/>
          <w:marRight w:val="0"/>
          <w:marTop w:val="0"/>
          <w:marBottom w:val="0"/>
          <w:divBdr>
            <w:top w:val="none" w:sz="0" w:space="0" w:color="auto"/>
            <w:left w:val="none" w:sz="0" w:space="0" w:color="auto"/>
            <w:bottom w:val="none" w:sz="0" w:space="0" w:color="auto"/>
            <w:right w:val="none" w:sz="0" w:space="0" w:color="auto"/>
          </w:divBdr>
        </w:div>
      </w:divsChild>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139554">
      <w:bodyDiv w:val="1"/>
      <w:marLeft w:val="0"/>
      <w:marRight w:val="0"/>
      <w:marTop w:val="0"/>
      <w:marBottom w:val="0"/>
      <w:divBdr>
        <w:top w:val="none" w:sz="0" w:space="0" w:color="auto"/>
        <w:left w:val="none" w:sz="0" w:space="0" w:color="auto"/>
        <w:bottom w:val="none" w:sz="0" w:space="0" w:color="auto"/>
        <w:right w:val="none" w:sz="0" w:space="0" w:color="auto"/>
      </w:divBdr>
      <w:divsChild>
        <w:div w:id="92744207">
          <w:marLeft w:val="0"/>
          <w:marRight w:val="0"/>
          <w:marTop w:val="0"/>
          <w:marBottom w:val="0"/>
          <w:divBdr>
            <w:top w:val="none" w:sz="0" w:space="0" w:color="auto"/>
            <w:left w:val="none" w:sz="0" w:space="0" w:color="auto"/>
            <w:bottom w:val="none" w:sz="0" w:space="0" w:color="auto"/>
            <w:right w:val="none" w:sz="0" w:space="0" w:color="auto"/>
          </w:divBdr>
          <w:divsChild>
            <w:div w:id="1147553790">
              <w:marLeft w:val="0"/>
              <w:marRight w:val="0"/>
              <w:marTop w:val="0"/>
              <w:marBottom w:val="0"/>
              <w:divBdr>
                <w:top w:val="none" w:sz="0" w:space="0" w:color="auto"/>
                <w:left w:val="none" w:sz="0" w:space="0" w:color="auto"/>
                <w:bottom w:val="none" w:sz="0" w:space="0" w:color="auto"/>
                <w:right w:val="none" w:sz="0" w:space="0" w:color="auto"/>
              </w:divBdr>
              <w:divsChild>
                <w:div w:id="194654767">
                  <w:marLeft w:val="0"/>
                  <w:marRight w:val="0"/>
                  <w:marTop w:val="0"/>
                  <w:marBottom w:val="0"/>
                  <w:divBdr>
                    <w:top w:val="none" w:sz="0" w:space="0" w:color="auto"/>
                    <w:left w:val="none" w:sz="0" w:space="0" w:color="auto"/>
                    <w:bottom w:val="none" w:sz="0" w:space="0" w:color="auto"/>
                    <w:right w:val="none" w:sz="0" w:space="0" w:color="auto"/>
                  </w:divBdr>
                  <w:divsChild>
                    <w:div w:id="15154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sChild>
                    <w:div w:id="1410620030">
                      <w:marLeft w:val="0"/>
                      <w:marRight w:val="0"/>
                      <w:marTop w:val="0"/>
                      <w:marBottom w:val="0"/>
                      <w:divBdr>
                        <w:top w:val="none" w:sz="0" w:space="0" w:color="auto"/>
                        <w:left w:val="none" w:sz="0" w:space="0" w:color="auto"/>
                        <w:bottom w:val="none" w:sz="0" w:space="0" w:color="auto"/>
                        <w:right w:val="none" w:sz="0" w:space="0" w:color="auto"/>
                      </w:divBdr>
                      <w:divsChild>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 w:id="20661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76406">
      <w:bodyDiv w:val="1"/>
      <w:marLeft w:val="0"/>
      <w:marRight w:val="0"/>
      <w:marTop w:val="0"/>
      <w:marBottom w:val="0"/>
      <w:divBdr>
        <w:top w:val="none" w:sz="0" w:space="0" w:color="auto"/>
        <w:left w:val="none" w:sz="0" w:space="0" w:color="auto"/>
        <w:bottom w:val="none" w:sz="0" w:space="0" w:color="auto"/>
        <w:right w:val="none" w:sz="0" w:space="0" w:color="auto"/>
      </w:divBdr>
      <w:divsChild>
        <w:div w:id="1443452496">
          <w:marLeft w:val="0"/>
          <w:marRight w:val="0"/>
          <w:marTop w:val="0"/>
          <w:marBottom w:val="0"/>
          <w:divBdr>
            <w:top w:val="none" w:sz="0" w:space="0" w:color="auto"/>
            <w:left w:val="none" w:sz="0" w:space="0" w:color="auto"/>
            <w:bottom w:val="none" w:sz="0" w:space="0" w:color="auto"/>
            <w:right w:val="none" w:sz="0" w:space="0" w:color="auto"/>
          </w:divBdr>
        </w:div>
      </w:divsChild>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1595467">
      <w:bodyDiv w:val="1"/>
      <w:marLeft w:val="0"/>
      <w:marRight w:val="0"/>
      <w:marTop w:val="0"/>
      <w:marBottom w:val="0"/>
      <w:divBdr>
        <w:top w:val="none" w:sz="0" w:space="0" w:color="auto"/>
        <w:left w:val="none" w:sz="0" w:space="0" w:color="auto"/>
        <w:bottom w:val="none" w:sz="0" w:space="0" w:color="auto"/>
        <w:right w:val="none" w:sz="0" w:space="0" w:color="auto"/>
      </w:divBdr>
    </w:div>
    <w:div w:id="1243374928">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 w:id="2025746862">
          <w:marLeft w:val="0"/>
          <w:marRight w:val="0"/>
          <w:marTop w:val="0"/>
          <w:marBottom w:val="0"/>
          <w:divBdr>
            <w:top w:val="none" w:sz="0" w:space="0" w:color="auto"/>
            <w:left w:val="none" w:sz="0" w:space="0" w:color="auto"/>
            <w:bottom w:val="none" w:sz="0" w:space="0" w:color="auto"/>
            <w:right w:val="none" w:sz="0" w:space="0" w:color="auto"/>
          </w:divBdr>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690793851">
                              <w:marLeft w:val="0"/>
                              <w:marRight w:val="0"/>
                              <w:marTop w:val="0"/>
                              <w:marBottom w:val="0"/>
                              <w:divBdr>
                                <w:top w:val="none" w:sz="0" w:space="0" w:color="auto"/>
                                <w:left w:val="none" w:sz="0" w:space="0" w:color="auto"/>
                                <w:bottom w:val="none" w:sz="0" w:space="0" w:color="auto"/>
                                <w:right w:val="none" w:sz="0" w:space="0" w:color="auto"/>
                              </w:divBdr>
                            </w:div>
                            <w:div w:id="13163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 w:id="1962953949">
          <w:marLeft w:val="0"/>
          <w:marRight w:val="0"/>
          <w:marTop w:val="0"/>
          <w:marBottom w:val="0"/>
          <w:divBdr>
            <w:top w:val="none" w:sz="0" w:space="0" w:color="auto"/>
            <w:left w:val="none" w:sz="0" w:space="0" w:color="auto"/>
            <w:bottom w:val="none" w:sz="0" w:space="0" w:color="auto"/>
            <w:right w:val="none" w:sz="0" w:space="0" w:color="auto"/>
          </w:divBdr>
        </w:div>
      </w:divsChild>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 w:id="2013793954">
          <w:marLeft w:val="0"/>
          <w:marRight w:val="0"/>
          <w:marTop w:val="0"/>
          <w:marBottom w:val="0"/>
          <w:divBdr>
            <w:top w:val="none" w:sz="0" w:space="0" w:color="auto"/>
            <w:left w:val="none" w:sz="0" w:space="0" w:color="auto"/>
            <w:bottom w:val="none" w:sz="0" w:space="0" w:color="auto"/>
            <w:right w:val="none" w:sz="0" w:space="0" w:color="auto"/>
          </w:divBdr>
          <w:divsChild>
            <w:div w:id="12106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245147">
      <w:bodyDiv w:val="1"/>
      <w:marLeft w:val="0"/>
      <w:marRight w:val="0"/>
      <w:marTop w:val="0"/>
      <w:marBottom w:val="0"/>
      <w:divBdr>
        <w:top w:val="none" w:sz="0" w:space="0" w:color="auto"/>
        <w:left w:val="none" w:sz="0" w:space="0" w:color="auto"/>
        <w:bottom w:val="none" w:sz="0" w:space="0" w:color="auto"/>
        <w:right w:val="none" w:sz="0" w:space="0" w:color="auto"/>
      </w:divBdr>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019050">
          <w:marLeft w:val="0"/>
          <w:marRight w:val="0"/>
          <w:marTop w:val="0"/>
          <w:marBottom w:val="0"/>
          <w:divBdr>
            <w:top w:val="none" w:sz="0" w:space="0" w:color="auto"/>
            <w:left w:val="none" w:sz="0" w:space="0" w:color="auto"/>
            <w:bottom w:val="none" w:sz="0" w:space="0" w:color="auto"/>
            <w:right w:val="none" w:sz="0" w:space="0" w:color="auto"/>
          </w:divBdr>
          <w:divsChild>
            <w:div w:id="810292789">
              <w:marLeft w:val="0"/>
              <w:marRight w:val="0"/>
              <w:marTop w:val="0"/>
              <w:marBottom w:val="0"/>
              <w:divBdr>
                <w:top w:val="none" w:sz="0" w:space="0" w:color="auto"/>
                <w:left w:val="none" w:sz="0" w:space="0" w:color="auto"/>
                <w:bottom w:val="none" w:sz="0" w:space="0" w:color="auto"/>
                <w:right w:val="none" w:sz="0" w:space="0" w:color="auto"/>
              </w:divBdr>
              <w:divsChild>
                <w:div w:id="2086560613">
                  <w:marLeft w:val="0"/>
                  <w:marRight w:val="0"/>
                  <w:marTop w:val="0"/>
                  <w:marBottom w:val="0"/>
                  <w:divBdr>
                    <w:top w:val="none" w:sz="0" w:space="0" w:color="auto"/>
                    <w:left w:val="none" w:sz="0" w:space="0" w:color="auto"/>
                    <w:bottom w:val="none" w:sz="0" w:space="0" w:color="auto"/>
                    <w:right w:val="none" w:sz="0" w:space="0" w:color="auto"/>
                  </w:divBdr>
                  <w:divsChild>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 w:id="2122529780">
          <w:marLeft w:val="0"/>
          <w:marRight w:val="0"/>
          <w:marTop w:val="0"/>
          <w:marBottom w:val="0"/>
          <w:divBdr>
            <w:top w:val="none" w:sz="0" w:space="0" w:color="auto"/>
            <w:left w:val="none" w:sz="0" w:space="0" w:color="auto"/>
            <w:bottom w:val="none" w:sz="0" w:space="0" w:color="auto"/>
            <w:right w:val="none" w:sz="0" w:space="0" w:color="auto"/>
          </w:divBdr>
        </w:div>
      </w:divsChild>
    </w:div>
    <w:div w:id="1254893910">
      <w:bodyDiv w:val="1"/>
      <w:marLeft w:val="0"/>
      <w:marRight w:val="0"/>
      <w:marTop w:val="0"/>
      <w:marBottom w:val="0"/>
      <w:divBdr>
        <w:top w:val="none" w:sz="0" w:space="0" w:color="auto"/>
        <w:left w:val="none" w:sz="0" w:space="0" w:color="auto"/>
        <w:bottom w:val="none" w:sz="0" w:space="0" w:color="auto"/>
        <w:right w:val="none" w:sz="0" w:space="0" w:color="auto"/>
      </w:divBdr>
    </w:div>
    <w:div w:id="1255940904">
      <w:bodyDiv w:val="1"/>
      <w:marLeft w:val="0"/>
      <w:marRight w:val="0"/>
      <w:marTop w:val="0"/>
      <w:marBottom w:val="0"/>
      <w:divBdr>
        <w:top w:val="none" w:sz="0" w:space="0" w:color="auto"/>
        <w:left w:val="none" w:sz="0" w:space="0" w:color="auto"/>
        <w:bottom w:val="none" w:sz="0" w:space="0" w:color="auto"/>
        <w:right w:val="none" w:sz="0" w:space="0" w:color="auto"/>
      </w:divBdr>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sChild>
            <w:div w:id="2015297932">
              <w:marLeft w:val="0"/>
              <w:marRight w:val="0"/>
              <w:marTop w:val="0"/>
              <w:marBottom w:val="0"/>
              <w:divBdr>
                <w:top w:val="none" w:sz="0" w:space="0" w:color="auto"/>
                <w:left w:val="none" w:sz="0" w:space="0" w:color="auto"/>
                <w:bottom w:val="none" w:sz="0" w:space="0" w:color="auto"/>
                <w:right w:val="none" w:sz="0" w:space="0" w:color="auto"/>
              </w:divBdr>
            </w:div>
          </w:divsChild>
        </w:div>
        <w:div w:id="1987317891">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sChild>
        <w:div w:id="1417244170">
          <w:marLeft w:val="0"/>
          <w:marRight w:val="0"/>
          <w:marTop w:val="0"/>
          <w:marBottom w:val="0"/>
          <w:divBdr>
            <w:top w:val="none" w:sz="0" w:space="0" w:color="auto"/>
            <w:left w:val="none" w:sz="0" w:space="0" w:color="auto"/>
            <w:bottom w:val="none" w:sz="0" w:space="0" w:color="auto"/>
            <w:right w:val="none" w:sz="0" w:space="0" w:color="auto"/>
          </w:divBdr>
          <w:divsChild>
            <w:div w:id="728185819">
              <w:marLeft w:val="0"/>
              <w:marRight w:val="0"/>
              <w:marTop w:val="0"/>
              <w:marBottom w:val="0"/>
              <w:divBdr>
                <w:top w:val="none" w:sz="0" w:space="0" w:color="auto"/>
                <w:left w:val="none" w:sz="0" w:space="0" w:color="auto"/>
                <w:bottom w:val="none" w:sz="0" w:space="0" w:color="auto"/>
                <w:right w:val="none" w:sz="0" w:space="0" w:color="auto"/>
              </w:divBdr>
              <w:divsChild>
                <w:div w:id="1162504254">
                  <w:marLeft w:val="0"/>
                  <w:marRight w:val="0"/>
                  <w:marTop w:val="0"/>
                  <w:marBottom w:val="0"/>
                  <w:divBdr>
                    <w:top w:val="none" w:sz="0" w:space="0" w:color="auto"/>
                    <w:left w:val="none" w:sz="0" w:space="0" w:color="auto"/>
                    <w:bottom w:val="none" w:sz="0" w:space="0" w:color="auto"/>
                    <w:right w:val="none" w:sz="0" w:space="0" w:color="auto"/>
                  </w:divBdr>
                  <w:divsChild>
                    <w:div w:id="14298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7508">
          <w:marLeft w:val="0"/>
          <w:marRight w:val="0"/>
          <w:marTop w:val="0"/>
          <w:marBottom w:val="0"/>
          <w:divBdr>
            <w:top w:val="none" w:sz="0" w:space="0" w:color="auto"/>
            <w:left w:val="none" w:sz="0" w:space="0" w:color="auto"/>
            <w:bottom w:val="none" w:sz="0" w:space="0" w:color="auto"/>
            <w:right w:val="none" w:sz="0" w:space="0" w:color="auto"/>
          </w:divBdr>
          <w:divsChild>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sChild>
                    <w:div w:id="1766457676">
                      <w:marLeft w:val="0"/>
                      <w:marRight w:val="0"/>
                      <w:marTop w:val="0"/>
                      <w:marBottom w:val="0"/>
                      <w:divBdr>
                        <w:top w:val="none" w:sz="0" w:space="0" w:color="auto"/>
                        <w:left w:val="none" w:sz="0" w:space="0" w:color="auto"/>
                        <w:bottom w:val="none" w:sz="0" w:space="0" w:color="auto"/>
                        <w:right w:val="none" w:sz="0" w:space="0" w:color="auto"/>
                      </w:divBdr>
                      <w:divsChild>
                        <w:div w:id="1782071223">
                          <w:marLeft w:val="0"/>
                          <w:marRight w:val="0"/>
                          <w:marTop w:val="0"/>
                          <w:marBottom w:val="0"/>
                          <w:divBdr>
                            <w:top w:val="none" w:sz="0" w:space="0" w:color="auto"/>
                            <w:left w:val="none" w:sz="0" w:space="0" w:color="auto"/>
                            <w:bottom w:val="none" w:sz="0" w:space="0" w:color="auto"/>
                            <w:right w:val="none" w:sz="0" w:space="0" w:color="auto"/>
                          </w:divBdr>
                          <w:divsChild>
                            <w:div w:id="34767868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sChild>
                                            <w:div w:id="2059628694">
                                              <w:marLeft w:val="0"/>
                                              <w:marRight w:val="0"/>
                                              <w:marTop w:val="0"/>
                                              <w:marBottom w:val="0"/>
                                              <w:divBdr>
                                                <w:top w:val="none" w:sz="0" w:space="0" w:color="auto"/>
                                                <w:left w:val="none" w:sz="0" w:space="0" w:color="auto"/>
                                                <w:bottom w:val="none" w:sz="0" w:space="0" w:color="auto"/>
                                                <w:right w:val="none" w:sz="0" w:space="0" w:color="auto"/>
                                              </w:divBdr>
                                              <w:divsChild>
                                                <w:div w:id="15830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2102219269">
          <w:marLeft w:val="0"/>
          <w:marRight w:val="0"/>
          <w:marTop w:val="0"/>
          <w:marBottom w:val="0"/>
          <w:divBdr>
            <w:top w:val="none" w:sz="0" w:space="0" w:color="auto"/>
            <w:left w:val="none" w:sz="0" w:space="0" w:color="auto"/>
            <w:bottom w:val="none" w:sz="0" w:space="0" w:color="auto"/>
            <w:right w:val="none" w:sz="0" w:space="0" w:color="auto"/>
          </w:divBdr>
          <w:divsChild>
            <w:div w:id="9365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04622">
      <w:bodyDiv w:val="1"/>
      <w:marLeft w:val="0"/>
      <w:marRight w:val="0"/>
      <w:marTop w:val="0"/>
      <w:marBottom w:val="0"/>
      <w:divBdr>
        <w:top w:val="none" w:sz="0" w:space="0" w:color="auto"/>
        <w:left w:val="none" w:sz="0" w:space="0" w:color="auto"/>
        <w:bottom w:val="none" w:sz="0" w:space="0" w:color="auto"/>
        <w:right w:val="none" w:sz="0" w:space="0" w:color="auto"/>
      </w:divBdr>
      <w:divsChild>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sChild>
                <w:div w:id="1854803565">
                  <w:marLeft w:val="0"/>
                  <w:marRight w:val="0"/>
                  <w:marTop w:val="0"/>
                  <w:marBottom w:val="0"/>
                  <w:divBdr>
                    <w:top w:val="none" w:sz="0" w:space="0" w:color="auto"/>
                    <w:left w:val="none" w:sz="0" w:space="0" w:color="auto"/>
                    <w:bottom w:val="none" w:sz="0" w:space="0" w:color="auto"/>
                    <w:right w:val="none" w:sz="0" w:space="0" w:color="auto"/>
                  </w:divBdr>
                  <w:divsChild>
                    <w:div w:id="18038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37899">
          <w:marLeft w:val="0"/>
          <w:marRight w:val="0"/>
          <w:marTop w:val="0"/>
          <w:marBottom w:val="0"/>
          <w:divBdr>
            <w:top w:val="none" w:sz="0" w:space="0" w:color="auto"/>
            <w:left w:val="none" w:sz="0" w:space="0" w:color="auto"/>
            <w:bottom w:val="none" w:sz="0" w:space="0" w:color="auto"/>
            <w:right w:val="none" w:sz="0" w:space="0" w:color="auto"/>
          </w:divBdr>
          <w:divsChild>
            <w:div w:id="1623263995">
              <w:marLeft w:val="0"/>
              <w:marRight w:val="0"/>
              <w:marTop w:val="0"/>
              <w:marBottom w:val="0"/>
              <w:divBdr>
                <w:top w:val="none" w:sz="0" w:space="0" w:color="auto"/>
                <w:left w:val="none" w:sz="0" w:space="0" w:color="auto"/>
                <w:bottom w:val="none" w:sz="0" w:space="0" w:color="auto"/>
                <w:right w:val="none" w:sz="0" w:space="0" w:color="auto"/>
              </w:divBdr>
              <w:divsChild>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sChild>
                        <w:div w:id="1603418937">
                          <w:marLeft w:val="0"/>
                          <w:marRight w:val="0"/>
                          <w:marTop w:val="0"/>
                          <w:marBottom w:val="0"/>
                          <w:divBdr>
                            <w:top w:val="none" w:sz="0" w:space="0" w:color="auto"/>
                            <w:left w:val="none" w:sz="0" w:space="0" w:color="auto"/>
                            <w:bottom w:val="none" w:sz="0" w:space="0" w:color="auto"/>
                            <w:right w:val="none" w:sz="0" w:space="0" w:color="auto"/>
                          </w:divBdr>
                          <w:divsChild>
                            <w:div w:id="11386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sChild>
        <w:div w:id="2057852566">
          <w:marLeft w:val="0"/>
          <w:marRight w:val="0"/>
          <w:marTop w:val="0"/>
          <w:marBottom w:val="0"/>
          <w:divBdr>
            <w:top w:val="none" w:sz="0" w:space="0" w:color="auto"/>
            <w:left w:val="none" w:sz="0" w:space="0" w:color="auto"/>
            <w:bottom w:val="none" w:sz="0" w:space="0" w:color="auto"/>
            <w:right w:val="none" w:sz="0" w:space="0" w:color="auto"/>
          </w:divBdr>
        </w:div>
        <w:div w:id="2145267681">
          <w:marLeft w:val="0"/>
          <w:marRight w:val="0"/>
          <w:marTop w:val="0"/>
          <w:marBottom w:val="0"/>
          <w:divBdr>
            <w:top w:val="none" w:sz="0" w:space="0" w:color="auto"/>
            <w:left w:val="none" w:sz="0" w:space="0" w:color="auto"/>
            <w:bottom w:val="none" w:sz="0" w:space="0" w:color="auto"/>
            <w:right w:val="none" w:sz="0" w:space="0" w:color="auto"/>
          </w:divBdr>
        </w:div>
      </w:divsChild>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sChild>
        <w:div w:id="1960068356">
          <w:marLeft w:val="0"/>
          <w:marRight w:val="0"/>
          <w:marTop w:val="0"/>
          <w:marBottom w:val="0"/>
          <w:divBdr>
            <w:top w:val="none" w:sz="0" w:space="0" w:color="auto"/>
            <w:left w:val="none" w:sz="0" w:space="0" w:color="auto"/>
            <w:bottom w:val="none" w:sz="0" w:space="0" w:color="auto"/>
            <w:right w:val="none" w:sz="0" w:space="0" w:color="auto"/>
          </w:divBdr>
          <w:divsChild>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308809">
      <w:bodyDiv w:val="1"/>
      <w:marLeft w:val="0"/>
      <w:marRight w:val="0"/>
      <w:marTop w:val="0"/>
      <w:marBottom w:val="0"/>
      <w:divBdr>
        <w:top w:val="none" w:sz="0" w:space="0" w:color="auto"/>
        <w:left w:val="none" w:sz="0" w:space="0" w:color="auto"/>
        <w:bottom w:val="none" w:sz="0" w:space="0" w:color="auto"/>
        <w:right w:val="none" w:sz="0" w:space="0" w:color="auto"/>
      </w:divBdr>
      <w:divsChild>
        <w:div w:id="1561676527">
          <w:marLeft w:val="0"/>
          <w:marRight w:val="0"/>
          <w:marTop w:val="0"/>
          <w:marBottom w:val="0"/>
          <w:divBdr>
            <w:top w:val="none" w:sz="0" w:space="0" w:color="auto"/>
            <w:left w:val="none" w:sz="0" w:space="0" w:color="auto"/>
            <w:bottom w:val="none" w:sz="0" w:space="0" w:color="auto"/>
            <w:right w:val="none" w:sz="0" w:space="0" w:color="auto"/>
          </w:divBdr>
        </w:div>
        <w:div w:id="126096524">
          <w:marLeft w:val="0"/>
          <w:marRight w:val="0"/>
          <w:marTop w:val="0"/>
          <w:marBottom w:val="0"/>
          <w:divBdr>
            <w:top w:val="none" w:sz="0" w:space="0" w:color="auto"/>
            <w:left w:val="none" w:sz="0" w:space="0" w:color="auto"/>
            <w:bottom w:val="none" w:sz="0" w:space="0" w:color="auto"/>
            <w:right w:val="none" w:sz="0" w:space="0" w:color="auto"/>
          </w:divBdr>
        </w:div>
      </w:divsChild>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1016271944">
          <w:marLeft w:val="0"/>
          <w:marRight w:val="0"/>
          <w:marTop w:val="0"/>
          <w:marBottom w:val="0"/>
          <w:divBdr>
            <w:top w:val="none" w:sz="0" w:space="0" w:color="auto"/>
            <w:left w:val="none" w:sz="0" w:space="0" w:color="auto"/>
            <w:bottom w:val="none" w:sz="0" w:space="0" w:color="auto"/>
            <w:right w:val="none" w:sz="0" w:space="0" w:color="auto"/>
          </w:divBdr>
        </w:div>
        <w:div w:id="942229908">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004353">
      <w:bodyDiv w:val="1"/>
      <w:marLeft w:val="0"/>
      <w:marRight w:val="0"/>
      <w:marTop w:val="0"/>
      <w:marBottom w:val="0"/>
      <w:divBdr>
        <w:top w:val="none" w:sz="0" w:space="0" w:color="auto"/>
        <w:left w:val="none" w:sz="0" w:space="0" w:color="auto"/>
        <w:bottom w:val="none" w:sz="0" w:space="0" w:color="auto"/>
        <w:right w:val="none" w:sz="0" w:space="0" w:color="auto"/>
      </w:divBdr>
      <w:divsChild>
        <w:div w:id="1784491958">
          <w:marLeft w:val="0"/>
          <w:marRight w:val="0"/>
          <w:marTop w:val="0"/>
          <w:marBottom w:val="0"/>
          <w:divBdr>
            <w:top w:val="none" w:sz="0" w:space="0" w:color="auto"/>
            <w:left w:val="none" w:sz="0" w:space="0" w:color="auto"/>
            <w:bottom w:val="none" w:sz="0" w:space="0" w:color="auto"/>
            <w:right w:val="none" w:sz="0" w:space="0" w:color="auto"/>
          </w:divBdr>
        </w:div>
        <w:div w:id="1610702379">
          <w:marLeft w:val="0"/>
          <w:marRight w:val="0"/>
          <w:marTop w:val="150"/>
          <w:marBottom w:val="150"/>
          <w:divBdr>
            <w:top w:val="single" w:sz="6" w:space="4" w:color="D7D7D7"/>
            <w:left w:val="none" w:sz="0" w:space="0" w:color="auto"/>
            <w:bottom w:val="single" w:sz="6" w:space="4" w:color="D7D7D7"/>
            <w:right w:val="none" w:sz="0" w:space="0" w:color="auto"/>
          </w:divBdr>
        </w:div>
        <w:div w:id="748621927">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sChild>
            <w:div w:id="2004812899">
              <w:marLeft w:val="0"/>
              <w:marRight w:val="0"/>
              <w:marTop w:val="0"/>
              <w:marBottom w:val="0"/>
              <w:divBdr>
                <w:top w:val="none" w:sz="0" w:space="0" w:color="auto"/>
                <w:left w:val="none" w:sz="0" w:space="0" w:color="auto"/>
                <w:bottom w:val="none" w:sz="0" w:space="0" w:color="auto"/>
                <w:right w:val="none" w:sz="0" w:space="0" w:color="auto"/>
              </w:divBdr>
            </w:div>
          </w:divsChild>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240269">
      <w:bodyDiv w:val="1"/>
      <w:marLeft w:val="0"/>
      <w:marRight w:val="0"/>
      <w:marTop w:val="0"/>
      <w:marBottom w:val="0"/>
      <w:divBdr>
        <w:top w:val="none" w:sz="0" w:space="0" w:color="auto"/>
        <w:left w:val="none" w:sz="0" w:space="0" w:color="auto"/>
        <w:bottom w:val="none" w:sz="0" w:space="0" w:color="auto"/>
        <w:right w:val="none" w:sz="0" w:space="0" w:color="auto"/>
      </w:divBdr>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013082">
      <w:bodyDiv w:val="1"/>
      <w:marLeft w:val="0"/>
      <w:marRight w:val="0"/>
      <w:marTop w:val="0"/>
      <w:marBottom w:val="0"/>
      <w:divBdr>
        <w:top w:val="none" w:sz="0" w:space="0" w:color="auto"/>
        <w:left w:val="none" w:sz="0" w:space="0" w:color="auto"/>
        <w:bottom w:val="none" w:sz="0" w:space="0" w:color="auto"/>
        <w:right w:val="none" w:sz="0" w:space="0" w:color="auto"/>
      </w:divBdr>
      <w:divsChild>
        <w:div w:id="1822117849">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3706873">
      <w:bodyDiv w:val="1"/>
      <w:marLeft w:val="0"/>
      <w:marRight w:val="0"/>
      <w:marTop w:val="0"/>
      <w:marBottom w:val="0"/>
      <w:divBdr>
        <w:top w:val="none" w:sz="0" w:space="0" w:color="auto"/>
        <w:left w:val="none" w:sz="0" w:space="0" w:color="auto"/>
        <w:bottom w:val="none" w:sz="0" w:space="0" w:color="auto"/>
        <w:right w:val="none" w:sz="0" w:space="0" w:color="auto"/>
      </w:divBdr>
      <w:divsChild>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sChild>
                    <w:div w:id="13183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56743">
          <w:marLeft w:val="0"/>
          <w:marRight w:val="0"/>
          <w:marTop w:val="0"/>
          <w:marBottom w:val="0"/>
          <w:divBdr>
            <w:top w:val="none" w:sz="0" w:space="0" w:color="auto"/>
            <w:left w:val="none" w:sz="0" w:space="0" w:color="auto"/>
            <w:bottom w:val="none" w:sz="0" w:space="0" w:color="auto"/>
            <w:right w:val="none" w:sz="0" w:space="0" w:color="auto"/>
          </w:divBdr>
          <w:divsChild>
            <w:div w:id="1604529369">
              <w:marLeft w:val="0"/>
              <w:marRight w:val="0"/>
              <w:marTop w:val="0"/>
              <w:marBottom w:val="0"/>
              <w:divBdr>
                <w:top w:val="none" w:sz="0" w:space="0" w:color="auto"/>
                <w:left w:val="none" w:sz="0" w:space="0" w:color="auto"/>
                <w:bottom w:val="none" w:sz="0" w:space="0" w:color="auto"/>
                <w:right w:val="none" w:sz="0" w:space="0" w:color="auto"/>
              </w:divBdr>
              <w:divsChild>
                <w:div w:id="1547524298">
                  <w:marLeft w:val="0"/>
                  <w:marRight w:val="0"/>
                  <w:marTop w:val="0"/>
                  <w:marBottom w:val="0"/>
                  <w:divBdr>
                    <w:top w:val="none" w:sz="0" w:space="0" w:color="auto"/>
                    <w:left w:val="none" w:sz="0" w:space="0" w:color="auto"/>
                    <w:bottom w:val="none" w:sz="0" w:space="0" w:color="auto"/>
                    <w:right w:val="none" w:sz="0" w:space="0" w:color="auto"/>
                  </w:divBdr>
                  <w:divsChild>
                    <w:div w:id="1577784244">
                      <w:marLeft w:val="0"/>
                      <w:marRight w:val="0"/>
                      <w:marTop w:val="0"/>
                      <w:marBottom w:val="0"/>
                      <w:divBdr>
                        <w:top w:val="none" w:sz="0" w:space="0" w:color="auto"/>
                        <w:left w:val="none" w:sz="0" w:space="0" w:color="auto"/>
                        <w:bottom w:val="none" w:sz="0" w:space="0" w:color="auto"/>
                        <w:right w:val="none" w:sz="0" w:space="0" w:color="auto"/>
                      </w:divBdr>
                      <w:divsChild>
                        <w:div w:id="1814326579">
                          <w:marLeft w:val="0"/>
                          <w:marRight w:val="0"/>
                          <w:marTop w:val="0"/>
                          <w:marBottom w:val="0"/>
                          <w:divBdr>
                            <w:top w:val="none" w:sz="0" w:space="0" w:color="auto"/>
                            <w:left w:val="none" w:sz="0" w:space="0" w:color="auto"/>
                            <w:bottom w:val="none" w:sz="0" w:space="0" w:color="auto"/>
                            <w:right w:val="none" w:sz="0" w:space="0" w:color="auto"/>
                          </w:divBdr>
                          <w:divsChild>
                            <w:div w:id="11522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sChild>
                                        <w:div w:id="194645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sChild>
                            <w:div w:id="1979216866">
                              <w:marLeft w:val="0"/>
                              <w:marRight w:val="0"/>
                              <w:marTop w:val="0"/>
                              <w:marBottom w:val="0"/>
                              <w:divBdr>
                                <w:top w:val="none" w:sz="0" w:space="0" w:color="auto"/>
                                <w:left w:val="none" w:sz="0" w:space="0" w:color="auto"/>
                                <w:bottom w:val="none" w:sz="0" w:space="0" w:color="auto"/>
                                <w:right w:val="none" w:sz="0" w:space="0" w:color="auto"/>
                              </w:divBdr>
                              <w:divsChild>
                                <w:div w:id="10258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 w:id="2066097776">
                      <w:marLeft w:val="0"/>
                      <w:marRight w:val="0"/>
                      <w:marTop w:val="0"/>
                      <w:marBottom w:val="0"/>
                      <w:divBdr>
                        <w:top w:val="none" w:sz="0" w:space="0" w:color="auto"/>
                        <w:left w:val="none" w:sz="0" w:space="0" w:color="auto"/>
                        <w:bottom w:val="none" w:sz="0" w:space="0" w:color="auto"/>
                        <w:right w:val="none" w:sz="0" w:space="0" w:color="auto"/>
                      </w:divBdr>
                      <w:divsChild>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sChild>
                <w:div w:id="2016805050">
                  <w:marLeft w:val="0"/>
                  <w:marRight w:val="0"/>
                  <w:marTop w:val="0"/>
                  <w:marBottom w:val="0"/>
                  <w:divBdr>
                    <w:top w:val="none" w:sz="0" w:space="0" w:color="auto"/>
                    <w:left w:val="none" w:sz="0" w:space="0" w:color="auto"/>
                    <w:bottom w:val="none" w:sz="0" w:space="0" w:color="auto"/>
                    <w:right w:val="none" w:sz="0" w:space="0" w:color="auto"/>
                  </w:divBdr>
                  <w:divsChild>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67310">
                          <w:marLeft w:val="0"/>
                          <w:marRight w:val="0"/>
                          <w:marTop w:val="0"/>
                          <w:marBottom w:val="0"/>
                          <w:divBdr>
                            <w:top w:val="none" w:sz="0" w:space="0" w:color="auto"/>
                            <w:left w:val="none" w:sz="0" w:space="0" w:color="auto"/>
                            <w:bottom w:val="none" w:sz="0" w:space="0" w:color="auto"/>
                            <w:right w:val="none" w:sz="0" w:space="0" w:color="auto"/>
                          </w:divBdr>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sChild>
                        <w:div w:id="2085376392">
                          <w:marLeft w:val="0"/>
                          <w:marRight w:val="0"/>
                          <w:marTop w:val="0"/>
                          <w:marBottom w:val="0"/>
                          <w:divBdr>
                            <w:top w:val="none" w:sz="0" w:space="0" w:color="auto"/>
                            <w:left w:val="none" w:sz="0" w:space="0" w:color="auto"/>
                            <w:bottom w:val="none" w:sz="0" w:space="0" w:color="auto"/>
                            <w:right w:val="none" w:sz="0" w:space="0" w:color="auto"/>
                          </w:divBdr>
                          <w:divsChild>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sChild>
                            <w:div w:id="2070153981">
                              <w:marLeft w:val="0"/>
                              <w:marRight w:val="0"/>
                              <w:marTop w:val="0"/>
                              <w:marBottom w:val="0"/>
                              <w:divBdr>
                                <w:top w:val="none" w:sz="0" w:space="0" w:color="auto"/>
                                <w:left w:val="none" w:sz="0" w:space="0" w:color="auto"/>
                                <w:bottom w:val="none" w:sz="0" w:space="0" w:color="auto"/>
                                <w:right w:val="none" w:sz="0" w:space="0" w:color="auto"/>
                              </w:divBdr>
                              <w:divsChild>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00046">
                      <w:marLeft w:val="0"/>
                      <w:marRight w:val="0"/>
                      <w:marTop w:val="0"/>
                      <w:marBottom w:val="0"/>
                      <w:divBdr>
                        <w:top w:val="none" w:sz="0" w:space="0" w:color="auto"/>
                        <w:left w:val="none" w:sz="0" w:space="0" w:color="auto"/>
                        <w:bottom w:val="none" w:sz="0" w:space="0" w:color="auto"/>
                        <w:right w:val="none" w:sz="0" w:space="0" w:color="auto"/>
                      </w:divBdr>
                      <w:divsChild>
                        <w:div w:id="199324982">
                          <w:marLeft w:val="0"/>
                          <w:marRight w:val="0"/>
                          <w:marTop w:val="0"/>
                          <w:marBottom w:val="0"/>
                          <w:divBdr>
                            <w:top w:val="none" w:sz="0" w:space="0" w:color="auto"/>
                            <w:left w:val="none" w:sz="0" w:space="0" w:color="auto"/>
                            <w:bottom w:val="none" w:sz="0" w:space="0" w:color="auto"/>
                            <w:right w:val="none" w:sz="0" w:space="0" w:color="auto"/>
                          </w:divBdr>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737154">
              <w:marLeft w:val="0"/>
              <w:marRight w:val="0"/>
              <w:marTop w:val="0"/>
              <w:marBottom w:val="0"/>
              <w:divBdr>
                <w:top w:val="none" w:sz="0" w:space="0" w:color="auto"/>
                <w:left w:val="none" w:sz="0" w:space="0" w:color="auto"/>
                <w:bottom w:val="none" w:sz="0" w:space="0" w:color="auto"/>
                <w:right w:val="none" w:sz="0" w:space="0" w:color="auto"/>
              </w:divBdr>
              <w:divsChild>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sChild>
                            <w:div w:id="2038775667">
                              <w:marLeft w:val="0"/>
                              <w:marRight w:val="0"/>
                              <w:marTop w:val="0"/>
                              <w:marBottom w:val="0"/>
                              <w:divBdr>
                                <w:top w:val="none" w:sz="0" w:space="0" w:color="auto"/>
                                <w:left w:val="none" w:sz="0" w:space="0" w:color="auto"/>
                                <w:bottom w:val="none" w:sz="0" w:space="0" w:color="auto"/>
                                <w:right w:val="none" w:sz="0" w:space="0" w:color="auto"/>
                              </w:divBdr>
                              <w:divsChild>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sChild>
                        <w:div w:id="2038264846">
                          <w:marLeft w:val="0"/>
                          <w:marRight w:val="0"/>
                          <w:marTop w:val="0"/>
                          <w:marBottom w:val="0"/>
                          <w:divBdr>
                            <w:top w:val="none" w:sz="0" w:space="0" w:color="auto"/>
                            <w:left w:val="none" w:sz="0" w:space="0" w:color="auto"/>
                            <w:bottom w:val="none" w:sz="0" w:space="0" w:color="auto"/>
                            <w:right w:val="none" w:sz="0" w:space="0" w:color="auto"/>
                          </w:divBdr>
                          <w:divsChild>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sChild>
                                <w:div w:id="20355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61093">
                      <w:marLeft w:val="0"/>
                      <w:marRight w:val="0"/>
                      <w:marTop w:val="0"/>
                      <w:marBottom w:val="0"/>
                      <w:divBdr>
                        <w:top w:val="none" w:sz="0" w:space="0" w:color="auto"/>
                        <w:left w:val="none" w:sz="0" w:space="0" w:color="auto"/>
                        <w:bottom w:val="none" w:sz="0" w:space="0" w:color="auto"/>
                        <w:right w:val="none" w:sz="0" w:space="0" w:color="auto"/>
                      </w:divBdr>
                      <w:divsChild>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sChild>
            <w:div w:id="2092968928">
              <w:marLeft w:val="0"/>
              <w:marRight w:val="0"/>
              <w:marTop w:val="0"/>
              <w:marBottom w:val="0"/>
              <w:divBdr>
                <w:top w:val="none" w:sz="0" w:space="0" w:color="auto"/>
                <w:left w:val="none" w:sz="0" w:space="0" w:color="auto"/>
                <w:bottom w:val="none" w:sz="0" w:space="0" w:color="auto"/>
                <w:right w:val="none" w:sz="0" w:space="0" w:color="auto"/>
              </w:divBdr>
              <w:divsChild>
                <w:div w:id="8342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 w:id="1960139788">
          <w:marLeft w:val="0"/>
          <w:marRight w:val="0"/>
          <w:marTop w:val="1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sChild>
                    <w:div w:id="212703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sChild>
                        <w:div w:id="2141604483">
                          <w:marLeft w:val="0"/>
                          <w:marRight w:val="0"/>
                          <w:marTop w:val="0"/>
                          <w:marBottom w:val="0"/>
                          <w:divBdr>
                            <w:top w:val="none" w:sz="0" w:space="0" w:color="auto"/>
                            <w:left w:val="none" w:sz="0" w:space="0" w:color="auto"/>
                            <w:bottom w:val="none" w:sz="0" w:space="0" w:color="auto"/>
                            <w:right w:val="none" w:sz="0" w:space="0" w:color="auto"/>
                          </w:divBdr>
                          <w:divsChild>
                            <w:div w:id="128642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sChild>
            <w:div w:id="2124839928">
              <w:marLeft w:val="0"/>
              <w:marRight w:val="0"/>
              <w:marTop w:val="0"/>
              <w:marBottom w:val="0"/>
              <w:divBdr>
                <w:top w:val="none" w:sz="0" w:space="0" w:color="auto"/>
                <w:left w:val="none" w:sz="0" w:space="0" w:color="auto"/>
                <w:bottom w:val="single" w:sz="6" w:space="8" w:color="DDDDDD"/>
                <w:right w:val="none" w:sz="0" w:space="0" w:color="auto"/>
              </w:divBdr>
              <w:divsChild>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 w:id="2052995008">
                      <w:marLeft w:val="0"/>
                      <w:marRight w:val="0"/>
                      <w:marTop w:val="0"/>
                      <w:marBottom w:val="0"/>
                      <w:divBdr>
                        <w:top w:val="none" w:sz="0" w:space="0" w:color="auto"/>
                        <w:left w:val="none" w:sz="0" w:space="0" w:color="auto"/>
                        <w:bottom w:val="none" w:sz="0" w:space="0" w:color="auto"/>
                        <w:right w:val="none" w:sz="0" w:space="0" w:color="auto"/>
                      </w:divBdr>
                      <w:divsChild>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80361">
                  <w:marLeft w:val="0"/>
                  <w:marRight w:val="0"/>
                  <w:marTop w:val="0"/>
                  <w:marBottom w:val="0"/>
                  <w:divBdr>
                    <w:top w:val="none" w:sz="0" w:space="0" w:color="auto"/>
                    <w:left w:val="none" w:sz="0" w:space="0" w:color="auto"/>
                    <w:bottom w:val="none" w:sz="0" w:space="0" w:color="auto"/>
                    <w:right w:val="none" w:sz="0" w:space="0" w:color="auto"/>
                  </w:divBdr>
                  <w:divsChild>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 w:id="2042779685">
                      <w:marLeft w:val="0"/>
                      <w:marRight w:val="0"/>
                      <w:marTop w:val="0"/>
                      <w:marBottom w:val="0"/>
                      <w:divBdr>
                        <w:top w:val="none" w:sz="0" w:space="0" w:color="auto"/>
                        <w:left w:val="none" w:sz="0" w:space="0" w:color="auto"/>
                        <w:bottom w:val="none" w:sz="0" w:space="0" w:color="auto"/>
                        <w:right w:val="none" w:sz="0" w:space="0" w:color="auto"/>
                      </w:divBdr>
                      <w:divsChild>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1996445900">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4809">
                      <w:marLeft w:val="0"/>
                      <w:marRight w:val="0"/>
                      <w:marTop w:val="0"/>
                      <w:marBottom w:val="0"/>
                      <w:divBdr>
                        <w:top w:val="none" w:sz="0" w:space="0" w:color="auto"/>
                        <w:left w:val="none" w:sz="0" w:space="0" w:color="auto"/>
                        <w:bottom w:val="none" w:sz="0" w:space="0" w:color="auto"/>
                        <w:right w:val="none" w:sz="0" w:space="0" w:color="auto"/>
                      </w:divBdr>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sChild>
                                    <w:div w:id="21332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sChild>
                        <w:div w:id="2124885049">
                          <w:marLeft w:val="0"/>
                          <w:marRight w:val="0"/>
                          <w:marTop w:val="0"/>
                          <w:marBottom w:val="0"/>
                          <w:divBdr>
                            <w:top w:val="none" w:sz="0" w:space="0" w:color="auto"/>
                            <w:left w:val="none" w:sz="0" w:space="0" w:color="auto"/>
                            <w:bottom w:val="none" w:sz="0" w:space="0" w:color="auto"/>
                            <w:right w:val="none" w:sz="0" w:space="0" w:color="auto"/>
                          </w:divBdr>
                          <w:divsChild>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sChild>
                                    <w:div w:id="19932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41183">
                  <w:marLeft w:val="0"/>
                  <w:marRight w:val="0"/>
                  <w:marTop w:val="0"/>
                  <w:marBottom w:val="0"/>
                  <w:divBdr>
                    <w:top w:val="none" w:sz="0" w:space="0" w:color="auto"/>
                    <w:left w:val="none" w:sz="0" w:space="0" w:color="auto"/>
                    <w:bottom w:val="none" w:sz="0" w:space="0" w:color="auto"/>
                    <w:right w:val="none" w:sz="0" w:space="0" w:color="auto"/>
                  </w:divBdr>
                  <w:divsChild>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9588">
                      <w:marLeft w:val="0"/>
                      <w:marRight w:val="0"/>
                      <w:marTop w:val="0"/>
                      <w:marBottom w:val="0"/>
                      <w:divBdr>
                        <w:top w:val="none" w:sz="0" w:space="0" w:color="auto"/>
                        <w:left w:val="none" w:sz="0" w:space="0" w:color="auto"/>
                        <w:bottom w:val="none" w:sz="0" w:space="0" w:color="auto"/>
                        <w:right w:val="none" w:sz="0" w:space="0" w:color="auto"/>
                      </w:divBdr>
                    </w:div>
                  </w:divsChild>
                </w:div>
                <w:div w:id="2011982561">
                  <w:marLeft w:val="0"/>
                  <w:marRight w:val="0"/>
                  <w:marTop w:val="0"/>
                  <w:marBottom w:val="0"/>
                  <w:divBdr>
                    <w:top w:val="none" w:sz="0" w:space="0" w:color="auto"/>
                    <w:left w:val="none" w:sz="0" w:space="0" w:color="auto"/>
                    <w:bottom w:val="none" w:sz="0" w:space="0" w:color="auto"/>
                    <w:right w:val="none" w:sz="0" w:space="0" w:color="auto"/>
                  </w:divBdr>
                  <w:divsChild>
                    <w:div w:id="634139868">
                      <w:marLeft w:val="0"/>
                      <w:marRight w:val="0"/>
                      <w:marTop w:val="0"/>
                      <w:marBottom w:val="0"/>
                      <w:divBdr>
                        <w:top w:val="none" w:sz="0" w:space="0" w:color="auto"/>
                        <w:left w:val="none" w:sz="0" w:space="0" w:color="auto"/>
                        <w:bottom w:val="none" w:sz="0" w:space="0" w:color="auto"/>
                        <w:right w:val="none" w:sz="0" w:space="0" w:color="auto"/>
                      </w:divBdr>
                    </w:div>
                    <w:div w:id="1970090876">
                      <w:marLeft w:val="0"/>
                      <w:marRight w:val="0"/>
                      <w:marTop w:val="0"/>
                      <w:marBottom w:val="0"/>
                      <w:divBdr>
                        <w:top w:val="none" w:sz="0" w:space="0" w:color="auto"/>
                        <w:left w:val="none" w:sz="0" w:space="0" w:color="auto"/>
                        <w:bottom w:val="none" w:sz="0" w:space="0" w:color="auto"/>
                        <w:right w:val="none" w:sz="0" w:space="0" w:color="auto"/>
                      </w:divBdr>
                      <w:divsChild>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5503">
                  <w:marLeft w:val="0"/>
                  <w:marRight w:val="150"/>
                  <w:marTop w:val="45"/>
                  <w:marBottom w:val="75"/>
                  <w:divBdr>
                    <w:top w:val="none" w:sz="0" w:space="0" w:color="auto"/>
                    <w:left w:val="none" w:sz="0" w:space="0" w:color="auto"/>
                    <w:bottom w:val="none" w:sz="0" w:space="0" w:color="auto"/>
                    <w:right w:val="none" w:sz="0" w:space="0" w:color="auto"/>
                  </w:divBdr>
                  <w:divsChild>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sChild>
                    <w:div w:id="2064979661">
                      <w:marLeft w:val="0"/>
                      <w:marRight w:val="0"/>
                      <w:marTop w:val="0"/>
                      <w:marBottom w:val="0"/>
                      <w:divBdr>
                        <w:top w:val="none" w:sz="0" w:space="0" w:color="auto"/>
                        <w:left w:val="none" w:sz="0" w:space="0" w:color="auto"/>
                        <w:bottom w:val="none" w:sz="0" w:space="0" w:color="auto"/>
                        <w:right w:val="none" w:sz="0" w:space="0" w:color="auto"/>
                      </w:divBdr>
                      <w:divsChild>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sChild>
                        <w:div w:id="2142192408">
                          <w:marLeft w:val="0"/>
                          <w:marRight w:val="0"/>
                          <w:marTop w:val="0"/>
                          <w:marBottom w:val="0"/>
                          <w:divBdr>
                            <w:top w:val="none" w:sz="0" w:space="0" w:color="auto"/>
                            <w:left w:val="none" w:sz="0" w:space="0" w:color="auto"/>
                            <w:bottom w:val="none" w:sz="0" w:space="0" w:color="auto"/>
                            <w:right w:val="none" w:sz="0" w:space="0" w:color="auto"/>
                          </w:divBdr>
                          <w:divsChild>
                            <w:div w:id="6038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2805472">
      <w:bodyDiv w:val="1"/>
      <w:marLeft w:val="0"/>
      <w:marRight w:val="0"/>
      <w:marTop w:val="0"/>
      <w:marBottom w:val="0"/>
      <w:divBdr>
        <w:top w:val="none" w:sz="0" w:space="0" w:color="auto"/>
        <w:left w:val="none" w:sz="0" w:space="0" w:color="auto"/>
        <w:bottom w:val="none" w:sz="0" w:space="0" w:color="auto"/>
        <w:right w:val="none" w:sz="0" w:space="0" w:color="auto"/>
      </w:divBdr>
      <w:divsChild>
        <w:div w:id="2043171415">
          <w:marLeft w:val="0"/>
          <w:marRight w:val="0"/>
          <w:marTop w:val="0"/>
          <w:marBottom w:val="0"/>
          <w:divBdr>
            <w:top w:val="none" w:sz="0" w:space="0" w:color="auto"/>
            <w:left w:val="none" w:sz="0" w:space="0" w:color="auto"/>
            <w:bottom w:val="none" w:sz="0" w:space="0" w:color="auto"/>
            <w:right w:val="none" w:sz="0" w:space="0" w:color="auto"/>
          </w:divBdr>
        </w:div>
        <w:div w:id="2090538911">
          <w:marLeft w:val="0"/>
          <w:marRight w:val="0"/>
          <w:marTop w:val="0"/>
          <w:marBottom w:val="0"/>
          <w:divBdr>
            <w:top w:val="none" w:sz="0" w:space="0" w:color="auto"/>
            <w:left w:val="none" w:sz="0" w:space="0" w:color="auto"/>
            <w:bottom w:val="none" w:sz="0" w:space="0" w:color="auto"/>
            <w:right w:val="none" w:sz="0" w:space="0" w:color="auto"/>
          </w:divBdr>
        </w:div>
      </w:divsChild>
    </w:div>
    <w:div w:id="1282809757">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 w:id="1993295231">
          <w:marLeft w:val="0"/>
          <w:marRight w:val="0"/>
          <w:marTop w:val="0"/>
          <w:marBottom w:val="0"/>
          <w:divBdr>
            <w:top w:val="none" w:sz="0" w:space="0" w:color="auto"/>
            <w:left w:val="none" w:sz="0" w:space="0" w:color="auto"/>
            <w:bottom w:val="none" w:sz="0" w:space="0" w:color="auto"/>
            <w:right w:val="none" w:sz="0" w:space="0" w:color="auto"/>
          </w:divBdr>
        </w:div>
      </w:divsChild>
    </w:div>
    <w:div w:id="1283196354">
      <w:bodyDiv w:val="1"/>
      <w:marLeft w:val="0"/>
      <w:marRight w:val="0"/>
      <w:marTop w:val="0"/>
      <w:marBottom w:val="0"/>
      <w:divBdr>
        <w:top w:val="none" w:sz="0" w:space="0" w:color="auto"/>
        <w:left w:val="none" w:sz="0" w:space="0" w:color="auto"/>
        <w:bottom w:val="none" w:sz="0" w:space="0" w:color="auto"/>
        <w:right w:val="none" w:sz="0" w:space="0" w:color="auto"/>
      </w:divBdr>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919765">
      <w:bodyDiv w:val="1"/>
      <w:marLeft w:val="0"/>
      <w:marRight w:val="0"/>
      <w:marTop w:val="0"/>
      <w:marBottom w:val="0"/>
      <w:divBdr>
        <w:top w:val="none" w:sz="0" w:space="0" w:color="auto"/>
        <w:left w:val="none" w:sz="0" w:space="0" w:color="auto"/>
        <w:bottom w:val="none" w:sz="0" w:space="0" w:color="auto"/>
        <w:right w:val="none" w:sz="0" w:space="0" w:color="auto"/>
      </w:divBdr>
      <w:divsChild>
        <w:div w:id="116143273">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sChild>
                <w:div w:id="2028480643">
                  <w:marLeft w:val="0"/>
                  <w:marRight w:val="0"/>
                  <w:marTop w:val="0"/>
                  <w:marBottom w:val="0"/>
                  <w:divBdr>
                    <w:top w:val="none" w:sz="0" w:space="0" w:color="auto"/>
                    <w:left w:val="none" w:sz="0" w:space="0" w:color="auto"/>
                    <w:bottom w:val="none" w:sz="0" w:space="0" w:color="auto"/>
                    <w:right w:val="none" w:sz="0" w:space="0" w:color="auto"/>
                  </w:divBdr>
                  <w:divsChild>
                    <w:div w:id="589854738">
                      <w:marLeft w:val="0"/>
                      <w:marRight w:val="0"/>
                      <w:marTop w:val="0"/>
                      <w:marBottom w:val="0"/>
                      <w:divBdr>
                        <w:top w:val="none" w:sz="0" w:space="0" w:color="auto"/>
                        <w:left w:val="none" w:sz="0" w:space="0" w:color="auto"/>
                        <w:bottom w:val="none" w:sz="0" w:space="0" w:color="auto"/>
                        <w:right w:val="none" w:sz="0" w:space="0" w:color="auto"/>
                      </w:divBdr>
                      <w:divsChild>
                        <w:div w:id="2088111179">
                          <w:marLeft w:val="0"/>
                          <w:marRight w:val="0"/>
                          <w:marTop w:val="0"/>
                          <w:marBottom w:val="0"/>
                          <w:divBdr>
                            <w:top w:val="none" w:sz="0" w:space="0" w:color="auto"/>
                            <w:left w:val="none" w:sz="0" w:space="0" w:color="auto"/>
                            <w:bottom w:val="none" w:sz="0" w:space="0" w:color="auto"/>
                            <w:right w:val="none" w:sz="0" w:space="0" w:color="auto"/>
                          </w:divBdr>
                          <w:divsChild>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sChild>
                                            <w:div w:id="1976375836">
                                              <w:marLeft w:val="0"/>
                                              <w:marRight w:val="0"/>
                                              <w:marTop w:val="0"/>
                                              <w:marBottom w:val="0"/>
                                              <w:divBdr>
                                                <w:top w:val="none" w:sz="0" w:space="0" w:color="auto"/>
                                                <w:left w:val="none" w:sz="0" w:space="0" w:color="auto"/>
                                                <w:bottom w:val="none" w:sz="0" w:space="0" w:color="auto"/>
                                                <w:right w:val="none" w:sz="0" w:space="0" w:color="auto"/>
                                              </w:divBdr>
                                              <w:divsChild>
                                                <w:div w:id="7399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sChild>
                                                <w:div w:id="2019236563">
                                                  <w:marLeft w:val="0"/>
                                                  <w:marRight w:val="0"/>
                                                  <w:marTop w:val="0"/>
                                                  <w:marBottom w:val="0"/>
                                                  <w:divBdr>
                                                    <w:top w:val="none" w:sz="0" w:space="0" w:color="auto"/>
                                                    <w:left w:val="none" w:sz="0" w:space="0" w:color="auto"/>
                                                    <w:bottom w:val="none" w:sz="0" w:space="0" w:color="auto"/>
                                                    <w:right w:val="none" w:sz="0" w:space="0" w:color="auto"/>
                                                  </w:divBdr>
                                                  <w:divsChild>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sChild>
                                                    <w:div w:id="21381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707887">
      <w:bodyDiv w:val="1"/>
      <w:marLeft w:val="0"/>
      <w:marRight w:val="0"/>
      <w:marTop w:val="0"/>
      <w:marBottom w:val="0"/>
      <w:divBdr>
        <w:top w:val="none" w:sz="0" w:space="0" w:color="auto"/>
        <w:left w:val="none" w:sz="0" w:space="0" w:color="auto"/>
        <w:bottom w:val="none" w:sz="0" w:space="0" w:color="auto"/>
        <w:right w:val="none" w:sz="0" w:space="0" w:color="auto"/>
      </w:divBdr>
      <w:divsChild>
        <w:div w:id="1336807323">
          <w:marLeft w:val="0"/>
          <w:marRight w:val="0"/>
          <w:marTop w:val="0"/>
          <w:marBottom w:val="0"/>
          <w:divBdr>
            <w:top w:val="none" w:sz="0" w:space="0" w:color="auto"/>
            <w:left w:val="none" w:sz="0" w:space="0" w:color="auto"/>
            <w:bottom w:val="none" w:sz="0" w:space="0" w:color="auto"/>
            <w:right w:val="none" w:sz="0" w:space="0" w:color="auto"/>
          </w:divBdr>
        </w:div>
      </w:divsChild>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510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554">
          <w:marLeft w:val="0"/>
          <w:marRight w:val="0"/>
          <w:marTop w:val="0"/>
          <w:marBottom w:val="0"/>
          <w:divBdr>
            <w:top w:val="none" w:sz="0" w:space="0" w:color="auto"/>
            <w:left w:val="none" w:sz="0" w:space="0" w:color="auto"/>
            <w:bottom w:val="none" w:sz="0" w:space="0" w:color="auto"/>
            <w:right w:val="none" w:sz="0" w:space="0" w:color="auto"/>
          </w:divBdr>
        </w:div>
      </w:divsChild>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 w:id="203830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083144">
          <w:marLeft w:val="0"/>
          <w:marRight w:val="0"/>
          <w:marTop w:val="0"/>
          <w:marBottom w:val="0"/>
          <w:divBdr>
            <w:top w:val="none" w:sz="0" w:space="0" w:color="auto"/>
            <w:left w:val="none" w:sz="0" w:space="0" w:color="auto"/>
            <w:bottom w:val="none" w:sz="0" w:space="0" w:color="auto"/>
            <w:right w:val="none" w:sz="0" w:space="0" w:color="auto"/>
          </w:divBdr>
          <w:divsChild>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 w:id="205345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92490">
          <w:marLeft w:val="0"/>
          <w:marRight w:val="0"/>
          <w:marTop w:val="0"/>
          <w:marBottom w:val="0"/>
          <w:divBdr>
            <w:top w:val="none" w:sz="0" w:space="0" w:color="auto"/>
            <w:left w:val="none" w:sz="0" w:space="0" w:color="auto"/>
            <w:bottom w:val="none" w:sz="0" w:space="0" w:color="auto"/>
            <w:right w:val="none" w:sz="0" w:space="0" w:color="auto"/>
          </w:divBdr>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1673340226">
                              <w:marLeft w:val="0"/>
                              <w:marRight w:val="0"/>
                              <w:marTop w:val="0"/>
                              <w:marBottom w:val="0"/>
                              <w:divBdr>
                                <w:top w:val="none" w:sz="0" w:space="0" w:color="auto"/>
                                <w:left w:val="none" w:sz="0" w:space="0" w:color="auto"/>
                                <w:bottom w:val="none" w:sz="0" w:space="0" w:color="auto"/>
                                <w:right w:val="none" w:sz="0" w:space="0" w:color="auto"/>
                              </w:divBdr>
                            </w:div>
                            <w:div w:id="45051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446239">
      <w:bodyDiv w:val="1"/>
      <w:marLeft w:val="0"/>
      <w:marRight w:val="0"/>
      <w:marTop w:val="0"/>
      <w:marBottom w:val="0"/>
      <w:divBdr>
        <w:top w:val="none" w:sz="0" w:space="0" w:color="auto"/>
        <w:left w:val="none" w:sz="0" w:space="0" w:color="auto"/>
        <w:bottom w:val="none" w:sz="0" w:space="0" w:color="auto"/>
        <w:right w:val="none" w:sz="0" w:space="0" w:color="auto"/>
      </w:divBdr>
      <w:divsChild>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sChild>
                <w:div w:id="1349023032">
                  <w:marLeft w:val="0"/>
                  <w:marRight w:val="0"/>
                  <w:marTop w:val="0"/>
                  <w:marBottom w:val="0"/>
                  <w:divBdr>
                    <w:top w:val="none" w:sz="0" w:space="0" w:color="auto"/>
                    <w:left w:val="none" w:sz="0" w:space="0" w:color="auto"/>
                    <w:bottom w:val="none" w:sz="0" w:space="0" w:color="auto"/>
                    <w:right w:val="none" w:sz="0" w:space="0" w:color="auto"/>
                  </w:divBdr>
                  <w:divsChild>
                    <w:div w:id="8692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5954">
          <w:marLeft w:val="0"/>
          <w:marRight w:val="0"/>
          <w:marTop w:val="0"/>
          <w:marBottom w:val="0"/>
          <w:divBdr>
            <w:top w:val="none" w:sz="0" w:space="0" w:color="auto"/>
            <w:left w:val="none" w:sz="0" w:space="0" w:color="auto"/>
            <w:bottom w:val="none" w:sz="0" w:space="0" w:color="auto"/>
            <w:right w:val="none" w:sz="0" w:space="0" w:color="auto"/>
          </w:divBdr>
          <w:divsChild>
            <w:div w:id="1922985687">
              <w:marLeft w:val="0"/>
              <w:marRight w:val="0"/>
              <w:marTop w:val="0"/>
              <w:marBottom w:val="0"/>
              <w:divBdr>
                <w:top w:val="none" w:sz="0" w:space="0" w:color="auto"/>
                <w:left w:val="none" w:sz="0" w:space="0" w:color="auto"/>
                <w:bottom w:val="none" w:sz="0" w:space="0" w:color="auto"/>
                <w:right w:val="none" w:sz="0" w:space="0" w:color="auto"/>
              </w:divBdr>
              <w:divsChild>
                <w:div w:id="1739594466">
                  <w:marLeft w:val="0"/>
                  <w:marRight w:val="0"/>
                  <w:marTop w:val="0"/>
                  <w:marBottom w:val="0"/>
                  <w:divBdr>
                    <w:top w:val="none" w:sz="0" w:space="0" w:color="auto"/>
                    <w:left w:val="none" w:sz="0" w:space="0" w:color="auto"/>
                    <w:bottom w:val="none" w:sz="0" w:space="0" w:color="auto"/>
                    <w:right w:val="none" w:sz="0" w:space="0" w:color="auto"/>
                  </w:divBdr>
                  <w:divsChild>
                    <w:div w:id="269167708">
                      <w:marLeft w:val="0"/>
                      <w:marRight w:val="0"/>
                      <w:marTop w:val="0"/>
                      <w:marBottom w:val="0"/>
                      <w:divBdr>
                        <w:top w:val="none" w:sz="0" w:space="0" w:color="auto"/>
                        <w:left w:val="none" w:sz="0" w:space="0" w:color="auto"/>
                        <w:bottom w:val="none" w:sz="0" w:space="0" w:color="auto"/>
                        <w:right w:val="none" w:sz="0" w:space="0" w:color="auto"/>
                      </w:divBdr>
                      <w:divsChild>
                        <w:div w:id="1246956178">
                          <w:marLeft w:val="0"/>
                          <w:marRight w:val="0"/>
                          <w:marTop w:val="0"/>
                          <w:marBottom w:val="0"/>
                          <w:divBdr>
                            <w:top w:val="none" w:sz="0" w:space="0" w:color="auto"/>
                            <w:left w:val="none" w:sz="0" w:space="0" w:color="auto"/>
                            <w:bottom w:val="none" w:sz="0" w:space="0" w:color="auto"/>
                            <w:right w:val="none" w:sz="0" w:space="0" w:color="auto"/>
                          </w:divBdr>
                          <w:divsChild>
                            <w:div w:id="1951618354">
                              <w:marLeft w:val="0"/>
                              <w:marRight w:val="0"/>
                              <w:marTop w:val="0"/>
                              <w:marBottom w:val="0"/>
                              <w:divBdr>
                                <w:top w:val="none" w:sz="0" w:space="0" w:color="auto"/>
                                <w:left w:val="none" w:sz="0" w:space="0" w:color="auto"/>
                                <w:bottom w:val="none" w:sz="0" w:space="0" w:color="auto"/>
                                <w:right w:val="none" w:sz="0" w:space="0" w:color="auto"/>
                              </w:divBdr>
                            </w:div>
                            <w:div w:id="102763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 w:id="2143572358">
          <w:marLeft w:val="0"/>
          <w:marRight w:val="0"/>
          <w:marTop w:val="0"/>
          <w:marBottom w:val="0"/>
          <w:divBdr>
            <w:top w:val="none" w:sz="0" w:space="0" w:color="auto"/>
            <w:left w:val="none" w:sz="0" w:space="0" w:color="auto"/>
            <w:bottom w:val="none" w:sz="0" w:space="0" w:color="auto"/>
            <w:right w:val="none" w:sz="0" w:space="0" w:color="auto"/>
          </w:divBdr>
          <w:divsChild>
            <w:div w:id="12366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06645">
      <w:bodyDiv w:val="1"/>
      <w:marLeft w:val="0"/>
      <w:marRight w:val="0"/>
      <w:marTop w:val="0"/>
      <w:marBottom w:val="0"/>
      <w:divBdr>
        <w:top w:val="none" w:sz="0" w:space="0" w:color="auto"/>
        <w:left w:val="none" w:sz="0" w:space="0" w:color="auto"/>
        <w:bottom w:val="none" w:sz="0" w:space="0" w:color="auto"/>
        <w:right w:val="none" w:sz="0" w:space="0" w:color="auto"/>
      </w:divBdr>
      <w:divsChild>
        <w:div w:id="131366213">
          <w:marLeft w:val="0"/>
          <w:marRight w:val="0"/>
          <w:marTop w:val="0"/>
          <w:marBottom w:val="0"/>
          <w:divBdr>
            <w:top w:val="none" w:sz="0" w:space="0" w:color="auto"/>
            <w:left w:val="none" w:sz="0" w:space="0" w:color="auto"/>
            <w:bottom w:val="none" w:sz="0" w:space="0" w:color="auto"/>
            <w:right w:val="none" w:sz="0" w:space="0" w:color="auto"/>
          </w:divBdr>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675038295">
              <w:marLeft w:val="0"/>
              <w:marRight w:val="0"/>
              <w:marTop w:val="0"/>
              <w:marBottom w:val="0"/>
              <w:divBdr>
                <w:top w:val="none" w:sz="0" w:space="0" w:color="auto"/>
                <w:left w:val="none" w:sz="0" w:space="0" w:color="auto"/>
                <w:bottom w:val="none" w:sz="0" w:space="0" w:color="auto"/>
                <w:right w:val="none" w:sz="0" w:space="0" w:color="auto"/>
              </w:divBdr>
              <w:divsChild>
                <w:div w:id="2033652129">
                  <w:marLeft w:val="0"/>
                  <w:marRight w:val="0"/>
                  <w:marTop w:val="0"/>
                  <w:marBottom w:val="0"/>
                  <w:divBdr>
                    <w:top w:val="none" w:sz="0" w:space="0" w:color="auto"/>
                    <w:left w:val="none" w:sz="0" w:space="0" w:color="auto"/>
                    <w:bottom w:val="none" w:sz="0" w:space="0" w:color="auto"/>
                    <w:right w:val="none" w:sz="0" w:space="0" w:color="auto"/>
                  </w:divBdr>
                  <w:divsChild>
                    <w:div w:id="891383041">
                      <w:marLeft w:val="0"/>
                      <w:marRight w:val="0"/>
                      <w:marTop w:val="0"/>
                      <w:marBottom w:val="0"/>
                      <w:divBdr>
                        <w:top w:val="none" w:sz="0" w:space="0" w:color="auto"/>
                        <w:left w:val="none" w:sz="0" w:space="0" w:color="auto"/>
                        <w:bottom w:val="none" w:sz="0" w:space="0" w:color="auto"/>
                        <w:right w:val="none" w:sz="0" w:space="0" w:color="auto"/>
                      </w:divBdr>
                      <w:divsChild>
                        <w:div w:id="1747339804">
                          <w:marLeft w:val="0"/>
                          <w:marRight w:val="0"/>
                          <w:marTop w:val="0"/>
                          <w:marBottom w:val="0"/>
                          <w:divBdr>
                            <w:top w:val="none" w:sz="0" w:space="0" w:color="auto"/>
                            <w:left w:val="none" w:sz="0" w:space="0" w:color="auto"/>
                            <w:bottom w:val="none" w:sz="0" w:space="0" w:color="auto"/>
                            <w:right w:val="none" w:sz="0" w:space="0" w:color="auto"/>
                          </w:divBdr>
                        </w:div>
                        <w:div w:id="10638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sChild>
            <w:div w:id="2037654898">
              <w:marLeft w:val="0"/>
              <w:marRight w:val="0"/>
              <w:marTop w:val="15"/>
              <w:marBottom w:val="0"/>
              <w:divBdr>
                <w:top w:val="none" w:sz="0" w:space="0" w:color="auto"/>
                <w:left w:val="none" w:sz="0" w:space="0" w:color="auto"/>
                <w:bottom w:val="none" w:sz="0" w:space="0" w:color="auto"/>
                <w:right w:val="none" w:sz="0" w:space="0" w:color="auto"/>
              </w:divBdr>
              <w:divsChild>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 w:id="19999910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3165416">
          <w:marLeft w:val="0"/>
          <w:marRight w:val="0"/>
          <w:marTop w:val="0"/>
          <w:marBottom w:val="0"/>
          <w:divBdr>
            <w:top w:val="none" w:sz="0" w:space="0" w:color="auto"/>
            <w:left w:val="none" w:sz="0" w:space="0" w:color="auto"/>
            <w:bottom w:val="none" w:sz="0" w:space="0" w:color="auto"/>
            <w:right w:val="none" w:sz="0" w:space="0" w:color="auto"/>
          </w:divBdr>
          <w:divsChild>
            <w:div w:id="13060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sChild>
            <w:div w:id="2079282242">
              <w:marLeft w:val="0"/>
              <w:marRight w:val="0"/>
              <w:marTop w:val="0"/>
              <w:marBottom w:val="0"/>
              <w:divBdr>
                <w:top w:val="none" w:sz="0" w:space="0" w:color="auto"/>
                <w:left w:val="none" w:sz="0" w:space="0" w:color="auto"/>
                <w:bottom w:val="none" w:sz="0" w:space="0" w:color="auto"/>
                <w:right w:val="none" w:sz="0" w:space="0" w:color="auto"/>
              </w:divBdr>
            </w:div>
          </w:divsChild>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 w:id="1988515141">
          <w:marLeft w:val="0"/>
          <w:marRight w:val="0"/>
          <w:marTop w:val="0"/>
          <w:marBottom w:val="0"/>
          <w:divBdr>
            <w:top w:val="none" w:sz="0" w:space="0" w:color="auto"/>
            <w:left w:val="none" w:sz="0" w:space="0" w:color="auto"/>
            <w:bottom w:val="none" w:sz="0" w:space="0" w:color="auto"/>
            <w:right w:val="none" w:sz="0" w:space="0" w:color="auto"/>
          </w:divBdr>
          <w:divsChild>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sChild>
                                <w:div w:id="19941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sChild>
        <w:div w:id="2047173681">
          <w:marLeft w:val="0"/>
          <w:marRight w:val="0"/>
          <w:marTop w:val="0"/>
          <w:marBottom w:val="0"/>
          <w:divBdr>
            <w:top w:val="none" w:sz="0" w:space="0" w:color="auto"/>
            <w:left w:val="none" w:sz="0" w:space="0" w:color="auto"/>
            <w:bottom w:val="none" w:sz="0" w:space="0" w:color="auto"/>
            <w:right w:val="none" w:sz="0" w:space="0" w:color="auto"/>
          </w:divBdr>
          <w:divsChild>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32502">
      <w:bodyDiv w:val="1"/>
      <w:marLeft w:val="0"/>
      <w:marRight w:val="0"/>
      <w:marTop w:val="0"/>
      <w:marBottom w:val="0"/>
      <w:divBdr>
        <w:top w:val="none" w:sz="0" w:space="0" w:color="auto"/>
        <w:left w:val="none" w:sz="0" w:space="0" w:color="auto"/>
        <w:bottom w:val="none" w:sz="0" w:space="0" w:color="auto"/>
        <w:right w:val="none" w:sz="0" w:space="0" w:color="auto"/>
      </w:divBdr>
      <w:divsChild>
        <w:div w:id="1391271556">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665288384">
          <w:marLeft w:val="0"/>
          <w:marRight w:val="0"/>
          <w:marTop w:val="0"/>
          <w:marBottom w:val="0"/>
          <w:divBdr>
            <w:top w:val="none" w:sz="0" w:space="0" w:color="auto"/>
            <w:left w:val="none" w:sz="0" w:space="0" w:color="auto"/>
            <w:bottom w:val="none" w:sz="0" w:space="0" w:color="auto"/>
            <w:right w:val="none" w:sz="0" w:space="0" w:color="auto"/>
          </w:divBdr>
        </w:div>
        <w:div w:id="77556749">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638218">
      <w:bodyDiv w:val="1"/>
      <w:marLeft w:val="0"/>
      <w:marRight w:val="0"/>
      <w:marTop w:val="0"/>
      <w:marBottom w:val="0"/>
      <w:divBdr>
        <w:top w:val="none" w:sz="0" w:space="0" w:color="auto"/>
        <w:left w:val="none" w:sz="0" w:space="0" w:color="auto"/>
        <w:bottom w:val="none" w:sz="0" w:space="0" w:color="auto"/>
        <w:right w:val="none" w:sz="0" w:space="0" w:color="auto"/>
      </w:divBdr>
      <w:divsChild>
        <w:div w:id="1846899185">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25191">
      <w:bodyDiv w:val="1"/>
      <w:marLeft w:val="0"/>
      <w:marRight w:val="0"/>
      <w:marTop w:val="0"/>
      <w:marBottom w:val="0"/>
      <w:divBdr>
        <w:top w:val="none" w:sz="0" w:space="0" w:color="auto"/>
        <w:left w:val="none" w:sz="0" w:space="0" w:color="auto"/>
        <w:bottom w:val="none" w:sz="0" w:space="0" w:color="auto"/>
        <w:right w:val="none" w:sz="0" w:space="0" w:color="auto"/>
      </w:divBdr>
      <w:divsChild>
        <w:div w:id="1415544172">
          <w:marLeft w:val="0"/>
          <w:marRight w:val="0"/>
          <w:marTop w:val="0"/>
          <w:marBottom w:val="0"/>
          <w:divBdr>
            <w:top w:val="none" w:sz="0" w:space="0" w:color="auto"/>
            <w:left w:val="none" w:sz="0" w:space="0" w:color="auto"/>
            <w:bottom w:val="none" w:sz="0" w:space="0" w:color="auto"/>
            <w:right w:val="none" w:sz="0" w:space="0" w:color="auto"/>
          </w:divBdr>
        </w:div>
        <w:div w:id="2073893638">
          <w:marLeft w:val="0"/>
          <w:marRight w:val="0"/>
          <w:marTop w:val="0"/>
          <w:marBottom w:val="0"/>
          <w:divBdr>
            <w:top w:val="none" w:sz="0" w:space="0" w:color="auto"/>
            <w:left w:val="none" w:sz="0" w:space="0" w:color="auto"/>
            <w:bottom w:val="none" w:sz="0" w:space="0" w:color="auto"/>
            <w:right w:val="none" w:sz="0" w:space="0" w:color="auto"/>
          </w:divBdr>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607206">
      <w:bodyDiv w:val="1"/>
      <w:marLeft w:val="0"/>
      <w:marRight w:val="0"/>
      <w:marTop w:val="0"/>
      <w:marBottom w:val="0"/>
      <w:divBdr>
        <w:top w:val="none" w:sz="0" w:space="0" w:color="auto"/>
        <w:left w:val="none" w:sz="0" w:space="0" w:color="auto"/>
        <w:bottom w:val="none" w:sz="0" w:space="0" w:color="auto"/>
        <w:right w:val="none" w:sz="0" w:space="0" w:color="auto"/>
      </w:divBdr>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298875904">
      <w:bodyDiv w:val="1"/>
      <w:marLeft w:val="0"/>
      <w:marRight w:val="0"/>
      <w:marTop w:val="0"/>
      <w:marBottom w:val="0"/>
      <w:divBdr>
        <w:top w:val="none" w:sz="0" w:space="0" w:color="auto"/>
        <w:left w:val="none" w:sz="0" w:space="0" w:color="auto"/>
        <w:bottom w:val="none" w:sz="0" w:space="0" w:color="auto"/>
        <w:right w:val="none" w:sz="0" w:space="0" w:color="auto"/>
      </w:divBdr>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 w:id="1996032699">
                  <w:marLeft w:val="0"/>
                  <w:marRight w:val="150"/>
                  <w:marTop w:val="45"/>
                  <w:marBottom w:val="75"/>
                  <w:divBdr>
                    <w:top w:val="none" w:sz="0" w:space="0" w:color="auto"/>
                    <w:left w:val="none" w:sz="0" w:space="0" w:color="auto"/>
                    <w:bottom w:val="none" w:sz="0" w:space="0" w:color="auto"/>
                    <w:right w:val="none" w:sz="0" w:space="0" w:color="auto"/>
                  </w:divBdr>
                  <w:divsChild>
                    <w:div w:id="19157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2167">
          <w:marLeft w:val="0"/>
          <w:marRight w:val="0"/>
          <w:marTop w:val="0"/>
          <w:marBottom w:val="0"/>
          <w:divBdr>
            <w:top w:val="none" w:sz="0" w:space="0" w:color="auto"/>
            <w:left w:val="none" w:sz="0" w:space="0" w:color="auto"/>
            <w:bottom w:val="none" w:sz="0" w:space="0" w:color="auto"/>
            <w:right w:val="none" w:sz="0" w:space="0" w:color="auto"/>
          </w:divBdr>
          <w:divsChild>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sChild>
                    <w:div w:id="1963262339">
                      <w:marLeft w:val="0"/>
                      <w:marRight w:val="0"/>
                      <w:marTop w:val="0"/>
                      <w:marBottom w:val="0"/>
                      <w:divBdr>
                        <w:top w:val="none" w:sz="0" w:space="0" w:color="auto"/>
                        <w:left w:val="none" w:sz="0" w:space="0" w:color="auto"/>
                        <w:bottom w:val="none" w:sz="0" w:space="0" w:color="auto"/>
                        <w:right w:val="none" w:sz="0" w:space="0" w:color="auto"/>
                      </w:divBdr>
                    </w:div>
                  </w:divsChild>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sChild>
                    <w:div w:id="20973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sChild>
            <w:div w:id="19770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sChild>
                    <w:div w:id="1993874909">
                      <w:marLeft w:val="0"/>
                      <w:marRight w:val="0"/>
                      <w:marTop w:val="0"/>
                      <w:marBottom w:val="0"/>
                      <w:divBdr>
                        <w:top w:val="none" w:sz="0" w:space="0" w:color="auto"/>
                        <w:left w:val="none" w:sz="0" w:space="0" w:color="auto"/>
                        <w:bottom w:val="none" w:sz="0" w:space="0" w:color="auto"/>
                        <w:right w:val="none" w:sz="0" w:space="0" w:color="auto"/>
                      </w:divBdr>
                      <w:divsChild>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sChild>
        <w:div w:id="2141486458">
          <w:marLeft w:val="0"/>
          <w:marRight w:val="0"/>
          <w:marTop w:val="0"/>
          <w:marBottom w:val="0"/>
          <w:divBdr>
            <w:top w:val="none" w:sz="0" w:space="0" w:color="auto"/>
            <w:left w:val="none" w:sz="0" w:space="0" w:color="auto"/>
            <w:bottom w:val="none" w:sz="0" w:space="0" w:color="auto"/>
            <w:right w:val="none" w:sz="0" w:space="0" w:color="auto"/>
          </w:divBdr>
        </w:div>
      </w:divsChild>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sChild>
                    <w:div w:id="2110924135">
                      <w:marLeft w:val="0"/>
                      <w:marRight w:val="0"/>
                      <w:marTop w:val="0"/>
                      <w:marBottom w:val="0"/>
                      <w:divBdr>
                        <w:top w:val="none" w:sz="0" w:space="0" w:color="auto"/>
                        <w:left w:val="none" w:sz="0" w:space="0" w:color="auto"/>
                        <w:bottom w:val="none" w:sz="0" w:space="0" w:color="auto"/>
                        <w:right w:val="none" w:sz="0" w:space="0" w:color="auto"/>
                      </w:divBdr>
                      <w:divsChild>
                        <w:div w:id="2006398389">
                          <w:marLeft w:val="0"/>
                          <w:marRight w:val="0"/>
                          <w:marTop w:val="0"/>
                          <w:marBottom w:val="0"/>
                          <w:divBdr>
                            <w:top w:val="none" w:sz="0" w:space="0" w:color="auto"/>
                            <w:left w:val="none" w:sz="0" w:space="0" w:color="auto"/>
                            <w:bottom w:val="none" w:sz="0" w:space="0" w:color="auto"/>
                            <w:right w:val="none" w:sz="0" w:space="0" w:color="auto"/>
                          </w:divBdr>
                          <w:divsChild>
                            <w:div w:id="1444417086">
                              <w:marLeft w:val="0"/>
                              <w:marRight w:val="0"/>
                              <w:marTop w:val="0"/>
                              <w:marBottom w:val="0"/>
                              <w:divBdr>
                                <w:top w:val="none" w:sz="0" w:space="0" w:color="auto"/>
                                <w:left w:val="none" w:sz="0" w:space="0" w:color="auto"/>
                                <w:bottom w:val="none" w:sz="0" w:space="0" w:color="auto"/>
                                <w:right w:val="none" w:sz="0" w:space="0" w:color="auto"/>
                              </w:divBdr>
                              <w:divsChild>
                                <w:div w:id="2111856519">
                                  <w:marLeft w:val="0"/>
                                  <w:marRight w:val="0"/>
                                  <w:marTop w:val="0"/>
                                  <w:marBottom w:val="0"/>
                                  <w:divBdr>
                                    <w:top w:val="none" w:sz="0" w:space="0" w:color="auto"/>
                                    <w:left w:val="none" w:sz="0" w:space="0" w:color="auto"/>
                                    <w:bottom w:val="none" w:sz="0" w:space="0" w:color="auto"/>
                                    <w:right w:val="none" w:sz="0" w:space="0" w:color="auto"/>
                                  </w:divBdr>
                                  <w:divsChild>
                                    <w:div w:id="2097820208">
                                      <w:marLeft w:val="0"/>
                                      <w:marRight w:val="0"/>
                                      <w:marTop w:val="0"/>
                                      <w:marBottom w:val="0"/>
                                      <w:divBdr>
                                        <w:top w:val="none" w:sz="0" w:space="0" w:color="auto"/>
                                        <w:left w:val="none" w:sz="0" w:space="0" w:color="auto"/>
                                        <w:bottom w:val="none" w:sz="0" w:space="0" w:color="auto"/>
                                        <w:right w:val="none" w:sz="0" w:space="0" w:color="auto"/>
                                      </w:divBdr>
                                      <w:divsChild>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sChild>
                                                <w:div w:id="21285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sChild>
        <w:div w:id="1970429229">
          <w:marLeft w:val="0"/>
          <w:marRight w:val="0"/>
          <w:marTop w:val="0"/>
          <w:marBottom w:val="0"/>
          <w:divBdr>
            <w:top w:val="none" w:sz="0" w:space="0" w:color="auto"/>
            <w:left w:val="none" w:sz="0" w:space="0" w:color="auto"/>
            <w:bottom w:val="none" w:sz="0" w:space="0" w:color="auto"/>
            <w:right w:val="none" w:sz="0" w:space="0" w:color="auto"/>
          </w:divBdr>
        </w:div>
      </w:divsChild>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sChild>
        <w:div w:id="2058579662">
          <w:marLeft w:val="0"/>
          <w:marRight w:val="0"/>
          <w:marTop w:val="0"/>
          <w:marBottom w:val="0"/>
          <w:divBdr>
            <w:top w:val="none" w:sz="0" w:space="0" w:color="auto"/>
            <w:left w:val="none" w:sz="0" w:space="0" w:color="auto"/>
            <w:bottom w:val="none" w:sz="0" w:space="0" w:color="auto"/>
            <w:right w:val="none" w:sz="0" w:space="0" w:color="auto"/>
          </w:divBdr>
        </w:div>
        <w:div w:id="2079933963">
          <w:marLeft w:val="0"/>
          <w:marRight w:val="0"/>
          <w:marTop w:val="0"/>
          <w:marBottom w:val="0"/>
          <w:divBdr>
            <w:top w:val="none" w:sz="0" w:space="0" w:color="auto"/>
            <w:left w:val="none" w:sz="0" w:space="0" w:color="auto"/>
            <w:bottom w:val="none" w:sz="0" w:space="0" w:color="auto"/>
            <w:right w:val="none" w:sz="0" w:space="0" w:color="auto"/>
          </w:divBdr>
        </w:div>
      </w:divsChild>
    </w:div>
    <w:div w:id="1308439710">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 w:id="2040667026">
          <w:marLeft w:val="0"/>
          <w:marRight w:val="0"/>
          <w:marTop w:val="0"/>
          <w:marBottom w:val="0"/>
          <w:divBdr>
            <w:top w:val="none" w:sz="0" w:space="0" w:color="auto"/>
            <w:left w:val="none" w:sz="0" w:space="0" w:color="auto"/>
            <w:bottom w:val="none" w:sz="0" w:space="0" w:color="auto"/>
            <w:right w:val="none" w:sz="0" w:space="0" w:color="auto"/>
          </w:divBdr>
        </w:div>
      </w:divsChild>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 w:id="19833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sChild>
                <w:div w:id="2065256778">
                  <w:marLeft w:val="0"/>
                  <w:marRight w:val="0"/>
                  <w:marTop w:val="0"/>
                  <w:marBottom w:val="0"/>
                  <w:divBdr>
                    <w:top w:val="none" w:sz="0" w:space="0" w:color="auto"/>
                    <w:left w:val="none" w:sz="0" w:space="0" w:color="auto"/>
                    <w:bottom w:val="none" w:sz="0" w:space="0" w:color="auto"/>
                    <w:right w:val="none" w:sz="0" w:space="0" w:color="auto"/>
                  </w:divBdr>
                  <w:divsChild>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1567491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77167863">
          <w:marLeft w:val="0"/>
          <w:marRight w:val="0"/>
          <w:marTop w:val="0"/>
          <w:marBottom w:val="0"/>
          <w:divBdr>
            <w:top w:val="none" w:sz="0" w:space="0" w:color="auto"/>
            <w:left w:val="none" w:sz="0" w:space="0" w:color="auto"/>
            <w:bottom w:val="none" w:sz="0" w:space="0" w:color="auto"/>
            <w:right w:val="none" w:sz="0" w:space="0" w:color="auto"/>
          </w:divBdr>
          <w:divsChild>
            <w:div w:id="6908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sChild>
                        <w:div w:id="2096852482">
                          <w:marLeft w:val="0"/>
                          <w:marRight w:val="0"/>
                          <w:marTop w:val="0"/>
                          <w:marBottom w:val="0"/>
                          <w:divBdr>
                            <w:top w:val="none" w:sz="0" w:space="0" w:color="auto"/>
                            <w:left w:val="none" w:sz="0" w:space="0" w:color="auto"/>
                            <w:bottom w:val="none" w:sz="0" w:space="0" w:color="auto"/>
                            <w:right w:val="none" w:sz="0" w:space="0" w:color="auto"/>
                          </w:divBdr>
                          <w:divsChild>
                            <w:div w:id="343478250">
                              <w:marLeft w:val="0"/>
                              <w:marRight w:val="0"/>
                              <w:marTop w:val="0"/>
                              <w:marBottom w:val="0"/>
                              <w:divBdr>
                                <w:top w:val="none" w:sz="0" w:space="0" w:color="auto"/>
                                <w:left w:val="none" w:sz="0" w:space="0" w:color="auto"/>
                                <w:bottom w:val="none" w:sz="0" w:space="0" w:color="auto"/>
                                <w:right w:val="none" w:sz="0" w:space="0" w:color="auto"/>
                              </w:divBdr>
                            </w:div>
                            <w:div w:id="930939050">
                              <w:marLeft w:val="0"/>
                              <w:marRight w:val="0"/>
                              <w:marTop w:val="0"/>
                              <w:marBottom w:val="0"/>
                              <w:divBdr>
                                <w:top w:val="none" w:sz="0" w:space="0" w:color="auto"/>
                                <w:left w:val="none" w:sz="0" w:space="0" w:color="auto"/>
                                <w:bottom w:val="none" w:sz="0" w:space="0" w:color="auto"/>
                                <w:right w:val="none" w:sz="0" w:space="0" w:color="auto"/>
                              </w:divBdr>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29901">
                              <w:marLeft w:val="0"/>
                              <w:marRight w:val="0"/>
                              <w:marTop w:val="0"/>
                              <w:marBottom w:val="0"/>
                              <w:divBdr>
                                <w:top w:val="none" w:sz="0" w:space="0" w:color="auto"/>
                                <w:left w:val="none" w:sz="0" w:space="0" w:color="auto"/>
                                <w:bottom w:val="none" w:sz="0" w:space="0" w:color="auto"/>
                                <w:right w:val="none" w:sz="0" w:space="0" w:color="auto"/>
                              </w:divBdr>
                              <w:divsChild>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 w:id="2094426857">
          <w:marLeft w:val="0"/>
          <w:marRight w:val="0"/>
          <w:marTop w:val="0"/>
          <w:marBottom w:val="0"/>
          <w:divBdr>
            <w:top w:val="none" w:sz="0" w:space="0" w:color="auto"/>
            <w:left w:val="none" w:sz="0" w:space="0" w:color="auto"/>
            <w:bottom w:val="none" w:sz="0" w:space="0" w:color="auto"/>
            <w:right w:val="none" w:sz="0" w:space="0" w:color="auto"/>
          </w:divBdr>
          <w:divsChild>
            <w:div w:id="4097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7458">
      <w:bodyDiv w:val="1"/>
      <w:marLeft w:val="0"/>
      <w:marRight w:val="0"/>
      <w:marTop w:val="0"/>
      <w:marBottom w:val="0"/>
      <w:divBdr>
        <w:top w:val="none" w:sz="0" w:space="0" w:color="auto"/>
        <w:left w:val="none" w:sz="0" w:space="0" w:color="auto"/>
        <w:bottom w:val="none" w:sz="0" w:space="0" w:color="auto"/>
        <w:right w:val="none" w:sz="0" w:space="0" w:color="auto"/>
      </w:divBdr>
      <w:divsChild>
        <w:div w:id="1465074945">
          <w:marLeft w:val="0"/>
          <w:marRight w:val="0"/>
          <w:marTop w:val="0"/>
          <w:marBottom w:val="0"/>
          <w:divBdr>
            <w:top w:val="none" w:sz="0" w:space="0" w:color="auto"/>
            <w:left w:val="none" w:sz="0" w:space="0" w:color="auto"/>
            <w:bottom w:val="none" w:sz="0" w:space="0" w:color="auto"/>
            <w:right w:val="none" w:sz="0" w:space="0" w:color="auto"/>
          </w:divBdr>
        </w:div>
      </w:divsChild>
    </w:div>
    <w:div w:id="1312365952">
      <w:bodyDiv w:val="1"/>
      <w:marLeft w:val="0"/>
      <w:marRight w:val="0"/>
      <w:marTop w:val="0"/>
      <w:marBottom w:val="0"/>
      <w:divBdr>
        <w:top w:val="none" w:sz="0" w:space="0" w:color="auto"/>
        <w:left w:val="none" w:sz="0" w:space="0" w:color="auto"/>
        <w:bottom w:val="none" w:sz="0" w:space="0" w:color="auto"/>
        <w:right w:val="none" w:sz="0" w:space="0" w:color="auto"/>
      </w:divBdr>
      <w:divsChild>
        <w:div w:id="809829952">
          <w:marLeft w:val="0"/>
          <w:marRight w:val="0"/>
          <w:marTop w:val="0"/>
          <w:marBottom w:val="0"/>
          <w:divBdr>
            <w:top w:val="none" w:sz="0" w:space="0" w:color="auto"/>
            <w:left w:val="none" w:sz="0" w:space="0" w:color="auto"/>
            <w:bottom w:val="none" w:sz="0" w:space="0" w:color="auto"/>
            <w:right w:val="none" w:sz="0" w:space="0" w:color="auto"/>
          </w:divBdr>
        </w:div>
        <w:div w:id="340009795">
          <w:marLeft w:val="0"/>
          <w:marRight w:val="0"/>
          <w:marTop w:val="0"/>
          <w:marBottom w:val="0"/>
          <w:divBdr>
            <w:top w:val="none" w:sz="0" w:space="0" w:color="auto"/>
            <w:left w:val="none" w:sz="0" w:space="0" w:color="auto"/>
            <w:bottom w:val="none" w:sz="0" w:space="0" w:color="auto"/>
            <w:right w:val="none" w:sz="0" w:space="0" w:color="auto"/>
          </w:divBdr>
        </w:div>
      </w:divsChild>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28150">
      <w:bodyDiv w:val="1"/>
      <w:marLeft w:val="0"/>
      <w:marRight w:val="0"/>
      <w:marTop w:val="0"/>
      <w:marBottom w:val="0"/>
      <w:divBdr>
        <w:top w:val="none" w:sz="0" w:space="0" w:color="auto"/>
        <w:left w:val="none" w:sz="0" w:space="0" w:color="auto"/>
        <w:bottom w:val="none" w:sz="0" w:space="0" w:color="auto"/>
        <w:right w:val="none" w:sz="0" w:space="0" w:color="auto"/>
      </w:divBdr>
      <w:divsChild>
        <w:div w:id="8648313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6999">
          <w:marLeft w:val="0"/>
          <w:marRight w:val="0"/>
          <w:marTop w:val="0"/>
          <w:marBottom w:val="0"/>
          <w:divBdr>
            <w:top w:val="none" w:sz="0" w:space="0" w:color="auto"/>
            <w:left w:val="none" w:sz="0" w:space="0" w:color="auto"/>
            <w:bottom w:val="none" w:sz="0" w:space="0" w:color="auto"/>
            <w:right w:val="none" w:sz="0" w:space="0" w:color="auto"/>
          </w:divBdr>
        </w:div>
      </w:divsChild>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 w:id="2022390386">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2127967741">
          <w:marLeft w:val="0"/>
          <w:marRight w:val="0"/>
          <w:marTop w:val="0"/>
          <w:marBottom w:val="0"/>
          <w:divBdr>
            <w:top w:val="none" w:sz="0" w:space="0" w:color="auto"/>
            <w:left w:val="none" w:sz="0" w:space="0" w:color="auto"/>
            <w:bottom w:val="none" w:sz="0" w:space="0" w:color="auto"/>
            <w:right w:val="none" w:sz="0" w:space="0" w:color="auto"/>
          </w:divBdr>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sChild>
        <w:div w:id="1971858851">
          <w:marLeft w:val="0"/>
          <w:marRight w:val="300"/>
          <w:marTop w:val="0"/>
          <w:marBottom w:val="0"/>
          <w:divBdr>
            <w:top w:val="none" w:sz="0" w:space="0" w:color="auto"/>
            <w:left w:val="none" w:sz="0" w:space="0" w:color="auto"/>
            <w:bottom w:val="none" w:sz="0" w:space="0" w:color="auto"/>
            <w:right w:val="none" w:sz="0" w:space="0" w:color="auto"/>
          </w:divBdr>
          <w:divsChild>
            <w:div w:id="406539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 w:id="1977637460">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4822937">
      <w:bodyDiv w:val="1"/>
      <w:marLeft w:val="0"/>
      <w:marRight w:val="0"/>
      <w:marTop w:val="0"/>
      <w:marBottom w:val="0"/>
      <w:divBdr>
        <w:top w:val="none" w:sz="0" w:space="0" w:color="auto"/>
        <w:left w:val="none" w:sz="0" w:space="0" w:color="auto"/>
        <w:bottom w:val="none" w:sz="0" w:space="0" w:color="auto"/>
        <w:right w:val="none" w:sz="0" w:space="0" w:color="auto"/>
      </w:divBdr>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350925">
      <w:bodyDiv w:val="1"/>
      <w:marLeft w:val="0"/>
      <w:marRight w:val="0"/>
      <w:marTop w:val="0"/>
      <w:marBottom w:val="0"/>
      <w:divBdr>
        <w:top w:val="none" w:sz="0" w:space="0" w:color="auto"/>
        <w:left w:val="none" w:sz="0" w:space="0" w:color="auto"/>
        <w:bottom w:val="none" w:sz="0" w:space="0" w:color="auto"/>
        <w:right w:val="none" w:sz="0" w:space="0" w:color="auto"/>
      </w:divBdr>
      <w:divsChild>
        <w:div w:id="881553374">
          <w:marLeft w:val="0"/>
          <w:marRight w:val="0"/>
          <w:marTop w:val="0"/>
          <w:marBottom w:val="0"/>
          <w:divBdr>
            <w:top w:val="none" w:sz="0" w:space="0" w:color="auto"/>
            <w:left w:val="none" w:sz="0" w:space="0" w:color="auto"/>
            <w:bottom w:val="none" w:sz="0" w:space="0" w:color="auto"/>
            <w:right w:val="none" w:sz="0" w:space="0" w:color="auto"/>
          </w:divBdr>
          <w:divsChild>
            <w:div w:id="1550529935">
              <w:marLeft w:val="0"/>
              <w:marRight w:val="0"/>
              <w:marTop w:val="0"/>
              <w:marBottom w:val="0"/>
              <w:divBdr>
                <w:top w:val="none" w:sz="0" w:space="0" w:color="auto"/>
                <w:left w:val="none" w:sz="0" w:space="0" w:color="auto"/>
                <w:bottom w:val="none" w:sz="0" w:space="0" w:color="auto"/>
                <w:right w:val="none" w:sz="0" w:space="0" w:color="auto"/>
              </w:divBdr>
              <w:divsChild>
                <w:div w:id="2067677111">
                  <w:marLeft w:val="0"/>
                  <w:marRight w:val="0"/>
                  <w:marTop w:val="0"/>
                  <w:marBottom w:val="0"/>
                  <w:divBdr>
                    <w:top w:val="none" w:sz="0" w:space="0" w:color="auto"/>
                    <w:left w:val="none" w:sz="0" w:space="0" w:color="auto"/>
                    <w:bottom w:val="none" w:sz="0" w:space="0" w:color="auto"/>
                    <w:right w:val="none" w:sz="0" w:space="0" w:color="auto"/>
                  </w:divBdr>
                  <w:divsChild>
                    <w:div w:id="17615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888804">
          <w:marLeft w:val="0"/>
          <w:marRight w:val="0"/>
          <w:marTop w:val="0"/>
          <w:marBottom w:val="0"/>
          <w:divBdr>
            <w:top w:val="none" w:sz="0" w:space="0" w:color="auto"/>
            <w:left w:val="none" w:sz="0" w:space="0" w:color="auto"/>
            <w:bottom w:val="none" w:sz="0" w:space="0" w:color="auto"/>
            <w:right w:val="none" w:sz="0" w:space="0" w:color="auto"/>
          </w:divBdr>
          <w:divsChild>
            <w:div w:id="1782333635">
              <w:marLeft w:val="0"/>
              <w:marRight w:val="0"/>
              <w:marTop w:val="0"/>
              <w:marBottom w:val="0"/>
              <w:divBdr>
                <w:top w:val="none" w:sz="0" w:space="0" w:color="auto"/>
                <w:left w:val="none" w:sz="0" w:space="0" w:color="auto"/>
                <w:bottom w:val="none" w:sz="0" w:space="0" w:color="auto"/>
                <w:right w:val="none" w:sz="0" w:space="0" w:color="auto"/>
              </w:divBdr>
              <w:divsChild>
                <w:div w:id="729042815">
                  <w:marLeft w:val="0"/>
                  <w:marRight w:val="0"/>
                  <w:marTop w:val="0"/>
                  <w:marBottom w:val="0"/>
                  <w:divBdr>
                    <w:top w:val="none" w:sz="0" w:space="0" w:color="auto"/>
                    <w:left w:val="none" w:sz="0" w:space="0" w:color="auto"/>
                    <w:bottom w:val="none" w:sz="0" w:space="0" w:color="auto"/>
                    <w:right w:val="none" w:sz="0" w:space="0" w:color="auto"/>
                  </w:divBdr>
                  <w:divsChild>
                    <w:div w:id="1865511131">
                      <w:marLeft w:val="0"/>
                      <w:marRight w:val="0"/>
                      <w:marTop w:val="0"/>
                      <w:marBottom w:val="0"/>
                      <w:divBdr>
                        <w:top w:val="none" w:sz="0" w:space="0" w:color="auto"/>
                        <w:left w:val="none" w:sz="0" w:space="0" w:color="auto"/>
                        <w:bottom w:val="none" w:sz="0" w:space="0" w:color="auto"/>
                        <w:right w:val="none" w:sz="0" w:space="0" w:color="auto"/>
                      </w:divBdr>
                      <w:divsChild>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sChild>
                <w:div w:id="1958367770">
                  <w:marLeft w:val="0"/>
                  <w:marRight w:val="0"/>
                  <w:marTop w:val="0"/>
                  <w:marBottom w:val="0"/>
                  <w:divBdr>
                    <w:top w:val="none" w:sz="0" w:space="0" w:color="auto"/>
                    <w:left w:val="none" w:sz="0" w:space="0" w:color="auto"/>
                    <w:bottom w:val="none" w:sz="0" w:space="0" w:color="auto"/>
                    <w:right w:val="none" w:sz="0" w:space="0" w:color="auto"/>
                  </w:divBdr>
                </w:div>
              </w:divsChild>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174318">
      <w:bodyDiv w:val="1"/>
      <w:marLeft w:val="0"/>
      <w:marRight w:val="0"/>
      <w:marTop w:val="0"/>
      <w:marBottom w:val="0"/>
      <w:divBdr>
        <w:top w:val="none" w:sz="0" w:space="0" w:color="auto"/>
        <w:left w:val="none" w:sz="0" w:space="0" w:color="auto"/>
        <w:bottom w:val="none" w:sz="0" w:space="0" w:color="auto"/>
        <w:right w:val="none" w:sz="0" w:space="0" w:color="auto"/>
      </w:divBdr>
      <w:divsChild>
        <w:div w:id="956332649">
          <w:marLeft w:val="0"/>
          <w:marRight w:val="0"/>
          <w:marTop w:val="0"/>
          <w:marBottom w:val="0"/>
          <w:divBdr>
            <w:top w:val="none" w:sz="0" w:space="0" w:color="auto"/>
            <w:left w:val="none" w:sz="0" w:space="0" w:color="auto"/>
            <w:bottom w:val="none" w:sz="0" w:space="0" w:color="auto"/>
            <w:right w:val="none" w:sz="0" w:space="0" w:color="auto"/>
          </w:divBdr>
          <w:divsChild>
            <w:div w:id="1132020942">
              <w:marLeft w:val="0"/>
              <w:marRight w:val="0"/>
              <w:marTop w:val="0"/>
              <w:marBottom w:val="0"/>
              <w:divBdr>
                <w:top w:val="none" w:sz="0" w:space="0" w:color="auto"/>
                <w:left w:val="none" w:sz="0" w:space="0" w:color="auto"/>
                <w:bottom w:val="none" w:sz="0" w:space="0" w:color="auto"/>
                <w:right w:val="none" w:sz="0" w:space="0" w:color="auto"/>
              </w:divBdr>
              <w:divsChild>
                <w:div w:id="19398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37369">
          <w:marLeft w:val="0"/>
          <w:marRight w:val="0"/>
          <w:marTop w:val="0"/>
          <w:marBottom w:val="0"/>
          <w:divBdr>
            <w:top w:val="none" w:sz="0" w:space="0" w:color="auto"/>
            <w:left w:val="none" w:sz="0" w:space="0" w:color="auto"/>
            <w:bottom w:val="none" w:sz="0" w:space="0" w:color="auto"/>
            <w:right w:val="none" w:sz="0" w:space="0" w:color="auto"/>
          </w:divBdr>
        </w:div>
        <w:div w:id="1493332381">
          <w:marLeft w:val="0"/>
          <w:marRight w:val="0"/>
          <w:marTop w:val="0"/>
          <w:marBottom w:val="0"/>
          <w:divBdr>
            <w:top w:val="none" w:sz="0" w:space="0" w:color="auto"/>
            <w:left w:val="none" w:sz="0" w:space="0" w:color="auto"/>
            <w:bottom w:val="none" w:sz="0" w:space="0" w:color="auto"/>
            <w:right w:val="none" w:sz="0" w:space="0" w:color="auto"/>
          </w:divBdr>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80888">
      <w:bodyDiv w:val="1"/>
      <w:marLeft w:val="0"/>
      <w:marRight w:val="0"/>
      <w:marTop w:val="0"/>
      <w:marBottom w:val="0"/>
      <w:divBdr>
        <w:top w:val="none" w:sz="0" w:space="0" w:color="auto"/>
        <w:left w:val="none" w:sz="0" w:space="0" w:color="auto"/>
        <w:bottom w:val="none" w:sz="0" w:space="0" w:color="auto"/>
        <w:right w:val="none" w:sz="0" w:space="0" w:color="auto"/>
      </w:divBdr>
      <w:divsChild>
        <w:div w:id="1573809739">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2975">
      <w:bodyDiv w:val="1"/>
      <w:marLeft w:val="0"/>
      <w:marRight w:val="0"/>
      <w:marTop w:val="0"/>
      <w:marBottom w:val="0"/>
      <w:divBdr>
        <w:top w:val="none" w:sz="0" w:space="0" w:color="auto"/>
        <w:left w:val="none" w:sz="0" w:space="0" w:color="auto"/>
        <w:bottom w:val="none" w:sz="0" w:space="0" w:color="auto"/>
        <w:right w:val="none" w:sz="0" w:space="0" w:color="auto"/>
      </w:divBdr>
      <w:divsChild>
        <w:div w:id="127942739">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sChild>
            <w:div w:id="1978559448">
              <w:marLeft w:val="0"/>
              <w:marRight w:val="0"/>
              <w:marTop w:val="0"/>
              <w:marBottom w:val="0"/>
              <w:divBdr>
                <w:top w:val="none" w:sz="0" w:space="0" w:color="auto"/>
                <w:left w:val="none" w:sz="0" w:space="0" w:color="auto"/>
                <w:bottom w:val="none" w:sz="0" w:space="0" w:color="auto"/>
                <w:right w:val="none" w:sz="0" w:space="0" w:color="auto"/>
              </w:divBdr>
              <w:divsChild>
                <w:div w:id="9535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sChild>
                    <w:div w:id="2129814743">
                      <w:marLeft w:val="0"/>
                      <w:marRight w:val="0"/>
                      <w:marTop w:val="0"/>
                      <w:marBottom w:val="0"/>
                      <w:divBdr>
                        <w:top w:val="none" w:sz="0" w:space="0" w:color="auto"/>
                        <w:left w:val="none" w:sz="0" w:space="0" w:color="auto"/>
                        <w:bottom w:val="none" w:sz="0" w:space="0" w:color="auto"/>
                        <w:right w:val="none" w:sz="0" w:space="0" w:color="auto"/>
                      </w:divBdr>
                      <w:divsChild>
                        <w:div w:id="2123719473">
                          <w:marLeft w:val="0"/>
                          <w:marRight w:val="0"/>
                          <w:marTop w:val="0"/>
                          <w:marBottom w:val="0"/>
                          <w:divBdr>
                            <w:top w:val="none" w:sz="0" w:space="0" w:color="auto"/>
                            <w:left w:val="none" w:sz="0" w:space="0" w:color="auto"/>
                            <w:bottom w:val="none" w:sz="0" w:space="0" w:color="auto"/>
                            <w:right w:val="none" w:sz="0" w:space="0" w:color="auto"/>
                          </w:divBdr>
                          <w:divsChild>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sChild>
                                                    <w:div w:id="19638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3330">
                                          <w:marLeft w:val="0"/>
                                          <w:marRight w:val="0"/>
                                          <w:marTop w:val="0"/>
                                          <w:marBottom w:val="0"/>
                                          <w:divBdr>
                                            <w:top w:val="none" w:sz="0" w:space="0" w:color="auto"/>
                                            <w:left w:val="none" w:sz="0" w:space="0" w:color="auto"/>
                                            <w:bottom w:val="none" w:sz="0" w:space="0" w:color="auto"/>
                                            <w:right w:val="none" w:sz="0" w:space="0" w:color="auto"/>
                                          </w:divBdr>
                                          <w:divsChild>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8918930">
      <w:bodyDiv w:val="1"/>
      <w:marLeft w:val="0"/>
      <w:marRight w:val="0"/>
      <w:marTop w:val="0"/>
      <w:marBottom w:val="0"/>
      <w:divBdr>
        <w:top w:val="none" w:sz="0" w:space="0" w:color="auto"/>
        <w:left w:val="none" w:sz="0" w:space="0" w:color="auto"/>
        <w:bottom w:val="none" w:sz="0" w:space="0" w:color="auto"/>
        <w:right w:val="none" w:sz="0" w:space="0" w:color="auto"/>
      </w:divBdr>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 w:id="204886926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sChild>
                    <w:div w:id="2063599949">
                      <w:marLeft w:val="0"/>
                      <w:marRight w:val="0"/>
                      <w:marTop w:val="0"/>
                      <w:marBottom w:val="0"/>
                      <w:divBdr>
                        <w:top w:val="none" w:sz="0" w:space="0" w:color="auto"/>
                        <w:left w:val="none" w:sz="0" w:space="0" w:color="auto"/>
                        <w:bottom w:val="none" w:sz="0" w:space="0" w:color="auto"/>
                        <w:right w:val="none" w:sz="0" w:space="0" w:color="auto"/>
                      </w:divBdr>
                    </w:div>
                  </w:divsChild>
                </w:div>
                <w:div w:id="1592547261">
                  <w:marLeft w:val="0"/>
                  <w:marRight w:val="0"/>
                  <w:marTop w:val="0"/>
                  <w:marBottom w:val="0"/>
                  <w:divBdr>
                    <w:top w:val="none" w:sz="0" w:space="0" w:color="auto"/>
                    <w:left w:val="none" w:sz="0" w:space="0" w:color="auto"/>
                    <w:bottom w:val="none" w:sz="0" w:space="0" w:color="auto"/>
                    <w:right w:val="none" w:sz="0" w:space="0" w:color="auto"/>
                  </w:divBdr>
                </w:div>
                <w:div w:id="2137328831">
                  <w:marLeft w:val="0"/>
                  <w:marRight w:val="0"/>
                  <w:marTop w:val="75"/>
                  <w:marBottom w:val="75"/>
                  <w:divBdr>
                    <w:top w:val="none" w:sz="0" w:space="0" w:color="auto"/>
                    <w:left w:val="none" w:sz="0" w:space="0" w:color="auto"/>
                    <w:bottom w:val="none" w:sz="0" w:space="0" w:color="auto"/>
                    <w:right w:val="none" w:sz="0" w:space="0" w:color="auto"/>
                  </w:divBdr>
                  <w:divsChild>
                    <w:div w:id="239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 w:id="1989161278">
                  <w:marLeft w:val="0"/>
                  <w:marRight w:val="0"/>
                  <w:marTop w:val="0"/>
                  <w:marBottom w:val="0"/>
                  <w:divBdr>
                    <w:top w:val="none" w:sz="0" w:space="0" w:color="auto"/>
                    <w:left w:val="none" w:sz="0" w:space="0" w:color="auto"/>
                    <w:bottom w:val="none" w:sz="0" w:space="0" w:color="auto"/>
                    <w:right w:val="none" w:sz="0" w:space="0" w:color="auto"/>
                  </w:divBdr>
                  <w:divsChild>
                    <w:div w:id="17036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 w:id="2017999510">
                  <w:marLeft w:val="0"/>
                  <w:marRight w:val="0"/>
                  <w:marTop w:val="0"/>
                  <w:marBottom w:val="0"/>
                  <w:divBdr>
                    <w:top w:val="none" w:sz="0" w:space="0" w:color="auto"/>
                    <w:left w:val="none" w:sz="0" w:space="0" w:color="auto"/>
                    <w:bottom w:val="none" w:sz="0" w:space="0" w:color="auto"/>
                    <w:right w:val="none" w:sz="0" w:space="0" w:color="auto"/>
                  </w:divBdr>
                  <w:divsChild>
                    <w:div w:id="1629513321">
                      <w:marLeft w:val="0"/>
                      <w:marRight w:val="0"/>
                      <w:marTop w:val="0"/>
                      <w:marBottom w:val="0"/>
                      <w:divBdr>
                        <w:top w:val="none" w:sz="0" w:space="0" w:color="auto"/>
                        <w:left w:val="none" w:sz="0" w:space="0" w:color="auto"/>
                        <w:bottom w:val="none" w:sz="0" w:space="0" w:color="auto"/>
                        <w:right w:val="none" w:sz="0" w:space="0" w:color="auto"/>
                      </w:divBdr>
                    </w:div>
                  </w:divsChild>
                </w:div>
                <w:div w:id="2038923019">
                  <w:marLeft w:val="0"/>
                  <w:marRight w:val="150"/>
                  <w:marTop w:val="45"/>
                  <w:marBottom w:val="75"/>
                  <w:divBdr>
                    <w:top w:val="none" w:sz="0" w:space="0" w:color="auto"/>
                    <w:left w:val="none" w:sz="0" w:space="0" w:color="auto"/>
                    <w:bottom w:val="none" w:sz="0" w:space="0" w:color="auto"/>
                    <w:right w:val="none" w:sz="0" w:space="0" w:color="auto"/>
                  </w:divBdr>
                  <w:divsChild>
                    <w:div w:id="11254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 w:id="2012218327">
                  <w:marLeft w:val="0"/>
                  <w:marRight w:val="0"/>
                  <w:marTop w:val="0"/>
                  <w:marBottom w:val="0"/>
                  <w:divBdr>
                    <w:top w:val="none" w:sz="0" w:space="0" w:color="auto"/>
                    <w:left w:val="none" w:sz="0" w:space="0" w:color="auto"/>
                    <w:bottom w:val="none" w:sz="0" w:space="0" w:color="auto"/>
                    <w:right w:val="none" w:sz="0" w:space="0" w:color="auto"/>
                  </w:divBdr>
                  <w:divsChild>
                    <w:div w:id="59448822">
                      <w:marLeft w:val="0"/>
                      <w:marRight w:val="0"/>
                      <w:marTop w:val="0"/>
                      <w:marBottom w:val="0"/>
                      <w:divBdr>
                        <w:top w:val="none" w:sz="0" w:space="0" w:color="auto"/>
                        <w:left w:val="none" w:sz="0" w:space="0" w:color="auto"/>
                        <w:bottom w:val="none" w:sz="0" w:space="0" w:color="auto"/>
                        <w:right w:val="none" w:sz="0" w:space="0" w:color="auto"/>
                      </w:divBdr>
                    </w:div>
                  </w:divsChild>
                </w:div>
                <w:div w:id="2072339726">
                  <w:marLeft w:val="0"/>
                  <w:marRight w:val="0"/>
                  <w:marTop w:val="0"/>
                  <w:marBottom w:val="0"/>
                  <w:divBdr>
                    <w:top w:val="none" w:sz="0" w:space="0" w:color="auto"/>
                    <w:left w:val="none" w:sz="0" w:space="0" w:color="auto"/>
                    <w:bottom w:val="none" w:sz="0" w:space="0" w:color="auto"/>
                    <w:right w:val="none" w:sz="0" w:space="0" w:color="auto"/>
                  </w:divBdr>
                  <w:divsChild>
                    <w:div w:id="124667188">
                      <w:marLeft w:val="0"/>
                      <w:marRight w:val="0"/>
                      <w:marTop w:val="0"/>
                      <w:marBottom w:val="0"/>
                      <w:divBdr>
                        <w:top w:val="none" w:sz="0" w:space="0" w:color="auto"/>
                        <w:left w:val="none" w:sz="0" w:space="0" w:color="auto"/>
                        <w:bottom w:val="none" w:sz="0" w:space="0" w:color="auto"/>
                        <w:right w:val="none" w:sz="0" w:space="0" w:color="auto"/>
                      </w:divBdr>
                    </w:div>
                  </w:divsChild>
                </w:div>
                <w:div w:id="2089838681">
                  <w:marLeft w:val="0"/>
                  <w:marRight w:val="0"/>
                  <w:marTop w:val="0"/>
                  <w:marBottom w:val="0"/>
                  <w:divBdr>
                    <w:top w:val="none" w:sz="0" w:space="0" w:color="auto"/>
                    <w:left w:val="none" w:sz="0" w:space="0" w:color="auto"/>
                    <w:bottom w:val="none" w:sz="0" w:space="0" w:color="auto"/>
                    <w:right w:val="none" w:sz="0" w:space="0" w:color="auto"/>
                  </w:divBdr>
                </w:div>
              </w:divsChild>
            </w:div>
            <w:div w:id="2095777944">
              <w:marLeft w:val="0"/>
              <w:marRight w:val="0"/>
              <w:marTop w:val="0"/>
              <w:marBottom w:val="225"/>
              <w:divBdr>
                <w:top w:val="single" w:sz="6" w:space="11" w:color="DDDDDD"/>
                <w:left w:val="none" w:sz="0" w:space="0" w:color="auto"/>
                <w:bottom w:val="none" w:sz="0" w:space="0" w:color="auto"/>
                <w:right w:val="none" w:sz="0" w:space="0" w:color="auto"/>
              </w:divBdr>
              <w:divsChild>
                <w:div w:id="236521188">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sChild>
                    <w:div w:id="198542563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sChild>
        <w:div w:id="2081828679">
          <w:marLeft w:val="0"/>
          <w:marRight w:val="0"/>
          <w:marTop w:val="150"/>
          <w:marBottom w:val="0"/>
          <w:divBdr>
            <w:top w:val="none" w:sz="0" w:space="0" w:color="auto"/>
            <w:left w:val="none" w:sz="0" w:space="0" w:color="auto"/>
            <w:bottom w:val="none" w:sz="0" w:space="0" w:color="auto"/>
            <w:right w:val="none" w:sz="0" w:space="0" w:color="auto"/>
          </w:divBdr>
        </w:div>
      </w:divsChild>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sChild>
            <w:div w:id="19961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sChild>
            <w:div w:id="19988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 w:id="2123449170">
          <w:marLeft w:val="0"/>
          <w:marRight w:val="0"/>
          <w:marTop w:val="0"/>
          <w:marBottom w:val="0"/>
          <w:divBdr>
            <w:top w:val="none" w:sz="0" w:space="0" w:color="auto"/>
            <w:left w:val="none" w:sz="0" w:space="0" w:color="auto"/>
            <w:bottom w:val="none" w:sz="0" w:space="0" w:color="auto"/>
            <w:right w:val="none" w:sz="0" w:space="0" w:color="auto"/>
          </w:divBdr>
          <w:divsChild>
            <w:div w:id="5617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 w:id="19877071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sChild>
                <w:div w:id="2134252437">
                  <w:marLeft w:val="0"/>
                  <w:marRight w:val="0"/>
                  <w:marTop w:val="0"/>
                  <w:marBottom w:val="0"/>
                  <w:divBdr>
                    <w:top w:val="none" w:sz="0" w:space="0" w:color="auto"/>
                    <w:left w:val="none" w:sz="0" w:space="0" w:color="auto"/>
                    <w:bottom w:val="none" w:sz="0" w:space="0" w:color="auto"/>
                    <w:right w:val="none" w:sz="0" w:space="0" w:color="auto"/>
                  </w:divBdr>
                  <w:divsChild>
                    <w:div w:id="2104833755">
                      <w:marLeft w:val="0"/>
                      <w:marRight w:val="0"/>
                      <w:marTop w:val="0"/>
                      <w:marBottom w:val="0"/>
                      <w:divBdr>
                        <w:top w:val="none" w:sz="0" w:space="0" w:color="auto"/>
                        <w:left w:val="none" w:sz="0" w:space="0" w:color="auto"/>
                        <w:bottom w:val="none" w:sz="0" w:space="0" w:color="auto"/>
                        <w:right w:val="none" w:sz="0" w:space="0" w:color="auto"/>
                      </w:divBdr>
                      <w:divsChild>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sChild>
            <w:div w:id="2068140217">
              <w:marLeft w:val="0"/>
              <w:marRight w:val="0"/>
              <w:marTop w:val="0"/>
              <w:marBottom w:val="0"/>
              <w:divBdr>
                <w:top w:val="none" w:sz="0" w:space="0" w:color="auto"/>
                <w:left w:val="none" w:sz="0" w:space="0" w:color="auto"/>
                <w:bottom w:val="none" w:sz="0" w:space="0" w:color="auto"/>
                <w:right w:val="none" w:sz="0" w:space="0" w:color="auto"/>
              </w:divBdr>
              <w:divsChild>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 w:id="19609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sChild>
                <w:div w:id="2108309749">
                  <w:marLeft w:val="0"/>
                  <w:marRight w:val="0"/>
                  <w:marTop w:val="0"/>
                  <w:marBottom w:val="0"/>
                  <w:divBdr>
                    <w:top w:val="none" w:sz="0" w:space="0" w:color="auto"/>
                    <w:left w:val="none" w:sz="0" w:space="0" w:color="auto"/>
                    <w:bottom w:val="none" w:sz="0" w:space="0" w:color="auto"/>
                    <w:right w:val="none" w:sz="0" w:space="0" w:color="auto"/>
                  </w:divBdr>
                  <w:divsChild>
                    <w:div w:id="433982681">
                      <w:marLeft w:val="0"/>
                      <w:marRight w:val="0"/>
                      <w:marTop w:val="0"/>
                      <w:marBottom w:val="18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20951287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sChild>
            <w:div w:id="2144496132">
              <w:marLeft w:val="0"/>
              <w:marRight w:val="0"/>
              <w:marTop w:val="0"/>
              <w:marBottom w:val="0"/>
              <w:divBdr>
                <w:top w:val="none" w:sz="0" w:space="0" w:color="auto"/>
                <w:left w:val="none" w:sz="0" w:space="0" w:color="auto"/>
                <w:bottom w:val="none" w:sz="0" w:space="0" w:color="auto"/>
                <w:right w:val="none" w:sz="0" w:space="0" w:color="auto"/>
              </w:divBdr>
            </w:div>
          </w:divsChild>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 w:id="2081706492">
                              <w:marLeft w:val="0"/>
                              <w:marRight w:val="0"/>
                              <w:marTop w:val="0"/>
                              <w:marBottom w:val="0"/>
                              <w:divBdr>
                                <w:top w:val="none" w:sz="0" w:space="0" w:color="auto"/>
                                <w:left w:val="none" w:sz="0" w:space="0" w:color="auto"/>
                                <w:bottom w:val="none" w:sz="0" w:space="0" w:color="auto"/>
                                <w:right w:val="none" w:sz="0" w:space="0" w:color="auto"/>
                              </w:divBdr>
                              <w:divsChild>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sChild>
                <w:div w:id="1972204206">
                  <w:marLeft w:val="0"/>
                  <w:marRight w:val="0"/>
                  <w:marTop w:val="0"/>
                  <w:marBottom w:val="0"/>
                  <w:divBdr>
                    <w:top w:val="none" w:sz="0" w:space="0" w:color="auto"/>
                    <w:left w:val="none" w:sz="0" w:space="0" w:color="auto"/>
                    <w:bottom w:val="none" w:sz="0" w:space="0" w:color="auto"/>
                    <w:right w:val="none" w:sz="0" w:space="0" w:color="auto"/>
                  </w:divBdr>
                  <w:divsChild>
                    <w:div w:id="40869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 w:id="2114473472">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sChild>
            <w:div w:id="20692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 w:id="20398926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 w:id="2045908132">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60084467">
      <w:bodyDiv w:val="1"/>
      <w:marLeft w:val="0"/>
      <w:marRight w:val="0"/>
      <w:marTop w:val="0"/>
      <w:marBottom w:val="0"/>
      <w:divBdr>
        <w:top w:val="none" w:sz="0" w:space="0" w:color="auto"/>
        <w:left w:val="none" w:sz="0" w:space="0" w:color="auto"/>
        <w:bottom w:val="none" w:sz="0" w:space="0" w:color="auto"/>
        <w:right w:val="none" w:sz="0" w:space="0" w:color="auto"/>
      </w:divBdr>
      <w:divsChild>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172">
          <w:marLeft w:val="0"/>
          <w:marRight w:val="0"/>
          <w:marTop w:val="0"/>
          <w:marBottom w:val="0"/>
          <w:divBdr>
            <w:top w:val="none" w:sz="0" w:space="0" w:color="auto"/>
            <w:left w:val="none" w:sz="0" w:space="0" w:color="auto"/>
            <w:bottom w:val="none" w:sz="0" w:space="0" w:color="auto"/>
            <w:right w:val="none" w:sz="0" w:space="0" w:color="auto"/>
          </w:divBdr>
          <w:divsChild>
            <w:div w:id="1778602455">
              <w:marLeft w:val="0"/>
              <w:marRight w:val="0"/>
              <w:marTop w:val="0"/>
              <w:marBottom w:val="0"/>
              <w:divBdr>
                <w:top w:val="none" w:sz="0" w:space="0" w:color="auto"/>
                <w:left w:val="none" w:sz="0" w:space="0" w:color="auto"/>
                <w:bottom w:val="none" w:sz="0" w:space="0" w:color="auto"/>
                <w:right w:val="none" w:sz="0" w:space="0" w:color="auto"/>
              </w:divBdr>
              <w:divsChild>
                <w:div w:id="1041830399">
                  <w:marLeft w:val="0"/>
                  <w:marRight w:val="0"/>
                  <w:marTop w:val="0"/>
                  <w:marBottom w:val="0"/>
                  <w:divBdr>
                    <w:top w:val="none" w:sz="0" w:space="0" w:color="auto"/>
                    <w:left w:val="none" w:sz="0" w:space="0" w:color="auto"/>
                    <w:bottom w:val="none" w:sz="0" w:space="0" w:color="auto"/>
                    <w:right w:val="none" w:sz="0" w:space="0" w:color="auto"/>
                  </w:divBdr>
                  <w:divsChild>
                    <w:div w:id="1439373018">
                      <w:marLeft w:val="0"/>
                      <w:marRight w:val="0"/>
                      <w:marTop w:val="0"/>
                      <w:marBottom w:val="0"/>
                      <w:divBdr>
                        <w:top w:val="none" w:sz="0" w:space="0" w:color="auto"/>
                        <w:left w:val="none" w:sz="0" w:space="0" w:color="auto"/>
                        <w:bottom w:val="none" w:sz="0" w:space="0" w:color="auto"/>
                        <w:right w:val="none" w:sz="0" w:space="0" w:color="auto"/>
                      </w:divBdr>
                      <w:divsChild>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 w:id="13693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 w:id="2062241530">
          <w:marLeft w:val="0"/>
          <w:marRight w:val="0"/>
          <w:marTop w:val="0"/>
          <w:marBottom w:val="0"/>
          <w:divBdr>
            <w:top w:val="none" w:sz="0" w:space="0" w:color="auto"/>
            <w:left w:val="none" w:sz="0" w:space="0" w:color="auto"/>
            <w:bottom w:val="none" w:sz="0" w:space="0" w:color="auto"/>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sChild>
                <w:div w:id="19801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 w:id="2015759474">
              <w:marLeft w:val="0"/>
              <w:marRight w:val="0"/>
              <w:marTop w:val="0"/>
              <w:marBottom w:val="0"/>
              <w:divBdr>
                <w:top w:val="none" w:sz="0" w:space="0" w:color="auto"/>
                <w:left w:val="none" w:sz="0" w:space="0" w:color="auto"/>
                <w:bottom w:val="none" w:sz="0" w:space="0" w:color="auto"/>
                <w:right w:val="none" w:sz="0" w:space="0" w:color="auto"/>
              </w:divBdr>
            </w:div>
            <w:div w:id="2024815571">
              <w:marLeft w:val="0"/>
              <w:marRight w:val="0"/>
              <w:marTop w:val="0"/>
              <w:marBottom w:val="0"/>
              <w:divBdr>
                <w:top w:val="none" w:sz="0" w:space="0" w:color="auto"/>
                <w:left w:val="none" w:sz="0" w:space="0" w:color="auto"/>
                <w:bottom w:val="none" w:sz="0" w:space="0" w:color="auto"/>
                <w:right w:val="none" w:sz="0" w:space="0" w:color="auto"/>
              </w:divBdr>
            </w:div>
            <w:div w:id="2081902239">
              <w:marLeft w:val="0"/>
              <w:marRight w:val="0"/>
              <w:marTop w:val="0"/>
              <w:marBottom w:val="0"/>
              <w:divBdr>
                <w:top w:val="none" w:sz="0" w:space="0" w:color="auto"/>
                <w:left w:val="none" w:sz="0" w:space="0" w:color="auto"/>
                <w:bottom w:val="none" w:sz="0" w:space="0" w:color="auto"/>
                <w:right w:val="none" w:sz="0" w:space="0" w:color="auto"/>
              </w:divBdr>
            </w:div>
            <w:div w:id="21359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509908984">
                              <w:marLeft w:val="0"/>
                              <w:marRight w:val="0"/>
                              <w:marTop w:val="0"/>
                              <w:marBottom w:val="0"/>
                              <w:divBdr>
                                <w:top w:val="none" w:sz="0" w:space="0" w:color="auto"/>
                                <w:left w:val="none" w:sz="0" w:space="0" w:color="auto"/>
                                <w:bottom w:val="none" w:sz="0" w:space="0" w:color="auto"/>
                                <w:right w:val="none" w:sz="0" w:space="0" w:color="auto"/>
                              </w:divBdr>
                            </w:div>
                            <w:div w:id="10075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sChild>
            <w:div w:id="2077512123">
              <w:marLeft w:val="0"/>
              <w:marRight w:val="0"/>
              <w:marTop w:val="0"/>
              <w:marBottom w:val="0"/>
              <w:divBdr>
                <w:top w:val="none" w:sz="0" w:space="0" w:color="auto"/>
                <w:left w:val="none" w:sz="0" w:space="0" w:color="auto"/>
                <w:bottom w:val="none" w:sz="0" w:space="0" w:color="auto"/>
                <w:right w:val="none" w:sz="0" w:space="0" w:color="auto"/>
              </w:divBdr>
              <w:divsChild>
                <w:div w:id="18997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8724369">
      <w:bodyDiv w:val="1"/>
      <w:marLeft w:val="0"/>
      <w:marRight w:val="0"/>
      <w:marTop w:val="0"/>
      <w:marBottom w:val="0"/>
      <w:divBdr>
        <w:top w:val="none" w:sz="0" w:space="0" w:color="auto"/>
        <w:left w:val="none" w:sz="0" w:space="0" w:color="auto"/>
        <w:bottom w:val="none" w:sz="0" w:space="0" w:color="auto"/>
        <w:right w:val="none" w:sz="0" w:space="0" w:color="auto"/>
      </w:divBdr>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 w:id="2082437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8499">
      <w:bodyDiv w:val="1"/>
      <w:marLeft w:val="0"/>
      <w:marRight w:val="0"/>
      <w:marTop w:val="0"/>
      <w:marBottom w:val="0"/>
      <w:divBdr>
        <w:top w:val="none" w:sz="0" w:space="0" w:color="auto"/>
        <w:left w:val="none" w:sz="0" w:space="0" w:color="auto"/>
        <w:bottom w:val="none" w:sz="0" w:space="0" w:color="auto"/>
        <w:right w:val="none" w:sz="0" w:space="0" w:color="auto"/>
      </w:divBdr>
      <w:divsChild>
        <w:div w:id="1584877165">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 w:id="1980646691">
          <w:marLeft w:val="0"/>
          <w:marRight w:val="0"/>
          <w:marTop w:val="150"/>
          <w:marBottom w:val="150"/>
          <w:divBdr>
            <w:top w:val="single" w:sz="6" w:space="4" w:color="D7D7D7"/>
            <w:left w:val="none" w:sz="0" w:space="0" w:color="auto"/>
            <w:bottom w:val="single" w:sz="6" w:space="4" w:color="D7D7D7"/>
            <w:right w:val="none" w:sz="0" w:space="0" w:color="auto"/>
          </w:divBdr>
        </w:div>
        <w:div w:id="2109809055">
          <w:marLeft w:val="0"/>
          <w:marRight w:val="0"/>
          <w:marTop w:val="0"/>
          <w:marBottom w:val="0"/>
          <w:divBdr>
            <w:top w:val="none" w:sz="0" w:space="0" w:color="auto"/>
            <w:left w:val="none" w:sz="0" w:space="0" w:color="auto"/>
            <w:bottom w:val="none" w:sz="0" w:space="0" w:color="auto"/>
            <w:right w:val="none" w:sz="0" w:space="0" w:color="auto"/>
          </w:divBdr>
        </w:div>
      </w:divsChild>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309008">
      <w:bodyDiv w:val="1"/>
      <w:marLeft w:val="0"/>
      <w:marRight w:val="0"/>
      <w:marTop w:val="0"/>
      <w:marBottom w:val="0"/>
      <w:divBdr>
        <w:top w:val="none" w:sz="0" w:space="0" w:color="auto"/>
        <w:left w:val="none" w:sz="0" w:space="0" w:color="auto"/>
        <w:bottom w:val="none" w:sz="0" w:space="0" w:color="auto"/>
        <w:right w:val="none" w:sz="0" w:space="0" w:color="auto"/>
      </w:divBdr>
      <w:divsChild>
        <w:div w:id="1076514178">
          <w:marLeft w:val="0"/>
          <w:marRight w:val="0"/>
          <w:marTop w:val="0"/>
          <w:marBottom w:val="0"/>
          <w:divBdr>
            <w:top w:val="none" w:sz="0" w:space="0" w:color="auto"/>
            <w:left w:val="none" w:sz="0" w:space="0" w:color="auto"/>
            <w:bottom w:val="none" w:sz="0" w:space="0" w:color="auto"/>
            <w:right w:val="none" w:sz="0" w:space="0" w:color="auto"/>
          </w:divBdr>
        </w:div>
        <w:div w:id="1131441162">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 w:id="2019654692">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781361">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 w:id="2065522477">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 w:id="2135515525">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sChild>
        <w:div w:id="2092893323">
          <w:marLeft w:val="0"/>
          <w:marRight w:val="0"/>
          <w:marTop w:val="0"/>
          <w:marBottom w:val="0"/>
          <w:divBdr>
            <w:top w:val="none" w:sz="0" w:space="0" w:color="auto"/>
            <w:left w:val="none" w:sz="0" w:space="0" w:color="auto"/>
            <w:bottom w:val="none" w:sz="0" w:space="0" w:color="auto"/>
            <w:right w:val="none" w:sz="0" w:space="0" w:color="auto"/>
          </w:divBdr>
        </w:div>
      </w:divsChild>
    </w:div>
    <w:div w:id="1378746559">
      <w:bodyDiv w:val="1"/>
      <w:marLeft w:val="0"/>
      <w:marRight w:val="0"/>
      <w:marTop w:val="0"/>
      <w:marBottom w:val="0"/>
      <w:divBdr>
        <w:top w:val="none" w:sz="0" w:space="0" w:color="auto"/>
        <w:left w:val="none" w:sz="0" w:space="0" w:color="auto"/>
        <w:bottom w:val="none" w:sz="0" w:space="0" w:color="auto"/>
        <w:right w:val="none" w:sz="0" w:space="0" w:color="auto"/>
      </w:divBdr>
      <w:divsChild>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8542">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 w:id="1998879377">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2001537651">
          <w:marLeft w:val="0"/>
          <w:marRight w:val="0"/>
          <w:marTop w:val="0"/>
          <w:marBottom w:val="0"/>
          <w:divBdr>
            <w:top w:val="none" w:sz="0" w:space="0" w:color="auto"/>
            <w:left w:val="none" w:sz="0" w:space="0" w:color="auto"/>
            <w:bottom w:val="none" w:sz="0" w:space="0" w:color="auto"/>
            <w:right w:val="none" w:sz="0" w:space="0" w:color="auto"/>
          </w:divBdr>
          <w:divsChild>
            <w:div w:id="1767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1052883">
      <w:bodyDiv w:val="1"/>
      <w:marLeft w:val="0"/>
      <w:marRight w:val="0"/>
      <w:marTop w:val="0"/>
      <w:marBottom w:val="0"/>
      <w:divBdr>
        <w:top w:val="none" w:sz="0" w:space="0" w:color="auto"/>
        <w:left w:val="none" w:sz="0" w:space="0" w:color="auto"/>
        <w:bottom w:val="none" w:sz="0" w:space="0" w:color="auto"/>
        <w:right w:val="none" w:sz="0" w:space="0" w:color="auto"/>
      </w:divBdr>
      <w:divsChild>
        <w:div w:id="2050841478">
          <w:marLeft w:val="0"/>
          <w:marRight w:val="0"/>
          <w:marTop w:val="0"/>
          <w:marBottom w:val="0"/>
          <w:divBdr>
            <w:top w:val="none" w:sz="0" w:space="0" w:color="auto"/>
            <w:left w:val="none" w:sz="0" w:space="0" w:color="auto"/>
            <w:bottom w:val="none" w:sz="0" w:space="0" w:color="auto"/>
            <w:right w:val="none" w:sz="0" w:space="0" w:color="auto"/>
          </w:divBdr>
        </w:div>
      </w:divsChild>
    </w:div>
    <w:div w:id="1381057480">
      <w:bodyDiv w:val="1"/>
      <w:marLeft w:val="0"/>
      <w:marRight w:val="0"/>
      <w:marTop w:val="0"/>
      <w:marBottom w:val="0"/>
      <w:divBdr>
        <w:top w:val="none" w:sz="0" w:space="0" w:color="auto"/>
        <w:left w:val="none" w:sz="0" w:space="0" w:color="auto"/>
        <w:bottom w:val="none" w:sz="0" w:space="0" w:color="auto"/>
        <w:right w:val="none" w:sz="0" w:space="0" w:color="auto"/>
      </w:divBdr>
      <w:divsChild>
        <w:div w:id="1485974476">
          <w:marLeft w:val="0"/>
          <w:marRight w:val="0"/>
          <w:marTop w:val="0"/>
          <w:marBottom w:val="0"/>
          <w:divBdr>
            <w:top w:val="none" w:sz="0" w:space="0" w:color="auto"/>
            <w:left w:val="none" w:sz="0" w:space="0" w:color="auto"/>
            <w:bottom w:val="none" w:sz="0" w:space="0" w:color="auto"/>
            <w:right w:val="none" w:sz="0" w:space="0" w:color="auto"/>
          </w:divBdr>
        </w:div>
        <w:div w:id="1848902265">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sChild>
        <w:div w:id="2146577526">
          <w:marLeft w:val="0"/>
          <w:marRight w:val="0"/>
          <w:marTop w:val="0"/>
          <w:marBottom w:val="0"/>
          <w:divBdr>
            <w:top w:val="none" w:sz="0" w:space="0" w:color="auto"/>
            <w:left w:val="none" w:sz="0" w:space="0" w:color="auto"/>
            <w:bottom w:val="none" w:sz="0" w:space="0" w:color="auto"/>
            <w:right w:val="none" w:sz="0" w:space="0" w:color="auto"/>
          </w:divBdr>
          <w:divsChild>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sChild>
                                    <w:div w:id="2055543971">
                                      <w:marLeft w:val="0"/>
                                      <w:marRight w:val="0"/>
                                      <w:marTop w:val="0"/>
                                      <w:marBottom w:val="0"/>
                                      <w:divBdr>
                                        <w:top w:val="none" w:sz="0" w:space="0" w:color="auto"/>
                                        <w:left w:val="none" w:sz="0" w:space="0" w:color="auto"/>
                                        <w:bottom w:val="none" w:sz="0" w:space="0" w:color="auto"/>
                                        <w:right w:val="none" w:sz="0" w:space="0" w:color="auto"/>
                                      </w:divBdr>
                                      <w:divsChild>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sChild>
                                                    <w:div w:id="2139448540">
                                                      <w:marLeft w:val="0"/>
                                                      <w:marRight w:val="0"/>
                                                      <w:marTop w:val="0"/>
                                                      <w:marBottom w:val="0"/>
                                                      <w:divBdr>
                                                        <w:top w:val="none" w:sz="0" w:space="0" w:color="auto"/>
                                                        <w:left w:val="none" w:sz="0" w:space="0" w:color="auto"/>
                                                        <w:bottom w:val="none" w:sz="0" w:space="0" w:color="auto"/>
                                                        <w:right w:val="none" w:sz="0" w:space="0" w:color="auto"/>
                                                      </w:divBdr>
                                                      <w:divsChild>
                                                        <w:div w:id="2096120980">
                                                          <w:marLeft w:val="0"/>
                                                          <w:marRight w:val="0"/>
                                                          <w:marTop w:val="0"/>
                                                          <w:marBottom w:val="0"/>
                                                          <w:divBdr>
                                                            <w:top w:val="none" w:sz="0" w:space="0" w:color="auto"/>
                                                            <w:left w:val="none" w:sz="0" w:space="0" w:color="auto"/>
                                                            <w:bottom w:val="none" w:sz="0" w:space="0" w:color="auto"/>
                                                            <w:right w:val="none" w:sz="0" w:space="0" w:color="auto"/>
                                                          </w:divBdr>
                                                          <w:divsChild>
                                                            <w:div w:id="112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sChild>
            <w:div w:id="2102329484">
              <w:marLeft w:val="0"/>
              <w:marRight w:val="0"/>
              <w:marTop w:val="0"/>
              <w:marBottom w:val="0"/>
              <w:divBdr>
                <w:top w:val="none" w:sz="0" w:space="0" w:color="auto"/>
                <w:left w:val="none" w:sz="0" w:space="0" w:color="auto"/>
                <w:bottom w:val="none" w:sz="0" w:space="0" w:color="auto"/>
                <w:right w:val="none" w:sz="0" w:space="0" w:color="auto"/>
              </w:divBdr>
              <w:divsChild>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sChild>
            <w:div w:id="2138255464">
              <w:marLeft w:val="0"/>
              <w:marRight w:val="0"/>
              <w:marTop w:val="0"/>
              <w:marBottom w:val="0"/>
              <w:divBdr>
                <w:top w:val="none" w:sz="0" w:space="0" w:color="auto"/>
                <w:left w:val="none" w:sz="0" w:space="0" w:color="auto"/>
                <w:bottom w:val="none" w:sz="0" w:space="0" w:color="auto"/>
                <w:right w:val="none" w:sz="0" w:space="0" w:color="auto"/>
              </w:divBdr>
              <w:divsChild>
                <w:div w:id="852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 w:id="202323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sChild>
            <w:div w:id="2079744620">
              <w:marLeft w:val="0"/>
              <w:marRight w:val="0"/>
              <w:marTop w:val="0"/>
              <w:marBottom w:val="0"/>
              <w:divBdr>
                <w:top w:val="none" w:sz="0" w:space="0" w:color="auto"/>
                <w:left w:val="none" w:sz="0" w:space="0" w:color="auto"/>
                <w:bottom w:val="none" w:sz="0" w:space="0" w:color="auto"/>
                <w:right w:val="none" w:sz="0" w:space="0" w:color="auto"/>
              </w:divBdr>
              <w:divsChild>
                <w:div w:id="1963489475">
                  <w:marLeft w:val="0"/>
                  <w:marRight w:val="0"/>
                  <w:marTop w:val="0"/>
                  <w:marBottom w:val="0"/>
                  <w:divBdr>
                    <w:top w:val="none" w:sz="0" w:space="0" w:color="auto"/>
                    <w:left w:val="none" w:sz="0" w:space="0" w:color="auto"/>
                    <w:bottom w:val="none" w:sz="0" w:space="0" w:color="auto"/>
                    <w:right w:val="none" w:sz="0" w:space="0" w:color="auto"/>
                  </w:divBdr>
                  <w:divsChild>
                    <w:div w:id="34579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sChild>
                    <w:div w:id="2119182235">
                      <w:marLeft w:val="0"/>
                      <w:marRight w:val="0"/>
                      <w:marTop w:val="0"/>
                      <w:marBottom w:val="0"/>
                      <w:divBdr>
                        <w:top w:val="none" w:sz="0" w:space="0" w:color="auto"/>
                        <w:left w:val="none" w:sz="0" w:space="0" w:color="auto"/>
                        <w:bottom w:val="none" w:sz="0" w:space="0" w:color="auto"/>
                        <w:right w:val="none" w:sz="0" w:space="0" w:color="auto"/>
                      </w:divBdr>
                    </w:div>
                  </w:divsChild>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sChild>
            <w:div w:id="1984045415">
              <w:marLeft w:val="0"/>
              <w:marRight w:val="0"/>
              <w:marTop w:val="0"/>
              <w:marBottom w:val="0"/>
              <w:divBdr>
                <w:top w:val="none" w:sz="0" w:space="0" w:color="auto"/>
                <w:left w:val="none" w:sz="0" w:space="0" w:color="auto"/>
                <w:bottom w:val="single" w:sz="6" w:space="8" w:color="DDDDDD"/>
                <w:right w:val="none" w:sz="0" w:space="0" w:color="auto"/>
              </w:divBdr>
              <w:divsChild>
                <w:div w:id="72094801">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sChild>
                    <w:div w:id="1967814907">
                      <w:marLeft w:val="0"/>
                      <w:marRight w:val="0"/>
                      <w:marTop w:val="0"/>
                      <w:marBottom w:val="0"/>
                      <w:divBdr>
                        <w:top w:val="none" w:sz="0" w:space="0" w:color="auto"/>
                        <w:left w:val="none" w:sz="0" w:space="0" w:color="auto"/>
                        <w:bottom w:val="none" w:sz="0" w:space="0" w:color="auto"/>
                        <w:right w:val="none" w:sz="0" w:space="0" w:color="auto"/>
                      </w:divBdr>
                    </w:div>
                  </w:divsChild>
                </w:div>
                <w:div w:id="2058511295">
                  <w:marLeft w:val="0"/>
                  <w:marRight w:val="0"/>
                  <w:marTop w:val="0"/>
                  <w:marBottom w:val="0"/>
                  <w:divBdr>
                    <w:top w:val="none" w:sz="0" w:space="0" w:color="auto"/>
                    <w:left w:val="none" w:sz="0" w:space="0" w:color="auto"/>
                    <w:bottom w:val="none" w:sz="0" w:space="0" w:color="auto"/>
                    <w:right w:val="none" w:sz="0" w:space="0" w:color="auto"/>
                  </w:divBdr>
                  <w:divsChild>
                    <w:div w:id="18097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 w:id="2049841203">
          <w:marLeft w:val="0"/>
          <w:marRight w:val="0"/>
          <w:marTop w:val="0"/>
          <w:marBottom w:val="0"/>
          <w:divBdr>
            <w:top w:val="none" w:sz="0" w:space="0" w:color="auto"/>
            <w:left w:val="none" w:sz="0" w:space="0" w:color="auto"/>
            <w:bottom w:val="none" w:sz="0" w:space="0" w:color="auto"/>
            <w:right w:val="none" w:sz="0" w:space="0" w:color="auto"/>
          </w:divBdr>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0805755">
      <w:bodyDiv w:val="1"/>
      <w:marLeft w:val="0"/>
      <w:marRight w:val="0"/>
      <w:marTop w:val="0"/>
      <w:marBottom w:val="0"/>
      <w:divBdr>
        <w:top w:val="none" w:sz="0" w:space="0" w:color="auto"/>
        <w:left w:val="none" w:sz="0" w:space="0" w:color="auto"/>
        <w:bottom w:val="none" w:sz="0" w:space="0" w:color="auto"/>
        <w:right w:val="none" w:sz="0" w:space="0" w:color="auto"/>
      </w:divBdr>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sChild>
                                <w:div w:id="2027364735">
                                  <w:marLeft w:val="0"/>
                                  <w:marRight w:val="0"/>
                                  <w:marTop w:val="0"/>
                                  <w:marBottom w:val="0"/>
                                  <w:divBdr>
                                    <w:top w:val="none" w:sz="0" w:space="0" w:color="auto"/>
                                    <w:left w:val="none" w:sz="0" w:space="0" w:color="auto"/>
                                    <w:bottom w:val="none" w:sz="0" w:space="0" w:color="auto"/>
                                    <w:right w:val="none" w:sz="0" w:space="0" w:color="auto"/>
                                  </w:divBdr>
                                  <w:divsChild>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3482">
                                          <w:marLeft w:val="0"/>
                                          <w:marRight w:val="0"/>
                                          <w:marTop w:val="0"/>
                                          <w:marBottom w:val="0"/>
                                          <w:divBdr>
                                            <w:top w:val="none" w:sz="0" w:space="0" w:color="auto"/>
                                            <w:left w:val="none" w:sz="0" w:space="0" w:color="auto"/>
                                            <w:bottom w:val="none" w:sz="0" w:space="0" w:color="auto"/>
                                            <w:right w:val="none" w:sz="0" w:space="0" w:color="auto"/>
                                          </w:divBdr>
                                          <w:divsChild>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042640">
      <w:bodyDiv w:val="1"/>
      <w:marLeft w:val="0"/>
      <w:marRight w:val="0"/>
      <w:marTop w:val="0"/>
      <w:marBottom w:val="0"/>
      <w:divBdr>
        <w:top w:val="none" w:sz="0" w:space="0" w:color="auto"/>
        <w:left w:val="none" w:sz="0" w:space="0" w:color="auto"/>
        <w:bottom w:val="none" w:sz="0" w:space="0" w:color="auto"/>
        <w:right w:val="none" w:sz="0" w:space="0" w:color="auto"/>
      </w:divBdr>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7783989">
      <w:bodyDiv w:val="1"/>
      <w:marLeft w:val="0"/>
      <w:marRight w:val="0"/>
      <w:marTop w:val="0"/>
      <w:marBottom w:val="0"/>
      <w:divBdr>
        <w:top w:val="none" w:sz="0" w:space="0" w:color="auto"/>
        <w:left w:val="none" w:sz="0" w:space="0" w:color="auto"/>
        <w:bottom w:val="none" w:sz="0" w:space="0" w:color="auto"/>
        <w:right w:val="none" w:sz="0" w:space="0" w:color="auto"/>
      </w:divBdr>
      <w:divsChild>
        <w:div w:id="1662394195">
          <w:marLeft w:val="0"/>
          <w:marRight w:val="0"/>
          <w:marTop w:val="0"/>
          <w:marBottom w:val="0"/>
          <w:divBdr>
            <w:top w:val="none" w:sz="0" w:space="0" w:color="auto"/>
            <w:left w:val="none" w:sz="0" w:space="0" w:color="auto"/>
            <w:bottom w:val="none" w:sz="0" w:space="0" w:color="auto"/>
            <w:right w:val="none" w:sz="0" w:space="0" w:color="auto"/>
          </w:divBdr>
          <w:divsChild>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sChild>
                    <w:div w:id="201661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198013">
          <w:marLeft w:val="0"/>
          <w:marRight w:val="0"/>
          <w:marTop w:val="0"/>
          <w:marBottom w:val="0"/>
          <w:divBdr>
            <w:top w:val="none" w:sz="0" w:space="0" w:color="auto"/>
            <w:left w:val="none" w:sz="0" w:space="0" w:color="auto"/>
            <w:bottom w:val="none" w:sz="0" w:space="0" w:color="auto"/>
            <w:right w:val="none" w:sz="0" w:space="0" w:color="auto"/>
          </w:divBdr>
          <w:divsChild>
            <w:div w:id="1160192401">
              <w:marLeft w:val="0"/>
              <w:marRight w:val="0"/>
              <w:marTop w:val="0"/>
              <w:marBottom w:val="0"/>
              <w:divBdr>
                <w:top w:val="none" w:sz="0" w:space="0" w:color="auto"/>
                <w:left w:val="none" w:sz="0" w:space="0" w:color="auto"/>
                <w:bottom w:val="none" w:sz="0" w:space="0" w:color="auto"/>
                <w:right w:val="none" w:sz="0" w:space="0" w:color="auto"/>
              </w:divBdr>
              <w:divsChild>
                <w:div w:id="2080249235">
                  <w:marLeft w:val="0"/>
                  <w:marRight w:val="0"/>
                  <w:marTop w:val="0"/>
                  <w:marBottom w:val="0"/>
                  <w:divBdr>
                    <w:top w:val="none" w:sz="0" w:space="0" w:color="auto"/>
                    <w:left w:val="none" w:sz="0" w:space="0" w:color="auto"/>
                    <w:bottom w:val="none" w:sz="0" w:space="0" w:color="auto"/>
                    <w:right w:val="none" w:sz="0" w:space="0" w:color="auto"/>
                  </w:divBdr>
                  <w:divsChild>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473402">
      <w:bodyDiv w:val="1"/>
      <w:marLeft w:val="0"/>
      <w:marRight w:val="0"/>
      <w:marTop w:val="0"/>
      <w:marBottom w:val="0"/>
      <w:divBdr>
        <w:top w:val="none" w:sz="0" w:space="0" w:color="auto"/>
        <w:left w:val="none" w:sz="0" w:space="0" w:color="auto"/>
        <w:bottom w:val="none" w:sz="0" w:space="0" w:color="auto"/>
        <w:right w:val="none" w:sz="0" w:space="0" w:color="auto"/>
      </w:divBdr>
      <w:divsChild>
        <w:div w:id="1300303778">
          <w:marLeft w:val="0"/>
          <w:marRight w:val="0"/>
          <w:marTop w:val="0"/>
          <w:marBottom w:val="0"/>
          <w:divBdr>
            <w:top w:val="none" w:sz="0" w:space="0" w:color="auto"/>
            <w:left w:val="none" w:sz="0" w:space="0" w:color="auto"/>
            <w:bottom w:val="none" w:sz="0" w:space="0" w:color="auto"/>
            <w:right w:val="none" w:sz="0" w:space="0" w:color="auto"/>
          </w:divBdr>
          <w:divsChild>
            <w:div w:id="1928004196">
              <w:marLeft w:val="0"/>
              <w:marRight w:val="0"/>
              <w:marTop w:val="0"/>
              <w:marBottom w:val="0"/>
              <w:divBdr>
                <w:top w:val="none" w:sz="0" w:space="0" w:color="auto"/>
                <w:left w:val="none" w:sz="0" w:space="0" w:color="auto"/>
                <w:bottom w:val="none" w:sz="0" w:space="0" w:color="auto"/>
                <w:right w:val="none" w:sz="0" w:space="0" w:color="auto"/>
              </w:divBdr>
              <w:divsChild>
                <w:div w:id="1073890535">
                  <w:marLeft w:val="0"/>
                  <w:marRight w:val="0"/>
                  <w:marTop w:val="0"/>
                  <w:marBottom w:val="0"/>
                  <w:divBdr>
                    <w:top w:val="none" w:sz="0" w:space="0" w:color="auto"/>
                    <w:left w:val="none" w:sz="0" w:space="0" w:color="auto"/>
                    <w:bottom w:val="none" w:sz="0" w:space="0" w:color="auto"/>
                    <w:right w:val="none" w:sz="0" w:space="0" w:color="auto"/>
                  </w:divBdr>
                  <w:divsChild>
                    <w:div w:id="91366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155838">
          <w:marLeft w:val="0"/>
          <w:marRight w:val="0"/>
          <w:marTop w:val="0"/>
          <w:marBottom w:val="0"/>
          <w:divBdr>
            <w:top w:val="none" w:sz="0" w:space="0" w:color="auto"/>
            <w:left w:val="none" w:sz="0" w:space="0" w:color="auto"/>
            <w:bottom w:val="none" w:sz="0" w:space="0" w:color="auto"/>
            <w:right w:val="none" w:sz="0" w:space="0" w:color="auto"/>
          </w:divBdr>
          <w:divsChild>
            <w:div w:id="615529749">
              <w:marLeft w:val="0"/>
              <w:marRight w:val="0"/>
              <w:marTop w:val="0"/>
              <w:marBottom w:val="0"/>
              <w:divBdr>
                <w:top w:val="none" w:sz="0" w:space="0" w:color="auto"/>
                <w:left w:val="none" w:sz="0" w:space="0" w:color="auto"/>
                <w:bottom w:val="none" w:sz="0" w:space="0" w:color="auto"/>
                <w:right w:val="none" w:sz="0" w:space="0" w:color="auto"/>
              </w:divBdr>
              <w:divsChild>
                <w:div w:id="838038534">
                  <w:marLeft w:val="0"/>
                  <w:marRight w:val="0"/>
                  <w:marTop w:val="0"/>
                  <w:marBottom w:val="0"/>
                  <w:divBdr>
                    <w:top w:val="none" w:sz="0" w:space="0" w:color="auto"/>
                    <w:left w:val="none" w:sz="0" w:space="0" w:color="auto"/>
                    <w:bottom w:val="none" w:sz="0" w:space="0" w:color="auto"/>
                    <w:right w:val="none" w:sz="0" w:space="0" w:color="auto"/>
                  </w:divBdr>
                  <w:divsChild>
                    <w:div w:id="899830467">
                      <w:marLeft w:val="0"/>
                      <w:marRight w:val="0"/>
                      <w:marTop w:val="0"/>
                      <w:marBottom w:val="0"/>
                      <w:divBdr>
                        <w:top w:val="none" w:sz="0" w:space="0" w:color="auto"/>
                        <w:left w:val="none" w:sz="0" w:space="0" w:color="auto"/>
                        <w:bottom w:val="none" w:sz="0" w:space="0" w:color="auto"/>
                        <w:right w:val="none" w:sz="0" w:space="0" w:color="auto"/>
                      </w:divBdr>
                      <w:divsChild>
                        <w:div w:id="17898776">
                          <w:marLeft w:val="0"/>
                          <w:marRight w:val="0"/>
                          <w:marTop w:val="0"/>
                          <w:marBottom w:val="0"/>
                          <w:divBdr>
                            <w:top w:val="none" w:sz="0" w:space="0" w:color="auto"/>
                            <w:left w:val="none" w:sz="0" w:space="0" w:color="auto"/>
                            <w:bottom w:val="none" w:sz="0" w:space="0" w:color="auto"/>
                            <w:right w:val="none" w:sz="0" w:space="0" w:color="auto"/>
                          </w:divBdr>
                          <w:divsChild>
                            <w:div w:id="13009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sChild>
        <w:div w:id="1978797463">
          <w:marLeft w:val="0"/>
          <w:marRight w:val="0"/>
          <w:marTop w:val="0"/>
          <w:marBottom w:val="0"/>
          <w:divBdr>
            <w:top w:val="none" w:sz="0" w:space="0" w:color="auto"/>
            <w:left w:val="none" w:sz="0" w:space="0" w:color="auto"/>
            <w:bottom w:val="none" w:sz="0" w:space="0" w:color="auto"/>
            <w:right w:val="none" w:sz="0" w:space="0" w:color="auto"/>
          </w:divBdr>
        </w:div>
      </w:divsChild>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1051098">
      <w:bodyDiv w:val="1"/>
      <w:marLeft w:val="0"/>
      <w:marRight w:val="0"/>
      <w:marTop w:val="0"/>
      <w:marBottom w:val="0"/>
      <w:divBdr>
        <w:top w:val="none" w:sz="0" w:space="0" w:color="auto"/>
        <w:left w:val="none" w:sz="0" w:space="0" w:color="auto"/>
        <w:bottom w:val="none" w:sz="0" w:space="0" w:color="auto"/>
        <w:right w:val="none" w:sz="0" w:space="0" w:color="auto"/>
      </w:divBdr>
      <w:divsChild>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sChild>
                    <w:div w:id="13619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7828">
          <w:marLeft w:val="0"/>
          <w:marRight w:val="0"/>
          <w:marTop w:val="0"/>
          <w:marBottom w:val="0"/>
          <w:divBdr>
            <w:top w:val="none" w:sz="0" w:space="0" w:color="auto"/>
            <w:left w:val="none" w:sz="0" w:space="0" w:color="auto"/>
            <w:bottom w:val="none" w:sz="0" w:space="0" w:color="auto"/>
            <w:right w:val="none" w:sz="0" w:space="0" w:color="auto"/>
          </w:divBdr>
          <w:divsChild>
            <w:div w:id="1481580912">
              <w:marLeft w:val="0"/>
              <w:marRight w:val="0"/>
              <w:marTop w:val="0"/>
              <w:marBottom w:val="0"/>
              <w:divBdr>
                <w:top w:val="none" w:sz="0" w:space="0" w:color="auto"/>
                <w:left w:val="none" w:sz="0" w:space="0" w:color="auto"/>
                <w:bottom w:val="none" w:sz="0" w:space="0" w:color="auto"/>
                <w:right w:val="none" w:sz="0" w:space="0" w:color="auto"/>
              </w:divBdr>
              <w:divsChild>
                <w:div w:id="738133862">
                  <w:marLeft w:val="0"/>
                  <w:marRight w:val="0"/>
                  <w:marTop w:val="0"/>
                  <w:marBottom w:val="0"/>
                  <w:divBdr>
                    <w:top w:val="none" w:sz="0" w:space="0" w:color="auto"/>
                    <w:left w:val="none" w:sz="0" w:space="0" w:color="auto"/>
                    <w:bottom w:val="none" w:sz="0" w:space="0" w:color="auto"/>
                    <w:right w:val="none" w:sz="0" w:space="0" w:color="auto"/>
                  </w:divBdr>
                  <w:divsChild>
                    <w:div w:id="1976791015">
                      <w:marLeft w:val="0"/>
                      <w:marRight w:val="0"/>
                      <w:marTop w:val="0"/>
                      <w:marBottom w:val="0"/>
                      <w:divBdr>
                        <w:top w:val="none" w:sz="0" w:space="0" w:color="auto"/>
                        <w:left w:val="none" w:sz="0" w:space="0" w:color="auto"/>
                        <w:bottom w:val="none" w:sz="0" w:space="0" w:color="auto"/>
                        <w:right w:val="none" w:sz="0" w:space="0" w:color="auto"/>
                      </w:divBdr>
                      <w:divsChild>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 w:id="1967543665">
              <w:marLeft w:val="0"/>
              <w:marRight w:val="0"/>
              <w:marTop w:val="0"/>
              <w:marBottom w:val="0"/>
              <w:divBdr>
                <w:top w:val="none" w:sz="0" w:space="0" w:color="auto"/>
                <w:left w:val="none" w:sz="0" w:space="0" w:color="auto"/>
                <w:bottom w:val="none" w:sz="0" w:space="0" w:color="auto"/>
                <w:right w:val="none" w:sz="0" w:space="0" w:color="auto"/>
              </w:divBdr>
            </w:div>
            <w:div w:id="20366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sChild>
                    <w:div w:id="1972007631">
                      <w:marLeft w:val="0"/>
                      <w:marRight w:val="0"/>
                      <w:marTop w:val="0"/>
                      <w:marBottom w:val="0"/>
                      <w:divBdr>
                        <w:top w:val="none" w:sz="0" w:space="0" w:color="auto"/>
                        <w:left w:val="none" w:sz="0" w:space="0" w:color="auto"/>
                        <w:bottom w:val="none" w:sz="0" w:space="0" w:color="auto"/>
                        <w:right w:val="none" w:sz="0" w:space="0" w:color="auto"/>
                      </w:divBdr>
                      <w:divsChild>
                        <w:div w:id="185288292">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sChild>
        <w:div w:id="2085764212">
          <w:marLeft w:val="0"/>
          <w:marRight w:val="0"/>
          <w:marTop w:val="0"/>
          <w:marBottom w:val="0"/>
          <w:divBdr>
            <w:top w:val="none" w:sz="0" w:space="0" w:color="auto"/>
            <w:left w:val="none" w:sz="0" w:space="0" w:color="auto"/>
            <w:bottom w:val="none" w:sz="0" w:space="0" w:color="auto"/>
            <w:right w:val="none" w:sz="0" w:space="0" w:color="auto"/>
          </w:divBdr>
        </w:div>
      </w:divsChild>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031984">
      <w:bodyDiv w:val="1"/>
      <w:marLeft w:val="0"/>
      <w:marRight w:val="0"/>
      <w:marTop w:val="0"/>
      <w:marBottom w:val="0"/>
      <w:divBdr>
        <w:top w:val="none" w:sz="0" w:space="0" w:color="auto"/>
        <w:left w:val="none" w:sz="0" w:space="0" w:color="auto"/>
        <w:bottom w:val="none" w:sz="0" w:space="0" w:color="auto"/>
        <w:right w:val="none" w:sz="0" w:space="0" w:color="auto"/>
      </w:divBdr>
      <w:divsChild>
        <w:div w:id="813521835">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5094">
                      <w:marLeft w:val="0"/>
                      <w:marRight w:val="0"/>
                      <w:marTop w:val="0"/>
                      <w:marBottom w:val="0"/>
                      <w:divBdr>
                        <w:top w:val="none" w:sz="0" w:space="0" w:color="auto"/>
                        <w:left w:val="none" w:sz="0" w:space="0" w:color="auto"/>
                        <w:bottom w:val="none" w:sz="0" w:space="0" w:color="auto"/>
                        <w:right w:val="none" w:sz="0" w:space="0" w:color="auto"/>
                      </w:divBdr>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 w:id="2123499962">
                      <w:marLeft w:val="0"/>
                      <w:marRight w:val="0"/>
                      <w:marTop w:val="0"/>
                      <w:marBottom w:val="0"/>
                      <w:divBdr>
                        <w:top w:val="none" w:sz="0" w:space="0" w:color="auto"/>
                        <w:left w:val="none" w:sz="0" w:space="0" w:color="auto"/>
                        <w:bottom w:val="none" w:sz="0" w:space="0" w:color="auto"/>
                        <w:right w:val="none" w:sz="0" w:space="0" w:color="auto"/>
                      </w:divBdr>
                      <w:divsChild>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657808">
      <w:bodyDiv w:val="1"/>
      <w:marLeft w:val="0"/>
      <w:marRight w:val="0"/>
      <w:marTop w:val="0"/>
      <w:marBottom w:val="0"/>
      <w:divBdr>
        <w:top w:val="none" w:sz="0" w:space="0" w:color="auto"/>
        <w:left w:val="none" w:sz="0" w:space="0" w:color="auto"/>
        <w:bottom w:val="none" w:sz="0" w:space="0" w:color="auto"/>
        <w:right w:val="none" w:sz="0" w:space="0" w:color="auto"/>
      </w:divBdr>
      <w:divsChild>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 w:id="2030450058">
          <w:marLeft w:val="0"/>
          <w:marRight w:val="0"/>
          <w:marTop w:val="0"/>
          <w:marBottom w:val="0"/>
          <w:divBdr>
            <w:top w:val="none" w:sz="0" w:space="0" w:color="auto"/>
            <w:left w:val="none" w:sz="0" w:space="0" w:color="auto"/>
            <w:bottom w:val="none" w:sz="0" w:space="0" w:color="auto"/>
            <w:right w:val="none" w:sz="0" w:space="0" w:color="auto"/>
          </w:divBdr>
          <w:divsChild>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sChild>
        <w:div w:id="2089308478">
          <w:marLeft w:val="0"/>
          <w:marRight w:val="0"/>
          <w:marTop w:val="0"/>
          <w:marBottom w:val="0"/>
          <w:divBdr>
            <w:top w:val="none" w:sz="0" w:space="0" w:color="auto"/>
            <w:left w:val="none" w:sz="0" w:space="0" w:color="auto"/>
            <w:bottom w:val="none" w:sz="0" w:space="0" w:color="auto"/>
            <w:right w:val="none" w:sz="0" w:space="0" w:color="auto"/>
          </w:divBdr>
        </w:div>
      </w:divsChild>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sChild>
        <w:div w:id="2140685162">
          <w:marLeft w:val="0"/>
          <w:marRight w:val="0"/>
          <w:marTop w:val="0"/>
          <w:marBottom w:val="0"/>
          <w:divBdr>
            <w:top w:val="none" w:sz="0" w:space="0" w:color="auto"/>
            <w:left w:val="none" w:sz="0" w:space="0" w:color="auto"/>
            <w:bottom w:val="none" w:sz="0" w:space="0" w:color="auto"/>
            <w:right w:val="none" w:sz="0" w:space="0" w:color="auto"/>
          </w:divBdr>
        </w:div>
      </w:divsChild>
    </w:div>
    <w:div w:id="1414084403">
      <w:bodyDiv w:val="1"/>
      <w:marLeft w:val="0"/>
      <w:marRight w:val="0"/>
      <w:marTop w:val="0"/>
      <w:marBottom w:val="0"/>
      <w:divBdr>
        <w:top w:val="none" w:sz="0" w:space="0" w:color="auto"/>
        <w:left w:val="none" w:sz="0" w:space="0" w:color="auto"/>
        <w:bottom w:val="none" w:sz="0" w:space="0" w:color="auto"/>
        <w:right w:val="none" w:sz="0" w:space="0" w:color="auto"/>
      </w:divBdr>
      <w:divsChild>
        <w:div w:id="16009837">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sChild>
                    <w:div w:id="197074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 w:id="2072774842">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sChild>
            <w:div w:id="2107844468">
              <w:marLeft w:val="0"/>
              <w:marRight w:val="0"/>
              <w:marTop w:val="0"/>
              <w:marBottom w:val="0"/>
              <w:divBdr>
                <w:top w:val="none" w:sz="0" w:space="0" w:color="auto"/>
                <w:left w:val="none" w:sz="0" w:space="0" w:color="auto"/>
                <w:bottom w:val="none" w:sz="0" w:space="0" w:color="auto"/>
                <w:right w:val="none" w:sz="0" w:space="0" w:color="auto"/>
              </w:divBdr>
              <w:divsChild>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 w:id="2026514935">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sChild>
                <w:div w:id="1989359261">
                  <w:marLeft w:val="0"/>
                  <w:marRight w:val="0"/>
                  <w:marTop w:val="0"/>
                  <w:marBottom w:val="0"/>
                  <w:divBdr>
                    <w:top w:val="none" w:sz="0" w:space="0" w:color="auto"/>
                    <w:left w:val="none" w:sz="0" w:space="0" w:color="auto"/>
                    <w:bottom w:val="none" w:sz="0" w:space="0" w:color="auto"/>
                    <w:right w:val="none" w:sz="0" w:space="0" w:color="auto"/>
                  </w:divBdr>
                  <w:divsChild>
                    <w:div w:id="17843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sChild>
            <w:div w:id="2086875150">
              <w:marLeft w:val="0"/>
              <w:marRight w:val="0"/>
              <w:marTop w:val="0"/>
              <w:marBottom w:val="0"/>
              <w:divBdr>
                <w:top w:val="none" w:sz="0" w:space="0" w:color="auto"/>
                <w:left w:val="none" w:sz="0" w:space="0" w:color="auto"/>
                <w:bottom w:val="none" w:sz="0" w:space="0" w:color="auto"/>
                <w:right w:val="none" w:sz="0" w:space="0" w:color="auto"/>
              </w:divBdr>
              <w:divsChild>
                <w:div w:id="1814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 w:id="21138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7236">
              <w:marLeft w:val="0"/>
              <w:marRight w:val="0"/>
              <w:marTop w:val="0"/>
              <w:marBottom w:val="300"/>
              <w:divBdr>
                <w:top w:val="none" w:sz="0" w:space="0" w:color="auto"/>
                <w:left w:val="none" w:sz="0" w:space="0" w:color="auto"/>
                <w:bottom w:val="none" w:sz="0" w:space="0" w:color="auto"/>
                <w:right w:val="none" w:sz="0" w:space="0" w:color="auto"/>
              </w:divBdr>
              <w:divsChild>
                <w:div w:id="830875877">
                  <w:marLeft w:val="0"/>
                  <w:marRight w:val="0"/>
                  <w:marTop w:val="0"/>
                  <w:marBottom w:val="0"/>
                  <w:divBdr>
                    <w:top w:val="none" w:sz="0" w:space="0" w:color="auto"/>
                    <w:left w:val="none" w:sz="0" w:space="0" w:color="auto"/>
                    <w:bottom w:val="none" w:sz="0" w:space="0" w:color="auto"/>
                    <w:right w:val="none" w:sz="0" w:space="0" w:color="auto"/>
                  </w:divBdr>
                </w:div>
              </w:divsChild>
            </w:div>
            <w:div w:id="1994135654">
              <w:marLeft w:val="0"/>
              <w:marRight w:val="0"/>
              <w:marTop w:val="0"/>
              <w:marBottom w:val="300"/>
              <w:divBdr>
                <w:top w:val="none" w:sz="0" w:space="0" w:color="auto"/>
                <w:left w:val="none" w:sz="0" w:space="0" w:color="auto"/>
                <w:bottom w:val="none" w:sz="0" w:space="0" w:color="auto"/>
                <w:right w:val="none" w:sz="0" w:space="0" w:color="auto"/>
              </w:divBdr>
              <w:divsChild>
                <w:div w:id="909382921">
                  <w:marLeft w:val="0"/>
                  <w:marRight w:val="0"/>
                  <w:marTop w:val="0"/>
                  <w:marBottom w:val="0"/>
                  <w:divBdr>
                    <w:top w:val="none" w:sz="0" w:space="0" w:color="auto"/>
                    <w:left w:val="none" w:sz="0" w:space="0" w:color="auto"/>
                    <w:bottom w:val="none" w:sz="0" w:space="0" w:color="auto"/>
                    <w:right w:val="none" w:sz="0" w:space="0" w:color="auto"/>
                  </w:divBdr>
                </w:div>
              </w:divsChild>
            </w:div>
            <w:div w:id="2015261083">
              <w:marLeft w:val="0"/>
              <w:marRight w:val="0"/>
              <w:marTop w:val="0"/>
              <w:marBottom w:val="300"/>
              <w:divBdr>
                <w:top w:val="none" w:sz="0" w:space="0" w:color="auto"/>
                <w:left w:val="none" w:sz="0" w:space="0" w:color="auto"/>
                <w:bottom w:val="none" w:sz="0" w:space="0" w:color="auto"/>
                <w:right w:val="none" w:sz="0" w:space="0" w:color="auto"/>
              </w:divBdr>
              <w:divsChild>
                <w:div w:id="3509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sChild>
                    <w:div w:id="2057972199">
                      <w:marLeft w:val="0"/>
                      <w:marRight w:val="150"/>
                      <w:marTop w:val="0"/>
                      <w:marBottom w:val="0"/>
                      <w:divBdr>
                        <w:top w:val="none" w:sz="0" w:space="0" w:color="auto"/>
                        <w:left w:val="none" w:sz="0" w:space="0" w:color="auto"/>
                        <w:bottom w:val="none" w:sz="0" w:space="0" w:color="auto"/>
                        <w:right w:val="none" w:sz="0" w:space="0" w:color="auto"/>
                      </w:divBdr>
                    </w:div>
                  </w:divsChild>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 w:id="2109502831">
                              <w:marLeft w:val="0"/>
                              <w:marRight w:val="0"/>
                              <w:marTop w:val="0"/>
                              <w:marBottom w:val="0"/>
                              <w:divBdr>
                                <w:top w:val="none" w:sz="0" w:space="0" w:color="auto"/>
                                <w:left w:val="none" w:sz="0" w:space="0" w:color="auto"/>
                                <w:bottom w:val="none" w:sz="0" w:space="0" w:color="auto"/>
                                <w:right w:val="none" w:sz="0" w:space="0" w:color="auto"/>
                              </w:divBdr>
                              <w:divsChild>
                                <w:div w:id="315647770">
                                  <w:marLeft w:val="0"/>
                                  <w:marRight w:val="0"/>
                                  <w:marTop w:val="0"/>
                                  <w:marBottom w:val="0"/>
                                  <w:divBdr>
                                    <w:top w:val="none" w:sz="0" w:space="0" w:color="auto"/>
                                    <w:left w:val="none" w:sz="0" w:space="0" w:color="auto"/>
                                    <w:bottom w:val="none" w:sz="0" w:space="0" w:color="auto"/>
                                    <w:right w:val="none" w:sz="0" w:space="0" w:color="auto"/>
                                  </w:divBdr>
                                </w:div>
                                <w:div w:id="21467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 w:id="2043289447">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7591">
          <w:marLeft w:val="0"/>
          <w:marRight w:val="0"/>
          <w:marTop w:val="0"/>
          <w:marBottom w:val="0"/>
          <w:divBdr>
            <w:top w:val="none" w:sz="0" w:space="0" w:color="auto"/>
            <w:left w:val="none" w:sz="0" w:space="0" w:color="auto"/>
            <w:bottom w:val="none" w:sz="0" w:space="0" w:color="auto"/>
            <w:right w:val="none" w:sz="0" w:space="0" w:color="auto"/>
          </w:divBdr>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sChild>
                <w:div w:id="205727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50881">
          <w:marLeft w:val="0"/>
          <w:marRight w:val="0"/>
          <w:marTop w:val="0"/>
          <w:marBottom w:val="0"/>
          <w:divBdr>
            <w:top w:val="none" w:sz="0" w:space="0" w:color="auto"/>
            <w:left w:val="none" w:sz="0" w:space="0" w:color="auto"/>
            <w:bottom w:val="none" w:sz="0" w:space="0" w:color="auto"/>
            <w:right w:val="none" w:sz="0" w:space="0" w:color="auto"/>
          </w:divBdr>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sChild>
                <w:div w:id="20229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464144">
      <w:bodyDiv w:val="1"/>
      <w:marLeft w:val="0"/>
      <w:marRight w:val="0"/>
      <w:marTop w:val="0"/>
      <w:marBottom w:val="0"/>
      <w:divBdr>
        <w:top w:val="none" w:sz="0" w:space="0" w:color="auto"/>
        <w:left w:val="none" w:sz="0" w:space="0" w:color="auto"/>
        <w:bottom w:val="none" w:sz="0" w:space="0" w:color="auto"/>
        <w:right w:val="none" w:sz="0" w:space="0" w:color="auto"/>
      </w:divBdr>
      <w:divsChild>
        <w:div w:id="2000037579">
          <w:marLeft w:val="0"/>
          <w:marRight w:val="0"/>
          <w:marTop w:val="0"/>
          <w:marBottom w:val="0"/>
          <w:divBdr>
            <w:top w:val="none" w:sz="0" w:space="0" w:color="auto"/>
            <w:left w:val="none" w:sz="0" w:space="0" w:color="auto"/>
            <w:bottom w:val="none" w:sz="0" w:space="0" w:color="auto"/>
            <w:right w:val="none" w:sz="0" w:space="0" w:color="auto"/>
          </w:divBdr>
          <w:divsChild>
            <w:div w:id="45809694">
              <w:marLeft w:val="0"/>
              <w:marRight w:val="0"/>
              <w:marTop w:val="0"/>
              <w:marBottom w:val="0"/>
              <w:divBdr>
                <w:top w:val="none" w:sz="0" w:space="0" w:color="auto"/>
                <w:left w:val="none" w:sz="0" w:space="0" w:color="auto"/>
                <w:bottom w:val="none" w:sz="0" w:space="0" w:color="auto"/>
                <w:right w:val="none" w:sz="0" w:space="0" w:color="auto"/>
              </w:divBdr>
              <w:divsChild>
                <w:div w:id="1865243831">
                  <w:marLeft w:val="0"/>
                  <w:marRight w:val="0"/>
                  <w:marTop w:val="0"/>
                  <w:marBottom w:val="0"/>
                  <w:divBdr>
                    <w:top w:val="none" w:sz="0" w:space="0" w:color="auto"/>
                    <w:left w:val="none" w:sz="0" w:space="0" w:color="auto"/>
                    <w:bottom w:val="none" w:sz="0" w:space="0" w:color="auto"/>
                    <w:right w:val="none" w:sz="0" w:space="0" w:color="auto"/>
                  </w:divBdr>
                  <w:divsChild>
                    <w:div w:id="13061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471306">
          <w:marLeft w:val="0"/>
          <w:marRight w:val="0"/>
          <w:marTop w:val="0"/>
          <w:marBottom w:val="0"/>
          <w:divBdr>
            <w:top w:val="none" w:sz="0" w:space="0" w:color="auto"/>
            <w:left w:val="none" w:sz="0" w:space="0" w:color="auto"/>
            <w:bottom w:val="none" w:sz="0" w:space="0" w:color="auto"/>
            <w:right w:val="none" w:sz="0" w:space="0" w:color="auto"/>
          </w:divBdr>
          <w:divsChild>
            <w:div w:id="1928995584">
              <w:marLeft w:val="0"/>
              <w:marRight w:val="0"/>
              <w:marTop w:val="0"/>
              <w:marBottom w:val="0"/>
              <w:divBdr>
                <w:top w:val="none" w:sz="0" w:space="0" w:color="auto"/>
                <w:left w:val="none" w:sz="0" w:space="0" w:color="auto"/>
                <w:bottom w:val="none" w:sz="0" w:space="0" w:color="auto"/>
                <w:right w:val="none" w:sz="0" w:space="0" w:color="auto"/>
              </w:divBdr>
              <w:divsChild>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sChild>
                        <w:div w:id="1230573560">
                          <w:marLeft w:val="0"/>
                          <w:marRight w:val="0"/>
                          <w:marTop w:val="0"/>
                          <w:marBottom w:val="0"/>
                          <w:divBdr>
                            <w:top w:val="none" w:sz="0" w:space="0" w:color="auto"/>
                            <w:left w:val="none" w:sz="0" w:space="0" w:color="auto"/>
                            <w:bottom w:val="none" w:sz="0" w:space="0" w:color="auto"/>
                            <w:right w:val="none" w:sz="0" w:space="0" w:color="auto"/>
                          </w:divBdr>
                          <w:divsChild>
                            <w:div w:id="15249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 w:id="2045405023">
          <w:marLeft w:val="0"/>
          <w:marRight w:val="0"/>
          <w:marTop w:val="0"/>
          <w:marBottom w:val="0"/>
          <w:divBdr>
            <w:top w:val="none" w:sz="0" w:space="0" w:color="auto"/>
            <w:left w:val="none" w:sz="0" w:space="0" w:color="auto"/>
            <w:bottom w:val="none" w:sz="0" w:space="0" w:color="auto"/>
            <w:right w:val="none" w:sz="0" w:space="0" w:color="auto"/>
          </w:divBdr>
        </w:div>
      </w:divsChild>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128019">
      <w:bodyDiv w:val="1"/>
      <w:marLeft w:val="0"/>
      <w:marRight w:val="0"/>
      <w:marTop w:val="0"/>
      <w:marBottom w:val="0"/>
      <w:divBdr>
        <w:top w:val="none" w:sz="0" w:space="0" w:color="auto"/>
        <w:left w:val="none" w:sz="0" w:space="0" w:color="auto"/>
        <w:bottom w:val="none" w:sz="0" w:space="0" w:color="auto"/>
        <w:right w:val="none" w:sz="0" w:space="0" w:color="auto"/>
      </w:divBdr>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sChild>
            <w:div w:id="2099595695">
              <w:marLeft w:val="0"/>
              <w:marRight w:val="0"/>
              <w:marTop w:val="0"/>
              <w:marBottom w:val="0"/>
              <w:divBdr>
                <w:top w:val="none" w:sz="0" w:space="0" w:color="auto"/>
                <w:left w:val="none" w:sz="0" w:space="0" w:color="auto"/>
                <w:bottom w:val="none" w:sz="0" w:space="0" w:color="auto"/>
                <w:right w:val="none" w:sz="0" w:space="0" w:color="auto"/>
              </w:divBdr>
            </w:div>
          </w:divsChild>
        </w:div>
        <w:div w:id="2140953011">
          <w:marLeft w:val="0"/>
          <w:marRight w:val="0"/>
          <w:marTop w:val="0"/>
          <w:marBottom w:val="0"/>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276704">
      <w:bodyDiv w:val="1"/>
      <w:marLeft w:val="0"/>
      <w:marRight w:val="0"/>
      <w:marTop w:val="0"/>
      <w:marBottom w:val="0"/>
      <w:divBdr>
        <w:top w:val="none" w:sz="0" w:space="0" w:color="auto"/>
        <w:left w:val="none" w:sz="0" w:space="0" w:color="auto"/>
        <w:bottom w:val="none" w:sz="0" w:space="0" w:color="auto"/>
        <w:right w:val="none" w:sz="0" w:space="0" w:color="auto"/>
      </w:divBdr>
      <w:divsChild>
        <w:div w:id="112600179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20913913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 w:id="2051607038">
          <w:marLeft w:val="0"/>
          <w:marRight w:val="0"/>
          <w:marTop w:val="150"/>
          <w:marBottom w:val="150"/>
          <w:divBdr>
            <w:top w:val="single" w:sz="6" w:space="4" w:color="D7D7D7"/>
            <w:left w:val="none" w:sz="0" w:space="0" w:color="auto"/>
            <w:bottom w:val="single" w:sz="6" w:space="4" w:color="D7D7D7"/>
            <w:right w:val="none" w:sz="0" w:space="0" w:color="auto"/>
          </w:divBdr>
        </w:div>
        <w:div w:id="2062553446">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356">
      <w:bodyDiv w:val="1"/>
      <w:marLeft w:val="0"/>
      <w:marRight w:val="0"/>
      <w:marTop w:val="0"/>
      <w:marBottom w:val="0"/>
      <w:divBdr>
        <w:top w:val="none" w:sz="0" w:space="0" w:color="auto"/>
        <w:left w:val="none" w:sz="0" w:space="0" w:color="auto"/>
        <w:bottom w:val="none" w:sz="0" w:space="0" w:color="auto"/>
        <w:right w:val="none" w:sz="0" w:space="0" w:color="auto"/>
      </w:divBdr>
      <w:divsChild>
        <w:div w:id="1157109665">
          <w:marLeft w:val="0"/>
          <w:marRight w:val="0"/>
          <w:marTop w:val="0"/>
          <w:marBottom w:val="0"/>
          <w:divBdr>
            <w:top w:val="none" w:sz="0" w:space="0" w:color="auto"/>
            <w:left w:val="none" w:sz="0" w:space="0" w:color="auto"/>
            <w:bottom w:val="none" w:sz="0" w:space="0" w:color="auto"/>
            <w:right w:val="none" w:sz="0" w:space="0" w:color="auto"/>
          </w:divBdr>
          <w:divsChild>
            <w:div w:id="148448774">
              <w:marLeft w:val="0"/>
              <w:marRight w:val="0"/>
              <w:marTop w:val="0"/>
              <w:marBottom w:val="0"/>
              <w:divBdr>
                <w:top w:val="none" w:sz="0" w:space="0" w:color="auto"/>
                <w:left w:val="none" w:sz="0" w:space="0" w:color="auto"/>
                <w:bottom w:val="none" w:sz="0" w:space="0" w:color="auto"/>
                <w:right w:val="none" w:sz="0" w:space="0" w:color="auto"/>
              </w:divBdr>
              <w:divsChild>
                <w:div w:id="464354750">
                  <w:marLeft w:val="0"/>
                  <w:marRight w:val="0"/>
                  <w:marTop w:val="0"/>
                  <w:marBottom w:val="0"/>
                  <w:divBdr>
                    <w:top w:val="none" w:sz="0" w:space="0" w:color="auto"/>
                    <w:left w:val="none" w:sz="0" w:space="0" w:color="auto"/>
                    <w:bottom w:val="none" w:sz="0" w:space="0" w:color="auto"/>
                    <w:right w:val="none" w:sz="0" w:space="0" w:color="auto"/>
                  </w:divBdr>
                  <w:divsChild>
                    <w:div w:id="127293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829180">
          <w:marLeft w:val="0"/>
          <w:marRight w:val="0"/>
          <w:marTop w:val="0"/>
          <w:marBottom w:val="0"/>
          <w:divBdr>
            <w:top w:val="none" w:sz="0" w:space="0" w:color="auto"/>
            <w:left w:val="none" w:sz="0" w:space="0" w:color="auto"/>
            <w:bottom w:val="none" w:sz="0" w:space="0" w:color="auto"/>
            <w:right w:val="none" w:sz="0" w:space="0" w:color="auto"/>
          </w:divBdr>
          <w:divsChild>
            <w:div w:id="895778786">
              <w:marLeft w:val="0"/>
              <w:marRight w:val="0"/>
              <w:marTop w:val="0"/>
              <w:marBottom w:val="0"/>
              <w:divBdr>
                <w:top w:val="none" w:sz="0" w:space="0" w:color="auto"/>
                <w:left w:val="none" w:sz="0" w:space="0" w:color="auto"/>
                <w:bottom w:val="none" w:sz="0" w:space="0" w:color="auto"/>
                <w:right w:val="none" w:sz="0" w:space="0" w:color="auto"/>
              </w:divBdr>
              <w:divsChild>
                <w:div w:id="926353193">
                  <w:marLeft w:val="0"/>
                  <w:marRight w:val="0"/>
                  <w:marTop w:val="0"/>
                  <w:marBottom w:val="0"/>
                  <w:divBdr>
                    <w:top w:val="none" w:sz="0" w:space="0" w:color="auto"/>
                    <w:left w:val="none" w:sz="0" w:space="0" w:color="auto"/>
                    <w:bottom w:val="none" w:sz="0" w:space="0" w:color="auto"/>
                    <w:right w:val="none" w:sz="0" w:space="0" w:color="auto"/>
                  </w:divBdr>
                  <w:divsChild>
                    <w:div w:id="1551335051">
                      <w:marLeft w:val="0"/>
                      <w:marRight w:val="0"/>
                      <w:marTop w:val="0"/>
                      <w:marBottom w:val="0"/>
                      <w:divBdr>
                        <w:top w:val="none" w:sz="0" w:space="0" w:color="auto"/>
                        <w:left w:val="none" w:sz="0" w:space="0" w:color="auto"/>
                        <w:bottom w:val="none" w:sz="0" w:space="0" w:color="auto"/>
                        <w:right w:val="none" w:sz="0" w:space="0" w:color="auto"/>
                      </w:divBdr>
                      <w:divsChild>
                        <w:div w:id="1220509487">
                          <w:marLeft w:val="0"/>
                          <w:marRight w:val="0"/>
                          <w:marTop w:val="0"/>
                          <w:marBottom w:val="0"/>
                          <w:divBdr>
                            <w:top w:val="none" w:sz="0" w:space="0" w:color="auto"/>
                            <w:left w:val="none" w:sz="0" w:space="0" w:color="auto"/>
                            <w:bottom w:val="none" w:sz="0" w:space="0" w:color="auto"/>
                            <w:right w:val="none" w:sz="0" w:space="0" w:color="auto"/>
                          </w:divBdr>
                          <w:divsChild>
                            <w:div w:id="9240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635851">
      <w:bodyDiv w:val="1"/>
      <w:marLeft w:val="0"/>
      <w:marRight w:val="0"/>
      <w:marTop w:val="0"/>
      <w:marBottom w:val="0"/>
      <w:divBdr>
        <w:top w:val="none" w:sz="0" w:space="0" w:color="auto"/>
        <w:left w:val="none" w:sz="0" w:space="0" w:color="auto"/>
        <w:bottom w:val="none" w:sz="0" w:space="0" w:color="auto"/>
        <w:right w:val="none" w:sz="0" w:space="0" w:color="auto"/>
      </w:divBdr>
      <w:divsChild>
        <w:div w:id="2083596845">
          <w:marLeft w:val="0"/>
          <w:marRight w:val="0"/>
          <w:marTop w:val="0"/>
          <w:marBottom w:val="0"/>
          <w:divBdr>
            <w:top w:val="none" w:sz="0" w:space="0" w:color="auto"/>
            <w:left w:val="none" w:sz="0" w:space="0" w:color="auto"/>
            <w:bottom w:val="none" w:sz="0" w:space="0" w:color="auto"/>
            <w:right w:val="none" w:sz="0" w:space="0" w:color="auto"/>
          </w:divBdr>
        </w:div>
        <w:div w:id="91554965">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 w:id="2141071412">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0427">
      <w:bodyDiv w:val="1"/>
      <w:marLeft w:val="0"/>
      <w:marRight w:val="0"/>
      <w:marTop w:val="0"/>
      <w:marBottom w:val="0"/>
      <w:divBdr>
        <w:top w:val="none" w:sz="0" w:space="0" w:color="auto"/>
        <w:left w:val="none" w:sz="0" w:space="0" w:color="auto"/>
        <w:bottom w:val="none" w:sz="0" w:space="0" w:color="auto"/>
        <w:right w:val="none" w:sz="0" w:space="0" w:color="auto"/>
      </w:divBdr>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 w:id="2102722889">
              <w:marLeft w:val="0"/>
              <w:marRight w:val="0"/>
              <w:marTop w:val="0"/>
              <w:marBottom w:val="0"/>
              <w:divBdr>
                <w:top w:val="none" w:sz="0" w:space="0" w:color="auto"/>
                <w:left w:val="none" w:sz="0" w:space="0" w:color="auto"/>
                <w:bottom w:val="none" w:sz="0" w:space="0" w:color="auto"/>
                <w:right w:val="none" w:sz="0" w:space="0" w:color="auto"/>
              </w:divBdr>
            </w:div>
            <w:div w:id="21376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 w:id="20326114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sChild>
        <w:div w:id="2143768377">
          <w:marLeft w:val="0"/>
          <w:marRight w:val="0"/>
          <w:marTop w:val="0"/>
          <w:marBottom w:val="0"/>
          <w:divBdr>
            <w:top w:val="none" w:sz="0" w:space="0" w:color="auto"/>
            <w:left w:val="none" w:sz="0" w:space="0" w:color="auto"/>
            <w:bottom w:val="none" w:sz="0" w:space="0" w:color="auto"/>
            <w:right w:val="none" w:sz="0" w:space="0" w:color="auto"/>
          </w:divBdr>
        </w:div>
      </w:divsChild>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4059">
      <w:bodyDiv w:val="1"/>
      <w:marLeft w:val="0"/>
      <w:marRight w:val="0"/>
      <w:marTop w:val="0"/>
      <w:marBottom w:val="0"/>
      <w:divBdr>
        <w:top w:val="none" w:sz="0" w:space="0" w:color="auto"/>
        <w:left w:val="none" w:sz="0" w:space="0" w:color="auto"/>
        <w:bottom w:val="none" w:sz="0" w:space="0" w:color="auto"/>
        <w:right w:val="none" w:sz="0" w:space="0" w:color="auto"/>
      </w:divBdr>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sChild>
                <w:div w:id="2126608542">
                  <w:marLeft w:val="0"/>
                  <w:marRight w:val="0"/>
                  <w:marTop w:val="0"/>
                  <w:marBottom w:val="0"/>
                  <w:divBdr>
                    <w:top w:val="none" w:sz="0" w:space="0" w:color="auto"/>
                    <w:left w:val="none" w:sz="0" w:space="0" w:color="auto"/>
                    <w:bottom w:val="none" w:sz="0" w:space="0" w:color="auto"/>
                    <w:right w:val="none" w:sz="0" w:space="0" w:color="auto"/>
                  </w:divBdr>
                  <w:divsChild>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 w:id="1959334795">
                          <w:marLeft w:val="0"/>
                          <w:marRight w:val="0"/>
                          <w:marTop w:val="0"/>
                          <w:marBottom w:val="0"/>
                          <w:divBdr>
                            <w:top w:val="none" w:sz="0" w:space="0" w:color="auto"/>
                            <w:left w:val="none" w:sz="0" w:space="0" w:color="auto"/>
                            <w:bottom w:val="none" w:sz="0" w:space="0" w:color="auto"/>
                            <w:right w:val="none" w:sz="0" w:space="0" w:color="auto"/>
                          </w:divBdr>
                        </w:div>
                        <w:div w:id="2147120380">
                          <w:marLeft w:val="0"/>
                          <w:marRight w:val="0"/>
                          <w:marTop w:val="0"/>
                          <w:marBottom w:val="0"/>
                          <w:divBdr>
                            <w:top w:val="none" w:sz="0" w:space="0" w:color="auto"/>
                            <w:left w:val="none" w:sz="0" w:space="0" w:color="auto"/>
                            <w:bottom w:val="none" w:sz="0" w:space="0" w:color="auto"/>
                            <w:right w:val="none" w:sz="0" w:space="0" w:color="auto"/>
                          </w:divBdr>
                        </w:div>
                      </w:divsChild>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sChild>
                <w:div w:id="1991858754">
                  <w:marLeft w:val="0"/>
                  <w:marRight w:val="0"/>
                  <w:marTop w:val="0"/>
                  <w:marBottom w:val="0"/>
                  <w:divBdr>
                    <w:top w:val="none" w:sz="0" w:space="0" w:color="auto"/>
                    <w:left w:val="none" w:sz="0" w:space="0" w:color="auto"/>
                    <w:bottom w:val="none" w:sz="0" w:space="0" w:color="auto"/>
                    <w:right w:val="none" w:sz="0" w:space="0" w:color="auto"/>
                  </w:divBdr>
                  <w:divsChild>
                    <w:div w:id="371537645">
                      <w:marLeft w:val="0"/>
                      <w:marRight w:val="180"/>
                      <w:marTop w:val="0"/>
                      <w:marBottom w:val="18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1843465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9694">
      <w:bodyDiv w:val="1"/>
      <w:marLeft w:val="0"/>
      <w:marRight w:val="0"/>
      <w:marTop w:val="0"/>
      <w:marBottom w:val="0"/>
      <w:divBdr>
        <w:top w:val="none" w:sz="0" w:space="0" w:color="auto"/>
        <w:left w:val="none" w:sz="0" w:space="0" w:color="auto"/>
        <w:bottom w:val="none" w:sz="0" w:space="0" w:color="auto"/>
        <w:right w:val="none" w:sz="0" w:space="0" w:color="auto"/>
      </w:divBdr>
      <w:divsChild>
        <w:div w:id="942416407">
          <w:marLeft w:val="0"/>
          <w:marRight w:val="0"/>
          <w:marTop w:val="0"/>
          <w:marBottom w:val="0"/>
          <w:divBdr>
            <w:top w:val="none" w:sz="0" w:space="0" w:color="auto"/>
            <w:left w:val="none" w:sz="0" w:space="0" w:color="auto"/>
            <w:bottom w:val="none" w:sz="0" w:space="0" w:color="auto"/>
            <w:right w:val="none" w:sz="0" w:space="0" w:color="auto"/>
          </w:divBdr>
        </w:div>
      </w:divsChild>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sChild>
            <w:div w:id="2055810610">
              <w:marLeft w:val="0"/>
              <w:marRight w:val="0"/>
              <w:marTop w:val="0"/>
              <w:marBottom w:val="0"/>
              <w:divBdr>
                <w:top w:val="none" w:sz="0" w:space="0" w:color="auto"/>
                <w:left w:val="none" w:sz="0" w:space="0" w:color="auto"/>
                <w:bottom w:val="none" w:sz="0" w:space="0" w:color="auto"/>
                <w:right w:val="none" w:sz="0" w:space="0" w:color="auto"/>
              </w:divBdr>
              <w:divsChild>
                <w:div w:id="4683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sChild>
            <w:div w:id="20651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sChild>
                                        <w:div w:id="2085949873">
                                          <w:marLeft w:val="0"/>
                                          <w:marRight w:val="0"/>
                                          <w:marTop w:val="0"/>
                                          <w:marBottom w:val="0"/>
                                          <w:divBdr>
                                            <w:top w:val="none" w:sz="0" w:space="0" w:color="auto"/>
                                            <w:left w:val="none" w:sz="0" w:space="0" w:color="auto"/>
                                            <w:bottom w:val="none" w:sz="0" w:space="0" w:color="auto"/>
                                            <w:right w:val="none" w:sz="0" w:space="0" w:color="auto"/>
                                          </w:divBdr>
                                        </w:div>
                                      </w:divsChild>
                                    </w:div>
                                    <w:div w:id="1980525066">
                                      <w:marLeft w:val="0"/>
                                      <w:marRight w:val="0"/>
                                      <w:marTop w:val="0"/>
                                      <w:marBottom w:val="0"/>
                                      <w:divBdr>
                                        <w:top w:val="none" w:sz="0" w:space="0" w:color="auto"/>
                                        <w:left w:val="none" w:sz="0" w:space="0" w:color="auto"/>
                                        <w:bottom w:val="none" w:sz="0" w:space="0" w:color="auto"/>
                                        <w:right w:val="none" w:sz="0" w:space="0" w:color="auto"/>
                                      </w:divBdr>
                                      <w:divsChild>
                                        <w:div w:id="503670040">
                                          <w:marLeft w:val="0"/>
                                          <w:marRight w:val="0"/>
                                          <w:marTop w:val="0"/>
                                          <w:marBottom w:val="0"/>
                                          <w:divBdr>
                                            <w:top w:val="none" w:sz="0" w:space="0" w:color="auto"/>
                                            <w:left w:val="none" w:sz="0" w:space="0" w:color="auto"/>
                                            <w:bottom w:val="none" w:sz="0" w:space="0" w:color="auto"/>
                                            <w:right w:val="none" w:sz="0" w:space="0" w:color="auto"/>
                                          </w:divBdr>
                                        </w:div>
                                        <w:div w:id="57169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3900">
                                  <w:marLeft w:val="0"/>
                                  <w:marRight w:val="0"/>
                                  <w:marTop w:val="0"/>
                                  <w:marBottom w:val="0"/>
                                  <w:divBdr>
                                    <w:top w:val="none" w:sz="0" w:space="0" w:color="auto"/>
                                    <w:left w:val="none" w:sz="0" w:space="0" w:color="auto"/>
                                    <w:bottom w:val="none" w:sz="0" w:space="0" w:color="auto"/>
                                    <w:right w:val="none" w:sz="0" w:space="0" w:color="auto"/>
                                  </w:divBdr>
                                  <w:divsChild>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sChild>
                <w:div w:id="19879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sChild>
        <w:div w:id="2138793389">
          <w:marLeft w:val="0"/>
          <w:marRight w:val="0"/>
          <w:marTop w:val="0"/>
          <w:marBottom w:val="0"/>
          <w:divBdr>
            <w:top w:val="none" w:sz="0" w:space="0" w:color="auto"/>
            <w:left w:val="none" w:sz="0" w:space="0" w:color="auto"/>
            <w:bottom w:val="none" w:sz="0" w:space="0" w:color="auto"/>
            <w:right w:val="none" w:sz="0" w:space="0" w:color="auto"/>
          </w:divBdr>
        </w:div>
      </w:divsChild>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100381">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00859">
      <w:bodyDiv w:val="1"/>
      <w:marLeft w:val="0"/>
      <w:marRight w:val="0"/>
      <w:marTop w:val="0"/>
      <w:marBottom w:val="0"/>
      <w:divBdr>
        <w:top w:val="none" w:sz="0" w:space="0" w:color="auto"/>
        <w:left w:val="none" w:sz="0" w:space="0" w:color="auto"/>
        <w:bottom w:val="none" w:sz="0" w:space="0" w:color="auto"/>
        <w:right w:val="none" w:sz="0" w:space="0" w:color="auto"/>
      </w:divBdr>
      <w:divsChild>
        <w:div w:id="1781803293">
          <w:marLeft w:val="0"/>
          <w:marRight w:val="0"/>
          <w:marTop w:val="0"/>
          <w:marBottom w:val="0"/>
          <w:divBdr>
            <w:top w:val="none" w:sz="0" w:space="0" w:color="auto"/>
            <w:left w:val="none" w:sz="0" w:space="0" w:color="auto"/>
            <w:bottom w:val="none" w:sz="0" w:space="0" w:color="auto"/>
            <w:right w:val="none" w:sz="0" w:space="0" w:color="auto"/>
          </w:divBdr>
        </w:div>
      </w:divsChild>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sChild>
        <w:div w:id="2008709431">
          <w:marLeft w:val="0"/>
          <w:marRight w:val="0"/>
          <w:marTop w:val="0"/>
          <w:marBottom w:val="0"/>
          <w:divBdr>
            <w:top w:val="none" w:sz="0" w:space="0" w:color="auto"/>
            <w:left w:val="none" w:sz="0" w:space="0" w:color="auto"/>
            <w:bottom w:val="none" w:sz="0" w:space="0" w:color="auto"/>
            <w:right w:val="none" w:sz="0" w:space="0" w:color="auto"/>
          </w:divBdr>
        </w:div>
      </w:divsChild>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 w:id="2054385978">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379950">
      <w:bodyDiv w:val="1"/>
      <w:marLeft w:val="0"/>
      <w:marRight w:val="0"/>
      <w:marTop w:val="0"/>
      <w:marBottom w:val="0"/>
      <w:divBdr>
        <w:top w:val="none" w:sz="0" w:space="0" w:color="auto"/>
        <w:left w:val="none" w:sz="0" w:space="0" w:color="auto"/>
        <w:bottom w:val="none" w:sz="0" w:space="0" w:color="auto"/>
        <w:right w:val="none" w:sz="0" w:space="0" w:color="auto"/>
      </w:divBdr>
      <w:divsChild>
        <w:div w:id="875197146">
          <w:marLeft w:val="0"/>
          <w:marRight w:val="0"/>
          <w:marTop w:val="0"/>
          <w:marBottom w:val="0"/>
          <w:divBdr>
            <w:top w:val="none" w:sz="0" w:space="0" w:color="auto"/>
            <w:left w:val="none" w:sz="0" w:space="0" w:color="auto"/>
            <w:bottom w:val="none" w:sz="0" w:space="0" w:color="auto"/>
            <w:right w:val="none" w:sz="0" w:space="0" w:color="auto"/>
          </w:divBdr>
        </w:div>
        <w:div w:id="1570774437">
          <w:marLeft w:val="0"/>
          <w:marRight w:val="0"/>
          <w:marTop w:val="0"/>
          <w:marBottom w:val="0"/>
          <w:divBdr>
            <w:top w:val="none" w:sz="0" w:space="0" w:color="auto"/>
            <w:left w:val="none" w:sz="0" w:space="0" w:color="auto"/>
            <w:bottom w:val="none" w:sz="0" w:space="0" w:color="auto"/>
            <w:right w:val="none" w:sz="0" w:space="0" w:color="auto"/>
          </w:divBdr>
        </w:div>
      </w:divsChild>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6391206">
      <w:bodyDiv w:val="1"/>
      <w:marLeft w:val="0"/>
      <w:marRight w:val="0"/>
      <w:marTop w:val="0"/>
      <w:marBottom w:val="0"/>
      <w:divBdr>
        <w:top w:val="none" w:sz="0" w:space="0" w:color="auto"/>
        <w:left w:val="none" w:sz="0" w:space="0" w:color="auto"/>
        <w:bottom w:val="none" w:sz="0" w:space="0" w:color="auto"/>
        <w:right w:val="none" w:sz="0" w:space="0" w:color="auto"/>
      </w:divBdr>
      <w:divsChild>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sChild>
                    <w:div w:id="1134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87673">
          <w:marLeft w:val="0"/>
          <w:marRight w:val="0"/>
          <w:marTop w:val="0"/>
          <w:marBottom w:val="0"/>
          <w:divBdr>
            <w:top w:val="none" w:sz="0" w:space="0" w:color="auto"/>
            <w:left w:val="none" w:sz="0" w:space="0" w:color="auto"/>
            <w:bottom w:val="none" w:sz="0" w:space="0" w:color="auto"/>
            <w:right w:val="none" w:sz="0" w:space="0" w:color="auto"/>
          </w:divBdr>
          <w:divsChild>
            <w:div w:id="2068527862">
              <w:marLeft w:val="0"/>
              <w:marRight w:val="0"/>
              <w:marTop w:val="0"/>
              <w:marBottom w:val="0"/>
              <w:divBdr>
                <w:top w:val="none" w:sz="0" w:space="0" w:color="auto"/>
                <w:left w:val="none" w:sz="0" w:space="0" w:color="auto"/>
                <w:bottom w:val="none" w:sz="0" w:space="0" w:color="auto"/>
                <w:right w:val="none" w:sz="0" w:space="0" w:color="auto"/>
              </w:divBdr>
              <w:divsChild>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sChild>
                        <w:div w:id="1876845903">
                          <w:marLeft w:val="0"/>
                          <w:marRight w:val="0"/>
                          <w:marTop w:val="0"/>
                          <w:marBottom w:val="0"/>
                          <w:divBdr>
                            <w:top w:val="none" w:sz="0" w:space="0" w:color="auto"/>
                            <w:left w:val="none" w:sz="0" w:space="0" w:color="auto"/>
                            <w:bottom w:val="none" w:sz="0" w:space="0" w:color="auto"/>
                            <w:right w:val="none" w:sz="0" w:space="0" w:color="auto"/>
                          </w:divBdr>
                          <w:divsChild>
                            <w:div w:id="76068688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352">
      <w:bodyDiv w:val="1"/>
      <w:marLeft w:val="0"/>
      <w:marRight w:val="0"/>
      <w:marTop w:val="0"/>
      <w:marBottom w:val="0"/>
      <w:divBdr>
        <w:top w:val="none" w:sz="0" w:space="0" w:color="auto"/>
        <w:left w:val="none" w:sz="0" w:space="0" w:color="auto"/>
        <w:bottom w:val="none" w:sz="0" w:space="0" w:color="auto"/>
        <w:right w:val="none" w:sz="0" w:space="0" w:color="auto"/>
      </w:divBdr>
      <w:divsChild>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sChild>
                <w:div w:id="1957785172">
                  <w:marLeft w:val="0"/>
                  <w:marRight w:val="0"/>
                  <w:marTop w:val="0"/>
                  <w:marBottom w:val="0"/>
                  <w:divBdr>
                    <w:top w:val="none" w:sz="0" w:space="0" w:color="auto"/>
                    <w:left w:val="none" w:sz="0" w:space="0" w:color="auto"/>
                    <w:bottom w:val="none" w:sz="0" w:space="0" w:color="auto"/>
                    <w:right w:val="none" w:sz="0" w:space="0" w:color="auto"/>
                  </w:divBdr>
                  <w:divsChild>
                    <w:div w:id="170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sChild>
                <w:div w:id="2114394061">
                  <w:marLeft w:val="0"/>
                  <w:marRight w:val="0"/>
                  <w:marTop w:val="0"/>
                  <w:marBottom w:val="0"/>
                  <w:divBdr>
                    <w:top w:val="none" w:sz="0" w:space="0" w:color="auto"/>
                    <w:left w:val="none" w:sz="0" w:space="0" w:color="auto"/>
                    <w:bottom w:val="none" w:sz="0" w:space="0" w:color="auto"/>
                    <w:right w:val="none" w:sz="0" w:space="0" w:color="auto"/>
                  </w:divBdr>
                  <w:divsChild>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sChild>
                            <w:div w:id="1650864501">
                              <w:marLeft w:val="0"/>
                              <w:marRight w:val="0"/>
                              <w:marTop w:val="0"/>
                              <w:marBottom w:val="0"/>
                              <w:divBdr>
                                <w:top w:val="none" w:sz="0" w:space="0" w:color="auto"/>
                                <w:left w:val="none" w:sz="0" w:space="0" w:color="auto"/>
                                <w:bottom w:val="none" w:sz="0" w:space="0" w:color="auto"/>
                                <w:right w:val="none" w:sz="0" w:space="0" w:color="auto"/>
                              </w:divBdr>
                            </w:div>
                            <w:div w:id="157720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sChild>
        <w:div w:id="2091847727">
          <w:marLeft w:val="0"/>
          <w:marRight w:val="0"/>
          <w:marTop w:val="0"/>
          <w:marBottom w:val="0"/>
          <w:divBdr>
            <w:top w:val="none" w:sz="0" w:space="0" w:color="auto"/>
            <w:left w:val="none" w:sz="0" w:space="0" w:color="auto"/>
            <w:bottom w:val="none" w:sz="0" w:space="0" w:color="auto"/>
            <w:right w:val="none" w:sz="0" w:space="0" w:color="auto"/>
          </w:divBdr>
          <w:divsChild>
            <w:div w:id="3352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8380">
          <w:marLeft w:val="0"/>
          <w:marRight w:val="0"/>
          <w:marTop w:val="0"/>
          <w:marBottom w:val="0"/>
          <w:divBdr>
            <w:top w:val="none" w:sz="0" w:space="0" w:color="auto"/>
            <w:left w:val="none" w:sz="0" w:space="0" w:color="auto"/>
            <w:bottom w:val="none" w:sz="0" w:space="0" w:color="auto"/>
            <w:right w:val="none" w:sz="0" w:space="0" w:color="auto"/>
          </w:divBdr>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sChild>
            <w:div w:id="2054384989">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2009941793">
          <w:marLeft w:val="0"/>
          <w:marRight w:val="0"/>
          <w:marTop w:val="0"/>
          <w:marBottom w:val="0"/>
          <w:divBdr>
            <w:top w:val="none" w:sz="0" w:space="0" w:color="auto"/>
            <w:left w:val="none" w:sz="0" w:space="0" w:color="auto"/>
            <w:bottom w:val="none" w:sz="0" w:space="0" w:color="auto"/>
            <w:right w:val="none" w:sz="0" w:space="0" w:color="auto"/>
          </w:divBdr>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 w:id="2053724236">
          <w:marLeft w:val="0"/>
          <w:marRight w:val="0"/>
          <w:marTop w:val="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181646">
      <w:bodyDiv w:val="1"/>
      <w:marLeft w:val="0"/>
      <w:marRight w:val="0"/>
      <w:marTop w:val="0"/>
      <w:marBottom w:val="0"/>
      <w:divBdr>
        <w:top w:val="none" w:sz="0" w:space="0" w:color="auto"/>
        <w:left w:val="none" w:sz="0" w:space="0" w:color="auto"/>
        <w:bottom w:val="none" w:sz="0" w:space="0" w:color="auto"/>
        <w:right w:val="none" w:sz="0" w:space="0" w:color="auto"/>
      </w:divBdr>
      <w:divsChild>
        <w:div w:id="955135623">
          <w:marLeft w:val="0"/>
          <w:marRight w:val="0"/>
          <w:marTop w:val="0"/>
          <w:marBottom w:val="0"/>
          <w:divBdr>
            <w:top w:val="none" w:sz="0" w:space="0" w:color="auto"/>
            <w:left w:val="none" w:sz="0" w:space="0" w:color="auto"/>
            <w:bottom w:val="none" w:sz="0" w:space="0" w:color="auto"/>
            <w:right w:val="none" w:sz="0" w:space="0" w:color="auto"/>
          </w:divBdr>
        </w:div>
        <w:div w:id="2095129740">
          <w:marLeft w:val="0"/>
          <w:marRight w:val="0"/>
          <w:marTop w:val="0"/>
          <w:marBottom w:val="0"/>
          <w:divBdr>
            <w:top w:val="none" w:sz="0" w:space="0" w:color="auto"/>
            <w:left w:val="none" w:sz="0" w:space="0" w:color="auto"/>
            <w:bottom w:val="none" w:sz="0" w:space="0" w:color="auto"/>
            <w:right w:val="none" w:sz="0" w:space="0" w:color="auto"/>
          </w:divBdr>
        </w:div>
        <w:div w:id="1727138902">
          <w:marLeft w:val="0"/>
          <w:marRight w:val="0"/>
          <w:marTop w:val="0"/>
          <w:marBottom w:val="0"/>
          <w:divBdr>
            <w:top w:val="none" w:sz="0" w:space="0" w:color="auto"/>
            <w:left w:val="none" w:sz="0" w:space="0" w:color="auto"/>
            <w:bottom w:val="none" w:sz="0" w:space="0" w:color="auto"/>
            <w:right w:val="none" w:sz="0" w:space="0" w:color="auto"/>
          </w:divBdr>
        </w:div>
      </w:divsChild>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836962">
      <w:bodyDiv w:val="1"/>
      <w:marLeft w:val="0"/>
      <w:marRight w:val="0"/>
      <w:marTop w:val="0"/>
      <w:marBottom w:val="0"/>
      <w:divBdr>
        <w:top w:val="none" w:sz="0" w:space="0" w:color="auto"/>
        <w:left w:val="none" w:sz="0" w:space="0" w:color="auto"/>
        <w:bottom w:val="none" w:sz="0" w:space="0" w:color="auto"/>
        <w:right w:val="none" w:sz="0" w:space="0" w:color="auto"/>
      </w:divBdr>
      <w:divsChild>
        <w:div w:id="624581057">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305232">
      <w:bodyDiv w:val="1"/>
      <w:marLeft w:val="0"/>
      <w:marRight w:val="0"/>
      <w:marTop w:val="0"/>
      <w:marBottom w:val="0"/>
      <w:divBdr>
        <w:top w:val="none" w:sz="0" w:space="0" w:color="auto"/>
        <w:left w:val="none" w:sz="0" w:space="0" w:color="auto"/>
        <w:bottom w:val="none" w:sz="0" w:space="0" w:color="auto"/>
        <w:right w:val="none" w:sz="0" w:space="0" w:color="auto"/>
      </w:divBdr>
      <w:divsChild>
        <w:div w:id="1305966900">
          <w:marLeft w:val="0"/>
          <w:marRight w:val="0"/>
          <w:marTop w:val="0"/>
          <w:marBottom w:val="0"/>
          <w:divBdr>
            <w:top w:val="none" w:sz="0" w:space="0" w:color="auto"/>
            <w:left w:val="none" w:sz="0" w:space="0" w:color="auto"/>
            <w:bottom w:val="none" w:sz="0" w:space="0" w:color="auto"/>
            <w:right w:val="none" w:sz="0" w:space="0" w:color="auto"/>
          </w:divBdr>
          <w:divsChild>
            <w:div w:id="762452722">
              <w:marLeft w:val="0"/>
              <w:marRight w:val="0"/>
              <w:marTop w:val="0"/>
              <w:marBottom w:val="0"/>
              <w:divBdr>
                <w:top w:val="none" w:sz="0" w:space="0" w:color="auto"/>
                <w:left w:val="none" w:sz="0" w:space="0" w:color="auto"/>
                <w:bottom w:val="none" w:sz="0" w:space="0" w:color="auto"/>
                <w:right w:val="none" w:sz="0" w:space="0" w:color="auto"/>
              </w:divBdr>
              <w:divsChild>
                <w:div w:id="1197039150">
                  <w:marLeft w:val="0"/>
                  <w:marRight w:val="0"/>
                  <w:marTop w:val="0"/>
                  <w:marBottom w:val="0"/>
                  <w:divBdr>
                    <w:top w:val="none" w:sz="0" w:space="0" w:color="auto"/>
                    <w:left w:val="none" w:sz="0" w:space="0" w:color="auto"/>
                    <w:bottom w:val="none" w:sz="0" w:space="0" w:color="auto"/>
                    <w:right w:val="none" w:sz="0" w:space="0" w:color="auto"/>
                  </w:divBdr>
                  <w:divsChild>
                    <w:div w:id="17625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44132">
          <w:marLeft w:val="0"/>
          <w:marRight w:val="0"/>
          <w:marTop w:val="0"/>
          <w:marBottom w:val="0"/>
          <w:divBdr>
            <w:top w:val="none" w:sz="0" w:space="0" w:color="auto"/>
            <w:left w:val="none" w:sz="0" w:space="0" w:color="auto"/>
            <w:bottom w:val="none" w:sz="0" w:space="0" w:color="auto"/>
            <w:right w:val="none" w:sz="0" w:space="0" w:color="auto"/>
          </w:divBdr>
          <w:divsChild>
            <w:div w:id="1943370848">
              <w:marLeft w:val="0"/>
              <w:marRight w:val="0"/>
              <w:marTop w:val="0"/>
              <w:marBottom w:val="0"/>
              <w:divBdr>
                <w:top w:val="none" w:sz="0" w:space="0" w:color="auto"/>
                <w:left w:val="none" w:sz="0" w:space="0" w:color="auto"/>
                <w:bottom w:val="none" w:sz="0" w:space="0" w:color="auto"/>
                <w:right w:val="none" w:sz="0" w:space="0" w:color="auto"/>
              </w:divBdr>
              <w:divsChild>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sChild>
                        <w:div w:id="1185248188">
                          <w:marLeft w:val="0"/>
                          <w:marRight w:val="0"/>
                          <w:marTop w:val="0"/>
                          <w:marBottom w:val="0"/>
                          <w:divBdr>
                            <w:top w:val="none" w:sz="0" w:space="0" w:color="auto"/>
                            <w:left w:val="none" w:sz="0" w:space="0" w:color="auto"/>
                            <w:bottom w:val="none" w:sz="0" w:space="0" w:color="auto"/>
                            <w:right w:val="none" w:sz="0" w:space="0" w:color="auto"/>
                          </w:divBdr>
                          <w:divsChild>
                            <w:div w:id="10415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 w:id="2037540119">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sChild>
                        <w:div w:id="2031486383">
                          <w:marLeft w:val="0"/>
                          <w:marRight w:val="0"/>
                          <w:marTop w:val="0"/>
                          <w:marBottom w:val="0"/>
                          <w:divBdr>
                            <w:top w:val="none" w:sz="0" w:space="0" w:color="auto"/>
                            <w:left w:val="none" w:sz="0" w:space="0" w:color="auto"/>
                            <w:bottom w:val="none" w:sz="0" w:space="0" w:color="auto"/>
                            <w:right w:val="none" w:sz="0" w:space="0" w:color="auto"/>
                          </w:divBdr>
                          <w:divsChild>
                            <w:div w:id="185168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sChild>
                            <w:div w:id="20151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sChild>
                        <w:div w:id="2022509016">
                          <w:marLeft w:val="0"/>
                          <w:marRight w:val="0"/>
                          <w:marTop w:val="0"/>
                          <w:marBottom w:val="0"/>
                          <w:divBdr>
                            <w:top w:val="none" w:sz="0" w:space="0" w:color="auto"/>
                            <w:left w:val="none" w:sz="0" w:space="0" w:color="auto"/>
                            <w:bottom w:val="none" w:sz="0" w:space="0" w:color="auto"/>
                            <w:right w:val="none" w:sz="0" w:space="0" w:color="auto"/>
                          </w:divBdr>
                          <w:divsChild>
                            <w:div w:id="20235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 w:id="2103068455">
                      <w:marLeft w:val="0"/>
                      <w:marRight w:val="0"/>
                      <w:marTop w:val="0"/>
                      <w:marBottom w:val="0"/>
                      <w:divBdr>
                        <w:top w:val="none" w:sz="0" w:space="0" w:color="auto"/>
                        <w:left w:val="none" w:sz="0" w:space="0" w:color="auto"/>
                        <w:bottom w:val="none" w:sz="0" w:space="0" w:color="auto"/>
                        <w:right w:val="none" w:sz="0" w:space="0" w:color="auto"/>
                      </w:divBdr>
                      <w:divsChild>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sChild>
                    <w:div w:id="1998486319">
                      <w:marLeft w:val="0"/>
                      <w:marRight w:val="0"/>
                      <w:marTop w:val="0"/>
                      <w:marBottom w:val="0"/>
                      <w:divBdr>
                        <w:top w:val="none" w:sz="0" w:space="0" w:color="auto"/>
                        <w:left w:val="none" w:sz="0" w:space="0" w:color="auto"/>
                        <w:bottom w:val="none" w:sz="0" w:space="0" w:color="auto"/>
                        <w:right w:val="none" w:sz="0" w:space="0" w:color="auto"/>
                      </w:divBdr>
                      <w:divsChild>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sChild>
                        <w:div w:id="2102528510">
                          <w:marLeft w:val="0"/>
                          <w:marRight w:val="0"/>
                          <w:marTop w:val="0"/>
                          <w:marBottom w:val="0"/>
                          <w:divBdr>
                            <w:top w:val="none" w:sz="0" w:space="0" w:color="auto"/>
                            <w:left w:val="none" w:sz="0" w:space="0" w:color="auto"/>
                            <w:bottom w:val="none" w:sz="0" w:space="0" w:color="auto"/>
                            <w:right w:val="none" w:sz="0" w:space="0" w:color="auto"/>
                          </w:divBdr>
                          <w:divsChild>
                            <w:div w:id="16287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94212">
                  <w:marLeft w:val="0"/>
                  <w:marRight w:val="150"/>
                  <w:marTop w:val="45"/>
                  <w:marBottom w:val="75"/>
                  <w:divBdr>
                    <w:top w:val="none" w:sz="0" w:space="0" w:color="auto"/>
                    <w:left w:val="none" w:sz="0" w:space="0" w:color="auto"/>
                    <w:bottom w:val="none" w:sz="0" w:space="0" w:color="auto"/>
                    <w:right w:val="none" w:sz="0" w:space="0" w:color="auto"/>
                  </w:divBdr>
                  <w:divsChild>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sChild>
                                <w:div w:id="2140995753">
                                  <w:marLeft w:val="0"/>
                                  <w:marRight w:val="0"/>
                                  <w:marTop w:val="0"/>
                                  <w:marBottom w:val="0"/>
                                  <w:divBdr>
                                    <w:top w:val="none" w:sz="0" w:space="0" w:color="auto"/>
                                    <w:left w:val="none" w:sz="0" w:space="0" w:color="auto"/>
                                    <w:bottom w:val="none" w:sz="0" w:space="0" w:color="auto"/>
                                    <w:right w:val="none" w:sz="0" w:space="0" w:color="auto"/>
                                  </w:divBdr>
                                  <w:divsChild>
                                    <w:div w:id="18991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sChild>
                    <w:div w:id="2076318687">
                      <w:marLeft w:val="0"/>
                      <w:marRight w:val="0"/>
                      <w:marTop w:val="0"/>
                      <w:marBottom w:val="0"/>
                      <w:divBdr>
                        <w:top w:val="none" w:sz="0" w:space="0" w:color="auto"/>
                        <w:left w:val="none" w:sz="0" w:space="0" w:color="auto"/>
                        <w:bottom w:val="none" w:sz="0" w:space="0" w:color="auto"/>
                        <w:right w:val="none" w:sz="0" w:space="0" w:color="auto"/>
                      </w:divBdr>
                      <w:divsChild>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565213">
                  <w:marLeft w:val="0"/>
                  <w:marRight w:val="0"/>
                  <w:marTop w:val="0"/>
                  <w:marBottom w:val="0"/>
                  <w:divBdr>
                    <w:top w:val="none" w:sz="0" w:space="0" w:color="auto"/>
                    <w:left w:val="none" w:sz="0" w:space="0" w:color="auto"/>
                    <w:bottom w:val="none" w:sz="0" w:space="0" w:color="auto"/>
                    <w:right w:val="none" w:sz="0" w:space="0" w:color="auto"/>
                  </w:divBdr>
                  <w:divsChild>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sChild>
                            <w:div w:id="2012946887">
                              <w:marLeft w:val="0"/>
                              <w:marRight w:val="0"/>
                              <w:marTop w:val="0"/>
                              <w:marBottom w:val="0"/>
                              <w:divBdr>
                                <w:top w:val="none" w:sz="0" w:space="0" w:color="auto"/>
                                <w:left w:val="none" w:sz="0" w:space="0" w:color="auto"/>
                                <w:bottom w:val="none" w:sz="0" w:space="0" w:color="auto"/>
                                <w:right w:val="none" w:sz="0" w:space="0" w:color="auto"/>
                              </w:divBdr>
                              <w:divsChild>
                                <w:div w:id="2086342160">
                                  <w:marLeft w:val="0"/>
                                  <w:marRight w:val="0"/>
                                  <w:marTop w:val="0"/>
                                  <w:marBottom w:val="0"/>
                                  <w:divBdr>
                                    <w:top w:val="none" w:sz="0" w:space="0" w:color="auto"/>
                                    <w:left w:val="none" w:sz="0" w:space="0" w:color="auto"/>
                                    <w:bottom w:val="none" w:sz="0" w:space="0" w:color="auto"/>
                                    <w:right w:val="none" w:sz="0" w:space="0" w:color="auto"/>
                                  </w:divBdr>
                                  <w:divsChild>
                                    <w:div w:id="19953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sChild>
                            <w:div w:id="20660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443601">
                  <w:marLeft w:val="0"/>
                  <w:marRight w:val="0"/>
                  <w:marTop w:val="0"/>
                  <w:marBottom w:val="0"/>
                  <w:divBdr>
                    <w:top w:val="none" w:sz="0" w:space="0" w:color="auto"/>
                    <w:left w:val="none" w:sz="0" w:space="0" w:color="auto"/>
                    <w:bottom w:val="none" w:sz="0" w:space="0" w:color="auto"/>
                    <w:right w:val="none" w:sz="0" w:space="0" w:color="auto"/>
                  </w:divBdr>
                  <w:divsChild>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sChild>
            <w:div w:id="2049179700">
              <w:marLeft w:val="0"/>
              <w:marRight w:val="0"/>
              <w:marTop w:val="0"/>
              <w:marBottom w:val="0"/>
              <w:divBdr>
                <w:top w:val="none" w:sz="0" w:space="0" w:color="auto"/>
                <w:left w:val="none" w:sz="0" w:space="0" w:color="auto"/>
                <w:bottom w:val="single" w:sz="6" w:space="8" w:color="DDDDDD"/>
                <w:right w:val="none" w:sz="0" w:space="0" w:color="auto"/>
              </w:divBdr>
              <w:divsChild>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sChild>
                            <w:div w:id="203780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194">
          <w:marLeft w:val="0"/>
          <w:marRight w:val="0"/>
          <w:marTop w:val="0"/>
          <w:marBottom w:val="0"/>
          <w:divBdr>
            <w:top w:val="none" w:sz="0" w:space="0" w:color="auto"/>
            <w:left w:val="none" w:sz="0" w:space="0" w:color="auto"/>
            <w:bottom w:val="none" w:sz="0" w:space="0" w:color="auto"/>
            <w:right w:val="none" w:sz="0" w:space="0" w:color="auto"/>
          </w:divBdr>
          <w:divsChild>
            <w:div w:id="2081323736">
              <w:marLeft w:val="0"/>
              <w:marRight w:val="0"/>
              <w:marTop w:val="0"/>
              <w:marBottom w:val="0"/>
              <w:divBdr>
                <w:top w:val="none" w:sz="0" w:space="0" w:color="auto"/>
                <w:left w:val="none" w:sz="0" w:space="0" w:color="auto"/>
                <w:bottom w:val="single" w:sz="6" w:space="8" w:color="DDDDDD"/>
                <w:right w:val="none" w:sz="0" w:space="0" w:color="auto"/>
              </w:divBdr>
              <w:divsChild>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4408">
                      <w:marLeft w:val="0"/>
                      <w:marRight w:val="0"/>
                      <w:marTop w:val="0"/>
                      <w:marBottom w:val="0"/>
                      <w:divBdr>
                        <w:top w:val="none" w:sz="0" w:space="0" w:color="auto"/>
                        <w:left w:val="none" w:sz="0" w:space="0" w:color="auto"/>
                        <w:bottom w:val="none" w:sz="0" w:space="0" w:color="auto"/>
                        <w:right w:val="none" w:sz="0" w:space="0" w:color="auto"/>
                      </w:divBdr>
                    </w:div>
                  </w:divsChild>
                </w:div>
                <w:div w:id="2073111705">
                  <w:marLeft w:val="0"/>
                  <w:marRight w:val="150"/>
                  <w:marTop w:val="45"/>
                  <w:marBottom w:val="75"/>
                  <w:divBdr>
                    <w:top w:val="none" w:sz="0" w:space="0" w:color="auto"/>
                    <w:left w:val="none" w:sz="0" w:space="0" w:color="auto"/>
                    <w:bottom w:val="none" w:sz="0" w:space="0" w:color="auto"/>
                    <w:right w:val="none" w:sz="0" w:space="0" w:color="auto"/>
                  </w:divBdr>
                  <w:divsChild>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108223">
          <w:marLeft w:val="0"/>
          <w:marRight w:val="0"/>
          <w:marTop w:val="0"/>
          <w:marBottom w:val="0"/>
          <w:divBdr>
            <w:top w:val="none" w:sz="0" w:space="0" w:color="auto"/>
            <w:left w:val="none" w:sz="0" w:space="0" w:color="auto"/>
            <w:bottom w:val="none" w:sz="0" w:space="0" w:color="auto"/>
            <w:right w:val="none" w:sz="0" w:space="0" w:color="auto"/>
          </w:divBdr>
          <w:divsChild>
            <w:div w:id="2084257155">
              <w:marLeft w:val="0"/>
              <w:marRight w:val="0"/>
              <w:marTop w:val="0"/>
              <w:marBottom w:val="0"/>
              <w:divBdr>
                <w:top w:val="none" w:sz="0" w:space="0" w:color="auto"/>
                <w:left w:val="none" w:sz="0" w:space="0" w:color="auto"/>
                <w:bottom w:val="single" w:sz="6" w:space="8" w:color="DDDDDD"/>
                <w:right w:val="none" w:sz="0" w:space="0" w:color="auto"/>
              </w:divBdr>
              <w:divsChild>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sChild>
                        <w:div w:id="2045933961">
                          <w:marLeft w:val="0"/>
                          <w:marRight w:val="0"/>
                          <w:marTop w:val="0"/>
                          <w:marBottom w:val="0"/>
                          <w:divBdr>
                            <w:top w:val="none" w:sz="0" w:space="0" w:color="auto"/>
                            <w:left w:val="none" w:sz="0" w:space="0" w:color="auto"/>
                            <w:bottom w:val="none" w:sz="0" w:space="0" w:color="auto"/>
                            <w:right w:val="none" w:sz="0" w:space="0" w:color="auto"/>
                          </w:divBdr>
                          <w:divsChild>
                            <w:div w:id="84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sChild>
                        <w:div w:id="2113353621">
                          <w:marLeft w:val="0"/>
                          <w:marRight w:val="0"/>
                          <w:marTop w:val="0"/>
                          <w:marBottom w:val="0"/>
                          <w:divBdr>
                            <w:top w:val="none" w:sz="0" w:space="0" w:color="auto"/>
                            <w:left w:val="none" w:sz="0" w:space="0" w:color="auto"/>
                            <w:bottom w:val="none" w:sz="0" w:space="0" w:color="auto"/>
                            <w:right w:val="none" w:sz="0" w:space="0" w:color="auto"/>
                          </w:divBdr>
                          <w:divsChild>
                            <w:div w:id="16090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sChild>
        <w:div w:id="1979219385">
          <w:marLeft w:val="0"/>
          <w:marRight w:val="0"/>
          <w:marTop w:val="0"/>
          <w:marBottom w:val="0"/>
          <w:divBdr>
            <w:top w:val="none" w:sz="0" w:space="0" w:color="auto"/>
            <w:left w:val="none" w:sz="0" w:space="0" w:color="auto"/>
            <w:bottom w:val="none" w:sz="0" w:space="0" w:color="auto"/>
            <w:right w:val="none" w:sz="0" w:space="0" w:color="auto"/>
          </w:divBdr>
        </w:div>
      </w:divsChild>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sChild>
                <w:div w:id="21360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 w:id="208387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 w:id="203499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sChild>
                        <w:div w:id="2080864187">
                          <w:marLeft w:val="0"/>
                          <w:marRight w:val="0"/>
                          <w:marTop w:val="0"/>
                          <w:marBottom w:val="0"/>
                          <w:divBdr>
                            <w:top w:val="none" w:sz="0" w:space="0" w:color="auto"/>
                            <w:left w:val="none" w:sz="0" w:space="0" w:color="auto"/>
                            <w:bottom w:val="none" w:sz="0" w:space="0" w:color="auto"/>
                            <w:right w:val="none" w:sz="0" w:space="0" w:color="auto"/>
                          </w:divBdr>
                          <w:divsChild>
                            <w:div w:id="92091869">
                              <w:marLeft w:val="0"/>
                              <w:marRight w:val="0"/>
                              <w:marTop w:val="0"/>
                              <w:marBottom w:val="0"/>
                              <w:divBdr>
                                <w:top w:val="none" w:sz="0" w:space="0" w:color="auto"/>
                                <w:left w:val="none" w:sz="0" w:space="0" w:color="auto"/>
                                <w:bottom w:val="none" w:sz="0" w:space="0" w:color="auto"/>
                                <w:right w:val="none" w:sz="0" w:space="0" w:color="auto"/>
                              </w:divBdr>
                            </w:div>
                            <w:div w:id="14447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590370">
      <w:bodyDiv w:val="1"/>
      <w:marLeft w:val="0"/>
      <w:marRight w:val="0"/>
      <w:marTop w:val="0"/>
      <w:marBottom w:val="0"/>
      <w:divBdr>
        <w:top w:val="none" w:sz="0" w:space="0" w:color="auto"/>
        <w:left w:val="none" w:sz="0" w:space="0" w:color="auto"/>
        <w:bottom w:val="none" w:sz="0" w:space="0" w:color="auto"/>
        <w:right w:val="none" w:sz="0" w:space="0" w:color="auto"/>
      </w:divBdr>
      <w:divsChild>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sChild>
                    <w:div w:id="15936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4352">
          <w:marLeft w:val="0"/>
          <w:marRight w:val="0"/>
          <w:marTop w:val="0"/>
          <w:marBottom w:val="0"/>
          <w:divBdr>
            <w:top w:val="none" w:sz="0" w:space="0" w:color="auto"/>
            <w:left w:val="none" w:sz="0" w:space="0" w:color="auto"/>
            <w:bottom w:val="none" w:sz="0" w:space="0" w:color="auto"/>
            <w:right w:val="none" w:sz="0" w:space="0" w:color="auto"/>
          </w:divBdr>
          <w:divsChild>
            <w:div w:id="721516499">
              <w:marLeft w:val="0"/>
              <w:marRight w:val="0"/>
              <w:marTop w:val="0"/>
              <w:marBottom w:val="0"/>
              <w:divBdr>
                <w:top w:val="none" w:sz="0" w:space="0" w:color="auto"/>
                <w:left w:val="none" w:sz="0" w:space="0" w:color="auto"/>
                <w:bottom w:val="none" w:sz="0" w:space="0" w:color="auto"/>
                <w:right w:val="none" w:sz="0" w:space="0" w:color="auto"/>
              </w:divBdr>
              <w:divsChild>
                <w:div w:id="1323045417">
                  <w:marLeft w:val="0"/>
                  <w:marRight w:val="0"/>
                  <w:marTop w:val="0"/>
                  <w:marBottom w:val="0"/>
                  <w:divBdr>
                    <w:top w:val="none" w:sz="0" w:space="0" w:color="auto"/>
                    <w:left w:val="none" w:sz="0" w:space="0" w:color="auto"/>
                    <w:bottom w:val="none" w:sz="0" w:space="0" w:color="auto"/>
                    <w:right w:val="none" w:sz="0" w:space="0" w:color="auto"/>
                  </w:divBdr>
                  <w:divsChild>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667361">
      <w:bodyDiv w:val="1"/>
      <w:marLeft w:val="0"/>
      <w:marRight w:val="0"/>
      <w:marTop w:val="0"/>
      <w:marBottom w:val="0"/>
      <w:divBdr>
        <w:top w:val="none" w:sz="0" w:space="0" w:color="auto"/>
        <w:left w:val="none" w:sz="0" w:space="0" w:color="auto"/>
        <w:bottom w:val="none" w:sz="0" w:space="0" w:color="auto"/>
        <w:right w:val="none" w:sz="0" w:space="0" w:color="auto"/>
      </w:divBdr>
      <w:divsChild>
        <w:div w:id="98453906">
          <w:marLeft w:val="0"/>
          <w:marRight w:val="0"/>
          <w:marTop w:val="0"/>
          <w:marBottom w:val="0"/>
          <w:divBdr>
            <w:top w:val="none" w:sz="0" w:space="0" w:color="auto"/>
            <w:left w:val="none" w:sz="0" w:space="0" w:color="auto"/>
            <w:bottom w:val="none" w:sz="0" w:space="0" w:color="auto"/>
            <w:right w:val="none" w:sz="0" w:space="0" w:color="auto"/>
          </w:divBdr>
        </w:div>
        <w:div w:id="594098025">
          <w:marLeft w:val="0"/>
          <w:marRight w:val="0"/>
          <w:marTop w:val="0"/>
          <w:marBottom w:val="0"/>
          <w:divBdr>
            <w:top w:val="none" w:sz="0" w:space="0" w:color="auto"/>
            <w:left w:val="none" w:sz="0" w:space="0" w:color="auto"/>
            <w:bottom w:val="none" w:sz="0" w:space="0" w:color="auto"/>
            <w:right w:val="none" w:sz="0" w:space="0" w:color="auto"/>
          </w:divBdr>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436669">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sChild>
                <w:div w:id="21118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sChild>
        <w:div w:id="2128499630">
          <w:marLeft w:val="0"/>
          <w:marRight w:val="0"/>
          <w:marTop w:val="0"/>
          <w:marBottom w:val="0"/>
          <w:divBdr>
            <w:top w:val="none" w:sz="0" w:space="0" w:color="auto"/>
            <w:left w:val="none" w:sz="0" w:space="0" w:color="auto"/>
            <w:bottom w:val="none" w:sz="0" w:space="0" w:color="auto"/>
            <w:right w:val="none" w:sz="0" w:space="0" w:color="auto"/>
          </w:divBdr>
        </w:div>
      </w:divsChild>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2010985198">
                              <w:marLeft w:val="0"/>
                              <w:marRight w:val="0"/>
                              <w:marTop w:val="0"/>
                              <w:marBottom w:val="0"/>
                              <w:divBdr>
                                <w:top w:val="none" w:sz="0" w:space="0" w:color="auto"/>
                                <w:left w:val="none" w:sz="0" w:space="0" w:color="auto"/>
                                <w:bottom w:val="none" w:sz="0" w:space="0" w:color="auto"/>
                                <w:right w:val="none" w:sz="0" w:space="0" w:color="auto"/>
                              </w:divBdr>
                              <w:divsChild>
                                <w:div w:id="620461410">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sChild>
                            </w:div>
                            <w:div w:id="2051419789">
                              <w:marLeft w:val="0"/>
                              <w:marRight w:val="0"/>
                              <w:marTop w:val="0"/>
                              <w:marBottom w:val="0"/>
                              <w:divBdr>
                                <w:top w:val="none" w:sz="0" w:space="0" w:color="auto"/>
                                <w:left w:val="none" w:sz="0" w:space="0" w:color="auto"/>
                                <w:bottom w:val="none" w:sz="0" w:space="0" w:color="auto"/>
                                <w:right w:val="none" w:sz="0" w:space="0" w:color="auto"/>
                              </w:divBdr>
                            </w:div>
                            <w:div w:id="2125925156">
                              <w:marLeft w:val="0"/>
                              <w:marRight w:val="0"/>
                              <w:marTop w:val="0"/>
                              <w:marBottom w:val="0"/>
                              <w:divBdr>
                                <w:top w:val="none" w:sz="0" w:space="0" w:color="auto"/>
                                <w:left w:val="none" w:sz="0" w:space="0" w:color="auto"/>
                                <w:bottom w:val="none" w:sz="0" w:space="0" w:color="auto"/>
                                <w:right w:val="none" w:sz="0" w:space="0" w:color="auto"/>
                              </w:divBdr>
                              <w:divsChild>
                                <w:div w:id="475296155">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 w:id="2057267008">
                  <w:marLeft w:val="0"/>
                  <w:marRight w:val="0"/>
                  <w:marTop w:val="150"/>
                  <w:marBottom w:val="150"/>
                  <w:divBdr>
                    <w:top w:val="single" w:sz="6" w:space="4" w:color="D7D7D7"/>
                    <w:left w:val="none" w:sz="0" w:space="0" w:color="auto"/>
                    <w:bottom w:val="single" w:sz="6" w:space="4" w:color="D7D7D7"/>
                    <w:right w:val="none" w:sz="0" w:space="0" w:color="auto"/>
                  </w:divBdr>
                </w:div>
                <w:div w:id="21064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sChild>
        <w:div w:id="2107992761">
          <w:marLeft w:val="0"/>
          <w:marRight w:val="0"/>
          <w:marTop w:val="0"/>
          <w:marBottom w:val="0"/>
          <w:divBdr>
            <w:top w:val="none" w:sz="0" w:space="0" w:color="auto"/>
            <w:left w:val="none" w:sz="0" w:space="0" w:color="auto"/>
            <w:bottom w:val="none" w:sz="0" w:space="0" w:color="auto"/>
            <w:right w:val="none" w:sz="0" w:space="0" w:color="auto"/>
          </w:divBdr>
          <w:divsChild>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sChild>
                    <w:div w:id="2145348767">
                      <w:marLeft w:val="0"/>
                      <w:marRight w:val="0"/>
                      <w:marTop w:val="0"/>
                      <w:marBottom w:val="0"/>
                      <w:divBdr>
                        <w:top w:val="none" w:sz="0" w:space="0" w:color="auto"/>
                        <w:left w:val="none" w:sz="0" w:space="0" w:color="auto"/>
                        <w:bottom w:val="none" w:sz="0" w:space="0" w:color="auto"/>
                        <w:right w:val="none" w:sz="0" w:space="0" w:color="auto"/>
                      </w:divBdr>
                      <w:divsChild>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1072852096">
          <w:marLeft w:val="0"/>
          <w:marRight w:val="0"/>
          <w:marTop w:val="0"/>
          <w:marBottom w:val="0"/>
          <w:divBdr>
            <w:top w:val="none" w:sz="0" w:space="0" w:color="auto"/>
            <w:left w:val="none" w:sz="0" w:space="0" w:color="auto"/>
            <w:bottom w:val="none" w:sz="0" w:space="0" w:color="auto"/>
            <w:right w:val="none" w:sz="0" w:space="0" w:color="auto"/>
          </w:divBdr>
        </w:div>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 w:id="1968854299">
          <w:marLeft w:val="0"/>
          <w:marRight w:val="0"/>
          <w:marTop w:val="0"/>
          <w:marBottom w:val="0"/>
          <w:divBdr>
            <w:top w:val="none" w:sz="0" w:space="0" w:color="auto"/>
            <w:left w:val="none" w:sz="0" w:space="0" w:color="auto"/>
            <w:bottom w:val="none" w:sz="0" w:space="0" w:color="auto"/>
            <w:right w:val="none" w:sz="0" w:space="0" w:color="auto"/>
          </w:divBdr>
        </w:div>
      </w:divsChild>
    </w:div>
    <w:div w:id="1498765806">
      <w:bodyDiv w:val="1"/>
      <w:marLeft w:val="0"/>
      <w:marRight w:val="0"/>
      <w:marTop w:val="0"/>
      <w:marBottom w:val="0"/>
      <w:divBdr>
        <w:top w:val="none" w:sz="0" w:space="0" w:color="auto"/>
        <w:left w:val="none" w:sz="0" w:space="0" w:color="auto"/>
        <w:bottom w:val="none" w:sz="0" w:space="0" w:color="auto"/>
        <w:right w:val="none" w:sz="0" w:space="0" w:color="auto"/>
      </w:divBdr>
      <w:divsChild>
        <w:div w:id="2077311974">
          <w:marLeft w:val="0"/>
          <w:marRight w:val="0"/>
          <w:marTop w:val="0"/>
          <w:marBottom w:val="0"/>
          <w:divBdr>
            <w:top w:val="none" w:sz="0" w:space="0" w:color="auto"/>
            <w:left w:val="none" w:sz="0" w:space="0" w:color="auto"/>
            <w:bottom w:val="none" w:sz="0" w:space="0" w:color="auto"/>
            <w:right w:val="none" w:sz="0" w:space="0" w:color="auto"/>
          </w:divBdr>
        </w:div>
      </w:divsChild>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 w:id="20852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sChild>
                        <w:div w:id="2013801241">
                          <w:marLeft w:val="0"/>
                          <w:marRight w:val="0"/>
                          <w:marTop w:val="0"/>
                          <w:marBottom w:val="0"/>
                          <w:divBdr>
                            <w:top w:val="none" w:sz="0" w:space="0" w:color="auto"/>
                            <w:left w:val="none" w:sz="0" w:space="0" w:color="auto"/>
                            <w:bottom w:val="none" w:sz="0" w:space="0" w:color="auto"/>
                            <w:right w:val="none" w:sz="0" w:space="0" w:color="auto"/>
                          </w:divBdr>
                          <w:divsChild>
                            <w:div w:id="860513752">
                              <w:marLeft w:val="0"/>
                              <w:marRight w:val="0"/>
                              <w:marTop w:val="0"/>
                              <w:marBottom w:val="0"/>
                              <w:divBdr>
                                <w:top w:val="none" w:sz="0" w:space="0" w:color="auto"/>
                                <w:left w:val="none" w:sz="0" w:space="0" w:color="auto"/>
                                <w:bottom w:val="none" w:sz="0" w:space="0" w:color="auto"/>
                                <w:right w:val="none" w:sz="0" w:space="0" w:color="auto"/>
                              </w:divBdr>
                            </w:div>
                            <w:div w:id="119245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045172">
      <w:bodyDiv w:val="1"/>
      <w:marLeft w:val="0"/>
      <w:marRight w:val="0"/>
      <w:marTop w:val="0"/>
      <w:marBottom w:val="0"/>
      <w:divBdr>
        <w:top w:val="none" w:sz="0" w:space="0" w:color="auto"/>
        <w:left w:val="none" w:sz="0" w:space="0" w:color="auto"/>
        <w:bottom w:val="none" w:sz="0" w:space="0" w:color="auto"/>
        <w:right w:val="none" w:sz="0" w:space="0" w:color="auto"/>
      </w:divBdr>
      <w:divsChild>
        <w:div w:id="20741555">
          <w:marLeft w:val="0"/>
          <w:marRight w:val="0"/>
          <w:marTop w:val="0"/>
          <w:marBottom w:val="0"/>
          <w:divBdr>
            <w:top w:val="none" w:sz="0" w:space="0" w:color="auto"/>
            <w:left w:val="none" w:sz="0" w:space="0" w:color="auto"/>
            <w:bottom w:val="none" w:sz="0" w:space="0" w:color="auto"/>
            <w:right w:val="none" w:sz="0" w:space="0" w:color="auto"/>
          </w:divBdr>
          <w:divsChild>
            <w:div w:id="855655482">
              <w:marLeft w:val="0"/>
              <w:marRight w:val="0"/>
              <w:marTop w:val="0"/>
              <w:marBottom w:val="0"/>
              <w:divBdr>
                <w:top w:val="none" w:sz="0" w:space="0" w:color="auto"/>
                <w:left w:val="none" w:sz="0" w:space="0" w:color="auto"/>
                <w:bottom w:val="none" w:sz="0" w:space="0" w:color="auto"/>
                <w:right w:val="none" w:sz="0" w:space="0" w:color="auto"/>
              </w:divBdr>
              <w:divsChild>
                <w:div w:id="1377314209">
                  <w:marLeft w:val="0"/>
                  <w:marRight w:val="0"/>
                  <w:marTop w:val="0"/>
                  <w:marBottom w:val="0"/>
                  <w:divBdr>
                    <w:top w:val="none" w:sz="0" w:space="0" w:color="auto"/>
                    <w:left w:val="none" w:sz="0" w:space="0" w:color="auto"/>
                    <w:bottom w:val="none" w:sz="0" w:space="0" w:color="auto"/>
                    <w:right w:val="none" w:sz="0" w:space="0" w:color="auto"/>
                  </w:divBdr>
                  <w:divsChild>
                    <w:div w:id="206794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137485">
          <w:marLeft w:val="0"/>
          <w:marRight w:val="0"/>
          <w:marTop w:val="0"/>
          <w:marBottom w:val="0"/>
          <w:divBdr>
            <w:top w:val="none" w:sz="0" w:space="0" w:color="auto"/>
            <w:left w:val="none" w:sz="0" w:space="0" w:color="auto"/>
            <w:bottom w:val="none" w:sz="0" w:space="0" w:color="auto"/>
            <w:right w:val="none" w:sz="0" w:space="0" w:color="auto"/>
          </w:divBdr>
          <w:divsChild>
            <w:div w:id="179781251">
              <w:marLeft w:val="0"/>
              <w:marRight w:val="0"/>
              <w:marTop w:val="0"/>
              <w:marBottom w:val="0"/>
              <w:divBdr>
                <w:top w:val="none" w:sz="0" w:space="0" w:color="auto"/>
                <w:left w:val="none" w:sz="0" w:space="0" w:color="auto"/>
                <w:bottom w:val="none" w:sz="0" w:space="0" w:color="auto"/>
                <w:right w:val="none" w:sz="0" w:space="0" w:color="auto"/>
              </w:divBdr>
              <w:divsChild>
                <w:div w:id="1177116042">
                  <w:marLeft w:val="0"/>
                  <w:marRight w:val="0"/>
                  <w:marTop w:val="0"/>
                  <w:marBottom w:val="0"/>
                  <w:divBdr>
                    <w:top w:val="none" w:sz="0" w:space="0" w:color="auto"/>
                    <w:left w:val="none" w:sz="0" w:space="0" w:color="auto"/>
                    <w:bottom w:val="none" w:sz="0" w:space="0" w:color="auto"/>
                    <w:right w:val="none" w:sz="0" w:space="0" w:color="auto"/>
                  </w:divBdr>
                  <w:divsChild>
                    <w:div w:id="331638973">
                      <w:marLeft w:val="0"/>
                      <w:marRight w:val="0"/>
                      <w:marTop w:val="0"/>
                      <w:marBottom w:val="0"/>
                      <w:divBdr>
                        <w:top w:val="none" w:sz="0" w:space="0" w:color="auto"/>
                        <w:left w:val="none" w:sz="0" w:space="0" w:color="auto"/>
                        <w:bottom w:val="none" w:sz="0" w:space="0" w:color="auto"/>
                        <w:right w:val="none" w:sz="0" w:space="0" w:color="auto"/>
                      </w:divBdr>
                      <w:divsChild>
                        <w:div w:id="1488008616">
                          <w:marLeft w:val="0"/>
                          <w:marRight w:val="0"/>
                          <w:marTop w:val="0"/>
                          <w:marBottom w:val="0"/>
                          <w:divBdr>
                            <w:top w:val="none" w:sz="0" w:space="0" w:color="auto"/>
                            <w:left w:val="none" w:sz="0" w:space="0" w:color="auto"/>
                            <w:bottom w:val="none" w:sz="0" w:space="0" w:color="auto"/>
                            <w:right w:val="none" w:sz="0" w:space="0" w:color="auto"/>
                          </w:divBdr>
                          <w:divsChild>
                            <w:div w:id="200850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700889">
      <w:bodyDiv w:val="1"/>
      <w:marLeft w:val="0"/>
      <w:marRight w:val="0"/>
      <w:marTop w:val="0"/>
      <w:marBottom w:val="0"/>
      <w:divBdr>
        <w:top w:val="none" w:sz="0" w:space="0" w:color="auto"/>
        <w:left w:val="none" w:sz="0" w:space="0" w:color="auto"/>
        <w:bottom w:val="none" w:sz="0" w:space="0" w:color="auto"/>
        <w:right w:val="none" w:sz="0" w:space="0" w:color="auto"/>
      </w:divBdr>
      <w:divsChild>
        <w:div w:id="2095323760">
          <w:marLeft w:val="0"/>
          <w:marRight w:val="0"/>
          <w:marTop w:val="0"/>
          <w:marBottom w:val="0"/>
          <w:divBdr>
            <w:top w:val="none" w:sz="0" w:space="0" w:color="auto"/>
            <w:left w:val="none" w:sz="0" w:space="0" w:color="auto"/>
            <w:bottom w:val="none" w:sz="0" w:space="0" w:color="auto"/>
            <w:right w:val="none" w:sz="0" w:space="0" w:color="auto"/>
          </w:divBdr>
        </w:div>
      </w:divsChild>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sChild>
                <w:div w:id="21224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 w:id="20464446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sChild>
        <w:div w:id="2066835626">
          <w:marLeft w:val="0"/>
          <w:marRight w:val="0"/>
          <w:marTop w:val="0"/>
          <w:marBottom w:val="0"/>
          <w:divBdr>
            <w:top w:val="none" w:sz="0" w:space="0" w:color="auto"/>
            <w:left w:val="none" w:sz="0" w:space="0" w:color="auto"/>
            <w:bottom w:val="none" w:sz="0" w:space="0" w:color="auto"/>
            <w:right w:val="none" w:sz="0" w:space="0" w:color="auto"/>
          </w:divBdr>
        </w:div>
      </w:divsChild>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 w:id="2027750299">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6942466">
      <w:bodyDiv w:val="1"/>
      <w:marLeft w:val="0"/>
      <w:marRight w:val="0"/>
      <w:marTop w:val="0"/>
      <w:marBottom w:val="0"/>
      <w:divBdr>
        <w:top w:val="none" w:sz="0" w:space="0" w:color="auto"/>
        <w:left w:val="none" w:sz="0" w:space="0" w:color="auto"/>
        <w:bottom w:val="none" w:sz="0" w:space="0" w:color="auto"/>
        <w:right w:val="none" w:sz="0" w:space="0" w:color="auto"/>
      </w:divBdr>
      <w:divsChild>
        <w:div w:id="356393558">
          <w:marLeft w:val="0"/>
          <w:marRight w:val="0"/>
          <w:marTop w:val="0"/>
          <w:marBottom w:val="0"/>
          <w:divBdr>
            <w:top w:val="none" w:sz="0" w:space="0" w:color="auto"/>
            <w:left w:val="none" w:sz="0" w:space="0" w:color="auto"/>
            <w:bottom w:val="none" w:sz="0" w:space="0" w:color="auto"/>
            <w:right w:val="none" w:sz="0" w:space="0" w:color="auto"/>
          </w:divBdr>
          <w:divsChild>
            <w:div w:id="1613247018">
              <w:marLeft w:val="0"/>
              <w:marRight w:val="0"/>
              <w:marTop w:val="0"/>
              <w:marBottom w:val="0"/>
              <w:divBdr>
                <w:top w:val="none" w:sz="0" w:space="0" w:color="auto"/>
                <w:left w:val="none" w:sz="0" w:space="0" w:color="auto"/>
                <w:bottom w:val="none" w:sz="0" w:space="0" w:color="auto"/>
                <w:right w:val="none" w:sz="0" w:space="0" w:color="auto"/>
              </w:divBdr>
              <w:divsChild>
                <w:div w:id="201904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64438">
          <w:marLeft w:val="0"/>
          <w:marRight w:val="0"/>
          <w:marTop w:val="0"/>
          <w:marBottom w:val="0"/>
          <w:divBdr>
            <w:top w:val="none" w:sz="0" w:space="0" w:color="auto"/>
            <w:left w:val="none" w:sz="0" w:space="0" w:color="auto"/>
            <w:bottom w:val="none" w:sz="0" w:space="0" w:color="auto"/>
            <w:right w:val="none" w:sz="0" w:space="0" w:color="auto"/>
          </w:divBdr>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sChild>
        <w:div w:id="1961375713">
          <w:marLeft w:val="0"/>
          <w:marRight w:val="0"/>
          <w:marTop w:val="0"/>
          <w:marBottom w:val="0"/>
          <w:divBdr>
            <w:top w:val="none" w:sz="0" w:space="0" w:color="auto"/>
            <w:left w:val="none" w:sz="0" w:space="0" w:color="auto"/>
            <w:bottom w:val="none" w:sz="0" w:space="0" w:color="auto"/>
            <w:right w:val="none" w:sz="0" w:space="0" w:color="auto"/>
          </w:divBdr>
          <w:divsChild>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220860">
      <w:bodyDiv w:val="1"/>
      <w:marLeft w:val="0"/>
      <w:marRight w:val="0"/>
      <w:marTop w:val="0"/>
      <w:marBottom w:val="0"/>
      <w:divBdr>
        <w:top w:val="none" w:sz="0" w:space="0" w:color="auto"/>
        <w:left w:val="none" w:sz="0" w:space="0" w:color="auto"/>
        <w:bottom w:val="none" w:sz="0" w:space="0" w:color="auto"/>
        <w:right w:val="none" w:sz="0" w:space="0" w:color="auto"/>
      </w:divBdr>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453198">
      <w:bodyDiv w:val="1"/>
      <w:marLeft w:val="0"/>
      <w:marRight w:val="0"/>
      <w:marTop w:val="0"/>
      <w:marBottom w:val="0"/>
      <w:divBdr>
        <w:top w:val="none" w:sz="0" w:space="0" w:color="auto"/>
        <w:left w:val="none" w:sz="0" w:space="0" w:color="auto"/>
        <w:bottom w:val="none" w:sz="0" w:space="0" w:color="auto"/>
        <w:right w:val="none" w:sz="0" w:space="0" w:color="auto"/>
      </w:divBdr>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sChild>
        <w:div w:id="1993219707">
          <w:marLeft w:val="0"/>
          <w:marRight w:val="0"/>
          <w:marTop w:val="0"/>
          <w:marBottom w:val="0"/>
          <w:divBdr>
            <w:top w:val="none" w:sz="0" w:space="0" w:color="auto"/>
            <w:left w:val="none" w:sz="0" w:space="0" w:color="auto"/>
            <w:bottom w:val="none" w:sz="0" w:space="0" w:color="auto"/>
            <w:right w:val="none" w:sz="0" w:space="0" w:color="auto"/>
          </w:divBdr>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235497">
      <w:bodyDiv w:val="1"/>
      <w:marLeft w:val="0"/>
      <w:marRight w:val="0"/>
      <w:marTop w:val="0"/>
      <w:marBottom w:val="0"/>
      <w:divBdr>
        <w:top w:val="none" w:sz="0" w:space="0" w:color="auto"/>
        <w:left w:val="none" w:sz="0" w:space="0" w:color="auto"/>
        <w:bottom w:val="none" w:sz="0" w:space="0" w:color="auto"/>
        <w:right w:val="none" w:sz="0" w:space="0" w:color="auto"/>
      </w:divBdr>
      <w:divsChild>
        <w:div w:id="2123574764">
          <w:marLeft w:val="0"/>
          <w:marRight w:val="0"/>
          <w:marTop w:val="0"/>
          <w:marBottom w:val="0"/>
          <w:divBdr>
            <w:top w:val="none" w:sz="0" w:space="0" w:color="auto"/>
            <w:left w:val="none" w:sz="0" w:space="0" w:color="auto"/>
            <w:bottom w:val="none" w:sz="0" w:space="0" w:color="auto"/>
            <w:right w:val="none" w:sz="0" w:space="0" w:color="auto"/>
          </w:divBdr>
          <w:divsChild>
            <w:div w:id="1583175072">
              <w:marLeft w:val="0"/>
              <w:marRight w:val="0"/>
              <w:marTop w:val="0"/>
              <w:marBottom w:val="0"/>
              <w:divBdr>
                <w:top w:val="none" w:sz="0" w:space="0" w:color="auto"/>
                <w:left w:val="none" w:sz="0" w:space="0" w:color="auto"/>
                <w:bottom w:val="none" w:sz="0" w:space="0" w:color="auto"/>
                <w:right w:val="none" w:sz="0" w:space="0" w:color="auto"/>
              </w:divBdr>
              <w:divsChild>
                <w:div w:id="1003320524">
                  <w:marLeft w:val="0"/>
                  <w:marRight w:val="0"/>
                  <w:marTop w:val="0"/>
                  <w:marBottom w:val="0"/>
                  <w:divBdr>
                    <w:top w:val="none" w:sz="0" w:space="0" w:color="auto"/>
                    <w:left w:val="none" w:sz="0" w:space="0" w:color="auto"/>
                    <w:bottom w:val="none" w:sz="0" w:space="0" w:color="auto"/>
                    <w:right w:val="none" w:sz="0" w:space="0" w:color="auto"/>
                  </w:divBdr>
                  <w:divsChild>
                    <w:div w:id="9415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616960">
          <w:marLeft w:val="0"/>
          <w:marRight w:val="0"/>
          <w:marTop w:val="0"/>
          <w:marBottom w:val="0"/>
          <w:divBdr>
            <w:top w:val="none" w:sz="0" w:space="0" w:color="auto"/>
            <w:left w:val="none" w:sz="0" w:space="0" w:color="auto"/>
            <w:bottom w:val="none" w:sz="0" w:space="0" w:color="auto"/>
            <w:right w:val="none" w:sz="0" w:space="0" w:color="auto"/>
          </w:divBdr>
          <w:divsChild>
            <w:div w:id="500313532">
              <w:marLeft w:val="0"/>
              <w:marRight w:val="0"/>
              <w:marTop w:val="0"/>
              <w:marBottom w:val="0"/>
              <w:divBdr>
                <w:top w:val="none" w:sz="0" w:space="0" w:color="auto"/>
                <w:left w:val="none" w:sz="0" w:space="0" w:color="auto"/>
                <w:bottom w:val="none" w:sz="0" w:space="0" w:color="auto"/>
                <w:right w:val="none" w:sz="0" w:space="0" w:color="auto"/>
              </w:divBdr>
              <w:divsChild>
                <w:div w:id="2133403081">
                  <w:marLeft w:val="0"/>
                  <w:marRight w:val="0"/>
                  <w:marTop w:val="0"/>
                  <w:marBottom w:val="0"/>
                  <w:divBdr>
                    <w:top w:val="none" w:sz="0" w:space="0" w:color="auto"/>
                    <w:left w:val="none" w:sz="0" w:space="0" w:color="auto"/>
                    <w:bottom w:val="none" w:sz="0" w:space="0" w:color="auto"/>
                    <w:right w:val="none" w:sz="0" w:space="0" w:color="auto"/>
                  </w:divBdr>
                  <w:divsChild>
                    <w:div w:id="82344468">
                      <w:marLeft w:val="0"/>
                      <w:marRight w:val="0"/>
                      <w:marTop w:val="0"/>
                      <w:marBottom w:val="0"/>
                      <w:divBdr>
                        <w:top w:val="none" w:sz="0" w:space="0" w:color="auto"/>
                        <w:left w:val="none" w:sz="0" w:space="0" w:color="auto"/>
                        <w:bottom w:val="none" w:sz="0" w:space="0" w:color="auto"/>
                        <w:right w:val="none" w:sz="0" w:space="0" w:color="auto"/>
                      </w:divBdr>
                      <w:divsChild>
                        <w:div w:id="164437394">
                          <w:marLeft w:val="0"/>
                          <w:marRight w:val="0"/>
                          <w:marTop w:val="0"/>
                          <w:marBottom w:val="0"/>
                          <w:divBdr>
                            <w:top w:val="none" w:sz="0" w:space="0" w:color="auto"/>
                            <w:left w:val="none" w:sz="0" w:space="0" w:color="auto"/>
                            <w:bottom w:val="none" w:sz="0" w:space="0" w:color="auto"/>
                            <w:right w:val="none" w:sz="0" w:space="0" w:color="auto"/>
                          </w:divBdr>
                          <w:divsChild>
                            <w:div w:id="210425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 w:id="1994405059">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07660">
      <w:bodyDiv w:val="1"/>
      <w:marLeft w:val="0"/>
      <w:marRight w:val="0"/>
      <w:marTop w:val="0"/>
      <w:marBottom w:val="0"/>
      <w:divBdr>
        <w:top w:val="none" w:sz="0" w:space="0" w:color="auto"/>
        <w:left w:val="none" w:sz="0" w:space="0" w:color="auto"/>
        <w:bottom w:val="none" w:sz="0" w:space="0" w:color="auto"/>
        <w:right w:val="none" w:sz="0" w:space="0" w:color="auto"/>
      </w:divBdr>
      <w:divsChild>
        <w:div w:id="159660645">
          <w:marLeft w:val="0"/>
          <w:marRight w:val="0"/>
          <w:marTop w:val="0"/>
          <w:marBottom w:val="0"/>
          <w:divBdr>
            <w:top w:val="none" w:sz="0" w:space="0" w:color="auto"/>
            <w:left w:val="none" w:sz="0" w:space="0" w:color="auto"/>
            <w:bottom w:val="none" w:sz="0" w:space="0" w:color="auto"/>
            <w:right w:val="none" w:sz="0" w:space="0" w:color="auto"/>
          </w:divBdr>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622531">
      <w:bodyDiv w:val="1"/>
      <w:marLeft w:val="0"/>
      <w:marRight w:val="0"/>
      <w:marTop w:val="0"/>
      <w:marBottom w:val="0"/>
      <w:divBdr>
        <w:top w:val="none" w:sz="0" w:space="0" w:color="auto"/>
        <w:left w:val="none" w:sz="0" w:space="0" w:color="auto"/>
        <w:bottom w:val="none" w:sz="0" w:space="0" w:color="auto"/>
        <w:right w:val="none" w:sz="0" w:space="0" w:color="auto"/>
      </w:divBdr>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2822408">
      <w:bodyDiv w:val="1"/>
      <w:marLeft w:val="0"/>
      <w:marRight w:val="0"/>
      <w:marTop w:val="0"/>
      <w:marBottom w:val="0"/>
      <w:divBdr>
        <w:top w:val="none" w:sz="0" w:space="0" w:color="auto"/>
        <w:left w:val="none" w:sz="0" w:space="0" w:color="auto"/>
        <w:bottom w:val="none" w:sz="0" w:space="0" w:color="auto"/>
        <w:right w:val="none" w:sz="0" w:space="0" w:color="auto"/>
      </w:divBdr>
      <w:divsChild>
        <w:div w:id="1209997368">
          <w:marLeft w:val="0"/>
          <w:marRight w:val="0"/>
          <w:marTop w:val="0"/>
          <w:marBottom w:val="0"/>
          <w:divBdr>
            <w:top w:val="none" w:sz="0" w:space="0" w:color="auto"/>
            <w:left w:val="none" w:sz="0" w:space="0" w:color="auto"/>
            <w:bottom w:val="none" w:sz="0" w:space="0" w:color="auto"/>
            <w:right w:val="none" w:sz="0" w:space="0" w:color="auto"/>
          </w:divBdr>
          <w:divsChild>
            <w:div w:id="561793858">
              <w:marLeft w:val="0"/>
              <w:marRight w:val="0"/>
              <w:marTop w:val="0"/>
              <w:marBottom w:val="0"/>
              <w:divBdr>
                <w:top w:val="none" w:sz="0" w:space="0" w:color="auto"/>
                <w:left w:val="none" w:sz="0" w:space="0" w:color="auto"/>
                <w:bottom w:val="none" w:sz="0" w:space="0" w:color="auto"/>
                <w:right w:val="none" w:sz="0" w:space="0" w:color="auto"/>
              </w:divBdr>
              <w:divsChild>
                <w:div w:id="1773672153">
                  <w:marLeft w:val="0"/>
                  <w:marRight w:val="0"/>
                  <w:marTop w:val="0"/>
                  <w:marBottom w:val="0"/>
                  <w:divBdr>
                    <w:top w:val="none" w:sz="0" w:space="0" w:color="auto"/>
                    <w:left w:val="none" w:sz="0" w:space="0" w:color="auto"/>
                    <w:bottom w:val="none" w:sz="0" w:space="0" w:color="auto"/>
                    <w:right w:val="none" w:sz="0" w:space="0" w:color="auto"/>
                  </w:divBdr>
                  <w:divsChild>
                    <w:div w:id="10143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sChild>
                    <w:div w:id="1573351510">
                      <w:marLeft w:val="0"/>
                      <w:marRight w:val="0"/>
                      <w:marTop w:val="0"/>
                      <w:marBottom w:val="0"/>
                      <w:divBdr>
                        <w:top w:val="none" w:sz="0" w:space="0" w:color="auto"/>
                        <w:left w:val="none" w:sz="0" w:space="0" w:color="auto"/>
                        <w:bottom w:val="none" w:sz="0" w:space="0" w:color="auto"/>
                        <w:right w:val="none" w:sz="0" w:space="0" w:color="auto"/>
                      </w:divBdr>
                      <w:divsChild>
                        <w:div w:id="1526169041">
                          <w:marLeft w:val="0"/>
                          <w:marRight w:val="0"/>
                          <w:marTop w:val="0"/>
                          <w:marBottom w:val="0"/>
                          <w:divBdr>
                            <w:top w:val="none" w:sz="0" w:space="0" w:color="auto"/>
                            <w:left w:val="none" w:sz="0" w:space="0" w:color="auto"/>
                            <w:bottom w:val="none" w:sz="0" w:space="0" w:color="auto"/>
                            <w:right w:val="none" w:sz="0" w:space="0" w:color="auto"/>
                          </w:divBdr>
                          <w:divsChild>
                            <w:div w:id="147679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1753">
          <w:marLeft w:val="0"/>
          <w:marRight w:val="0"/>
          <w:marTop w:val="0"/>
          <w:marBottom w:val="0"/>
          <w:divBdr>
            <w:top w:val="none" w:sz="0" w:space="0" w:color="auto"/>
            <w:left w:val="none" w:sz="0" w:space="0" w:color="auto"/>
            <w:bottom w:val="none" w:sz="0" w:space="0" w:color="auto"/>
            <w:right w:val="none" w:sz="0" w:space="0" w:color="auto"/>
          </w:divBdr>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442151">
      <w:bodyDiv w:val="1"/>
      <w:marLeft w:val="0"/>
      <w:marRight w:val="0"/>
      <w:marTop w:val="0"/>
      <w:marBottom w:val="0"/>
      <w:divBdr>
        <w:top w:val="none" w:sz="0" w:space="0" w:color="auto"/>
        <w:left w:val="none" w:sz="0" w:space="0" w:color="auto"/>
        <w:bottom w:val="none" w:sz="0" w:space="0" w:color="auto"/>
        <w:right w:val="none" w:sz="0" w:space="0" w:color="auto"/>
      </w:divBdr>
      <w:divsChild>
        <w:div w:id="1541239881">
          <w:marLeft w:val="0"/>
          <w:marRight w:val="0"/>
          <w:marTop w:val="0"/>
          <w:marBottom w:val="0"/>
          <w:divBdr>
            <w:top w:val="none" w:sz="0" w:space="0" w:color="auto"/>
            <w:left w:val="none" w:sz="0" w:space="0" w:color="auto"/>
            <w:bottom w:val="none" w:sz="0" w:space="0" w:color="auto"/>
            <w:right w:val="none" w:sz="0" w:space="0" w:color="auto"/>
          </w:divBdr>
          <w:divsChild>
            <w:div w:id="8605220">
              <w:marLeft w:val="0"/>
              <w:marRight w:val="0"/>
              <w:marTop w:val="0"/>
              <w:marBottom w:val="0"/>
              <w:divBdr>
                <w:top w:val="none" w:sz="0" w:space="0" w:color="auto"/>
                <w:left w:val="none" w:sz="0" w:space="0" w:color="auto"/>
                <w:bottom w:val="none" w:sz="0" w:space="0" w:color="auto"/>
                <w:right w:val="none" w:sz="0" w:space="0" w:color="auto"/>
              </w:divBdr>
              <w:divsChild>
                <w:div w:id="1550150263">
                  <w:marLeft w:val="0"/>
                  <w:marRight w:val="0"/>
                  <w:marTop w:val="0"/>
                  <w:marBottom w:val="0"/>
                  <w:divBdr>
                    <w:top w:val="none" w:sz="0" w:space="0" w:color="auto"/>
                    <w:left w:val="none" w:sz="0" w:space="0" w:color="auto"/>
                    <w:bottom w:val="none" w:sz="0" w:space="0" w:color="auto"/>
                    <w:right w:val="none" w:sz="0" w:space="0" w:color="auto"/>
                  </w:divBdr>
                  <w:divsChild>
                    <w:div w:id="74568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6493">
          <w:marLeft w:val="0"/>
          <w:marRight w:val="0"/>
          <w:marTop w:val="0"/>
          <w:marBottom w:val="0"/>
          <w:divBdr>
            <w:top w:val="none" w:sz="0" w:space="0" w:color="auto"/>
            <w:left w:val="none" w:sz="0" w:space="0" w:color="auto"/>
            <w:bottom w:val="none" w:sz="0" w:space="0" w:color="auto"/>
            <w:right w:val="none" w:sz="0" w:space="0" w:color="auto"/>
          </w:divBdr>
          <w:divsChild>
            <w:div w:id="19162503">
              <w:marLeft w:val="0"/>
              <w:marRight w:val="0"/>
              <w:marTop w:val="0"/>
              <w:marBottom w:val="0"/>
              <w:divBdr>
                <w:top w:val="none" w:sz="0" w:space="0" w:color="auto"/>
                <w:left w:val="none" w:sz="0" w:space="0" w:color="auto"/>
                <w:bottom w:val="none" w:sz="0" w:space="0" w:color="auto"/>
                <w:right w:val="none" w:sz="0" w:space="0" w:color="auto"/>
              </w:divBdr>
              <w:divsChild>
                <w:div w:id="783574306">
                  <w:marLeft w:val="0"/>
                  <w:marRight w:val="0"/>
                  <w:marTop w:val="0"/>
                  <w:marBottom w:val="0"/>
                  <w:divBdr>
                    <w:top w:val="none" w:sz="0" w:space="0" w:color="auto"/>
                    <w:left w:val="none" w:sz="0" w:space="0" w:color="auto"/>
                    <w:bottom w:val="none" w:sz="0" w:space="0" w:color="auto"/>
                    <w:right w:val="none" w:sz="0" w:space="0" w:color="auto"/>
                  </w:divBdr>
                  <w:divsChild>
                    <w:div w:id="2041010163">
                      <w:marLeft w:val="0"/>
                      <w:marRight w:val="0"/>
                      <w:marTop w:val="0"/>
                      <w:marBottom w:val="0"/>
                      <w:divBdr>
                        <w:top w:val="none" w:sz="0" w:space="0" w:color="auto"/>
                        <w:left w:val="none" w:sz="0" w:space="0" w:color="auto"/>
                        <w:bottom w:val="none" w:sz="0" w:space="0" w:color="auto"/>
                        <w:right w:val="none" w:sz="0" w:space="0" w:color="auto"/>
                      </w:divBdr>
                      <w:divsChild>
                        <w:div w:id="1971127987">
                          <w:marLeft w:val="0"/>
                          <w:marRight w:val="0"/>
                          <w:marTop w:val="0"/>
                          <w:marBottom w:val="0"/>
                          <w:divBdr>
                            <w:top w:val="none" w:sz="0" w:space="0" w:color="auto"/>
                            <w:left w:val="none" w:sz="0" w:space="0" w:color="auto"/>
                            <w:bottom w:val="none" w:sz="0" w:space="0" w:color="auto"/>
                            <w:right w:val="none" w:sz="0" w:space="0" w:color="auto"/>
                          </w:divBdr>
                          <w:divsChild>
                            <w:div w:id="151260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sChild>
        <w:div w:id="2103454045">
          <w:marLeft w:val="0"/>
          <w:marRight w:val="0"/>
          <w:marTop w:val="0"/>
          <w:marBottom w:val="0"/>
          <w:divBdr>
            <w:top w:val="none" w:sz="0" w:space="0" w:color="auto"/>
            <w:left w:val="none" w:sz="0" w:space="0" w:color="auto"/>
            <w:bottom w:val="none" w:sz="0" w:space="0" w:color="auto"/>
            <w:right w:val="none" w:sz="0" w:space="0" w:color="auto"/>
          </w:divBdr>
        </w:div>
      </w:divsChild>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 w:id="2034720163">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 w:id="208498626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 w:id="20215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92289">
      <w:bodyDiv w:val="1"/>
      <w:marLeft w:val="0"/>
      <w:marRight w:val="0"/>
      <w:marTop w:val="0"/>
      <w:marBottom w:val="0"/>
      <w:divBdr>
        <w:top w:val="none" w:sz="0" w:space="0" w:color="auto"/>
        <w:left w:val="none" w:sz="0" w:space="0" w:color="auto"/>
        <w:bottom w:val="none" w:sz="0" w:space="0" w:color="auto"/>
        <w:right w:val="none" w:sz="0" w:space="0" w:color="auto"/>
      </w:divBdr>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sChild>
                    <w:div w:id="201768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 w:id="20069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sChild>
        <w:div w:id="1968269678">
          <w:marLeft w:val="0"/>
          <w:marRight w:val="0"/>
          <w:marTop w:val="0"/>
          <w:marBottom w:val="0"/>
          <w:divBdr>
            <w:top w:val="none" w:sz="0" w:space="0" w:color="auto"/>
            <w:left w:val="none" w:sz="0" w:space="0" w:color="auto"/>
            <w:bottom w:val="none" w:sz="0" w:space="0" w:color="auto"/>
            <w:right w:val="none" w:sz="0" w:space="0" w:color="auto"/>
          </w:divBdr>
        </w:div>
      </w:divsChild>
    </w:div>
    <w:div w:id="1532255266">
      <w:bodyDiv w:val="1"/>
      <w:marLeft w:val="0"/>
      <w:marRight w:val="0"/>
      <w:marTop w:val="0"/>
      <w:marBottom w:val="0"/>
      <w:divBdr>
        <w:top w:val="none" w:sz="0" w:space="0" w:color="auto"/>
        <w:left w:val="none" w:sz="0" w:space="0" w:color="auto"/>
        <w:bottom w:val="none" w:sz="0" w:space="0" w:color="auto"/>
        <w:right w:val="none" w:sz="0" w:space="0" w:color="auto"/>
      </w:divBdr>
    </w:div>
    <w:div w:id="1532376103">
      <w:bodyDiv w:val="1"/>
      <w:marLeft w:val="0"/>
      <w:marRight w:val="0"/>
      <w:marTop w:val="0"/>
      <w:marBottom w:val="0"/>
      <w:divBdr>
        <w:top w:val="none" w:sz="0" w:space="0" w:color="auto"/>
        <w:left w:val="none" w:sz="0" w:space="0" w:color="auto"/>
        <w:bottom w:val="none" w:sz="0" w:space="0" w:color="auto"/>
        <w:right w:val="none" w:sz="0" w:space="0" w:color="auto"/>
      </w:divBdr>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sChild>
        <w:div w:id="1966888121">
          <w:marLeft w:val="0"/>
          <w:marRight w:val="0"/>
          <w:marTop w:val="0"/>
          <w:marBottom w:val="0"/>
          <w:divBdr>
            <w:top w:val="none" w:sz="0" w:space="0" w:color="auto"/>
            <w:left w:val="none" w:sz="0" w:space="0" w:color="auto"/>
            <w:bottom w:val="none" w:sz="0" w:space="0" w:color="auto"/>
            <w:right w:val="none" w:sz="0" w:space="0" w:color="auto"/>
          </w:divBdr>
        </w:div>
      </w:divsChild>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 w:id="20783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sChild>
            <w:div w:id="2031488814">
              <w:marLeft w:val="0"/>
              <w:marRight w:val="0"/>
              <w:marTop w:val="0"/>
              <w:marBottom w:val="0"/>
              <w:divBdr>
                <w:top w:val="none" w:sz="0" w:space="0" w:color="auto"/>
                <w:left w:val="none" w:sz="0" w:space="0" w:color="auto"/>
                <w:bottom w:val="none" w:sz="0" w:space="0" w:color="auto"/>
                <w:right w:val="none" w:sz="0" w:space="0" w:color="auto"/>
              </w:divBdr>
              <w:divsChild>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416">
      <w:bodyDiv w:val="1"/>
      <w:marLeft w:val="0"/>
      <w:marRight w:val="0"/>
      <w:marTop w:val="0"/>
      <w:marBottom w:val="0"/>
      <w:divBdr>
        <w:top w:val="none" w:sz="0" w:space="0" w:color="auto"/>
        <w:left w:val="none" w:sz="0" w:space="0" w:color="auto"/>
        <w:bottom w:val="none" w:sz="0" w:space="0" w:color="auto"/>
        <w:right w:val="none" w:sz="0" w:space="0" w:color="auto"/>
      </w:divBdr>
      <w:divsChild>
        <w:div w:id="549194753">
          <w:marLeft w:val="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53740023">
          <w:marLeft w:val="0"/>
          <w:marRight w:val="0"/>
          <w:marTop w:val="0"/>
          <w:marBottom w:val="0"/>
          <w:divBdr>
            <w:top w:val="none" w:sz="0" w:space="0" w:color="auto"/>
            <w:left w:val="none" w:sz="0" w:space="0" w:color="auto"/>
            <w:bottom w:val="none" w:sz="0" w:space="0" w:color="auto"/>
            <w:right w:val="none" w:sz="0" w:space="0" w:color="auto"/>
          </w:divBdr>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sChild>
                    <w:div w:id="1967200013">
                      <w:marLeft w:val="0"/>
                      <w:marRight w:val="0"/>
                      <w:marTop w:val="0"/>
                      <w:marBottom w:val="0"/>
                      <w:divBdr>
                        <w:top w:val="none" w:sz="0" w:space="0" w:color="auto"/>
                        <w:left w:val="none" w:sz="0" w:space="0" w:color="auto"/>
                        <w:bottom w:val="none" w:sz="0" w:space="0" w:color="auto"/>
                        <w:right w:val="none" w:sz="0" w:space="0" w:color="auto"/>
                      </w:divBdr>
                    </w:div>
                  </w:divsChild>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 w:id="1998148118">
                  <w:marLeft w:val="0"/>
                  <w:marRight w:val="0"/>
                  <w:marTop w:val="0"/>
                  <w:marBottom w:val="0"/>
                  <w:divBdr>
                    <w:top w:val="none" w:sz="0" w:space="0" w:color="auto"/>
                    <w:left w:val="none" w:sz="0" w:space="0" w:color="auto"/>
                    <w:bottom w:val="none" w:sz="0" w:space="0" w:color="auto"/>
                    <w:right w:val="none" w:sz="0" w:space="0" w:color="auto"/>
                  </w:divBdr>
                  <w:divsChild>
                    <w:div w:id="2264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 w:id="2103642722">
          <w:marLeft w:val="0"/>
          <w:marRight w:val="0"/>
          <w:marTop w:val="0"/>
          <w:marBottom w:val="0"/>
          <w:divBdr>
            <w:top w:val="none" w:sz="0" w:space="0" w:color="auto"/>
            <w:left w:val="none" w:sz="0" w:space="0" w:color="auto"/>
            <w:bottom w:val="none" w:sz="0" w:space="0" w:color="auto"/>
            <w:right w:val="none" w:sz="0" w:space="0" w:color="auto"/>
          </w:divBdr>
          <w:divsChild>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 w:id="2029524148">
          <w:marLeft w:val="0"/>
          <w:marRight w:val="0"/>
          <w:marTop w:val="0"/>
          <w:marBottom w:val="0"/>
          <w:divBdr>
            <w:top w:val="none" w:sz="0" w:space="0" w:color="auto"/>
            <w:left w:val="none" w:sz="0" w:space="0" w:color="auto"/>
            <w:bottom w:val="none" w:sz="0" w:space="0" w:color="auto"/>
            <w:right w:val="none" w:sz="0" w:space="0" w:color="auto"/>
          </w:divBdr>
        </w:div>
      </w:divsChild>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 w:id="2066029055">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sChild>
        <w:div w:id="2068070644">
          <w:marLeft w:val="0"/>
          <w:marRight w:val="0"/>
          <w:marTop w:val="0"/>
          <w:marBottom w:val="0"/>
          <w:divBdr>
            <w:top w:val="none" w:sz="0" w:space="0" w:color="auto"/>
            <w:left w:val="none" w:sz="0" w:space="0" w:color="auto"/>
            <w:bottom w:val="none" w:sz="0" w:space="0" w:color="auto"/>
            <w:right w:val="none" w:sz="0" w:space="0" w:color="auto"/>
          </w:divBdr>
        </w:div>
      </w:divsChild>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sChild>
            <w:div w:id="2033993998">
              <w:marLeft w:val="0"/>
              <w:marRight w:val="0"/>
              <w:marTop w:val="0"/>
              <w:marBottom w:val="0"/>
              <w:divBdr>
                <w:top w:val="none" w:sz="0" w:space="0" w:color="auto"/>
                <w:left w:val="none" w:sz="0" w:space="0" w:color="auto"/>
                <w:bottom w:val="none" w:sz="0" w:space="0" w:color="auto"/>
                <w:right w:val="none" w:sz="0" w:space="0" w:color="auto"/>
              </w:divBdr>
            </w:div>
          </w:divsChild>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664735">
      <w:bodyDiv w:val="1"/>
      <w:marLeft w:val="0"/>
      <w:marRight w:val="0"/>
      <w:marTop w:val="0"/>
      <w:marBottom w:val="0"/>
      <w:divBdr>
        <w:top w:val="none" w:sz="0" w:space="0" w:color="auto"/>
        <w:left w:val="none" w:sz="0" w:space="0" w:color="auto"/>
        <w:bottom w:val="none" w:sz="0" w:space="0" w:color="auto"/>
        <w:right w:val="none" w:sz="0" w:space="0" w:color="auto"/>
      </w:divBdr>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 w:id="2040281354">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sChild>
                                                <w:div w:id="1971549374">
                                                  <w:marLeft w:val="0"/>
                                                  <w:marRight w:val="0"/>
                                                  <w:marTop w:val="0"/>
                                                  <w:marBottom w:val="0"/>
                                                  <w:divBdr>
                                                    <w:top w:val="none" w:sz="0" w:space="0" w:color="auto"/>
                                                    <w:left w:val="none" w:sz="0" w:space="0" w:color="auto"/>
                                                    <w:bottom w:val="none" w:sz="0" w:space="0" w:color="auto"/>
                                                    <w:right w:val="none" w:sz="0" w:space="0" w:color="auto"/>
                                                  </w:divBdr>
                                                  <w:divsChild>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sChild>
                                                <w:div w:id="19595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sChild>
        <w:div w:id="2018531967">
          <w:marLeft w:val="0"/>
          <w:marRight w:val="0"/>
          <w:marTop w:val="0"/>
          <w:marBottom w:val="0"/>
          <w:divBdr>
            <w:top w:val="none" w:sz="0" w:space="0" w:color="auto"/>
            <w:left w:val="none" w:sz="0" w:space="0" w:color="auto"/>
            <w:bottom w:val="none" w:sz="0" w:space="0" w:color="auto"/>
            <w:right w:val="none" w:sz="0" w:space="0" w:color="auto"/>
          </w:divBdr>
        </w:div>
      </w:divsChild>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sChild>
        <w:div w:id="2011905100">
          <w:marLeft w:val="0"/>
          <w:marRight w:val="0"/>
          <w:marTop w:val="0"/>
          <w:marBottom w:val="0"/>
          <w:divBdr>
            <w:top w:val="none" w:sz="0" w:space="0" w:color="auto"/>
            <w:left w:val="none" w:sz="0" w:space="0" w:color="auto"/>
            <w:bottom w:val="none" w:sz="0" w:space="0" w:color="auto"/>
            <w:right w:val="none" w:sz="0" w:space="0" w:color="auto"/>
          </w:divBdr>
        </w:div>
      </w:divsChild>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1410">
      <w:bodyDiv w:val="1"/>
      <w:marLeft w:val="0"/>
      <w:marRight w:val="0"/>
      <w:marTop w:val="0"/>
      <w:marBottom w:val="0"/>
      <w:divBdr>
        <w:top w:val="none" w:sz="0" w:space="0" w:color="auto"/>
        <w:left w:val="none" w:sz="0" w:space="0" w:color="auto"/>
        <w:bottom w:val="none" w:sz="0" w:space="0" w:color="auto"/>
        <w:right w:val="none" w:sz="0" w:space="0" w:color="auto"/>
      </w:divBdr>
      <w:divsChild>
        <w:div w:id="1520387272">
          <w:marLeft w:val="0"/>
          <w:marRight w:val="0"/>
          <w:marTop w:val="0"/>
          <w:marBottom w:val="0"/>
          <w:divBdr>
            <w:top w:val="none" w:sz="0" w:space="0" w:color="auto"/>
            <w:left w:val="none" w:sz="0" w:space="0" w:color="auto"/>
            <w:bottom w:val="none" w:sz="0" w:space="0" w:color="auto"/>
            <w:right w:val="none" w:sz="0" w:space="0" w:color="auto"/>
          </w:divBdr>
          <w:divsChild>
            <w:div w:id="2092388543">
              <w:marLeft w:val="0"/>
              <w:marRight w:val="0"/>
              <w:marTop w:val="0"/>
              <w:marBottom w:val="0"/>
              <w:divBdr>
                <w:top w:val="none" w:sz="0" w:space="0" w:color="auto"/>
                <w:left w:val="none" w:sz="0" w:space="0" w:color="auto"/>
                <w:bottom w:val="none" w:sz="0" w:space="0" w:color="auto"/>
                <w:right w:val="none" w:sz="0" w:space="0" w:color="auto"/>
              </w:divBdr>
              <w:divsChild>
                <w:div w:id="2042439646">
                  <w:marLeft w:val="0"/>
                  <w:marRight w:val="0"/>
                  <w:marTop w:val="0"/>
                  <w:marBottom w:val="0"/>
                  <w:divBdr>
                    <w:top w:val="none" w:sz="0" w:space="0" w:color="auto"/>
                    <w:left w:val="none" w:sz="0" w:space="0" w:color="auto"/>
                    <w:bottom w:val="none" w:sz="0" w:space="0" w:color="auto"/>
                    <w:right w:val="none" w:sz="0" w:space="0" w:color="auto"/>
                  </w:divBdr>
                  <w:divsChild>
                    <w:div w:id="193443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326392">
          <w:marLeft w:val="0"/>
          <w:marRight w:val="0"/>
          <w:marTop w:val="0"/>
          <w:marBottom w:val="0"/>
          <w:divBdr>
            <w:top w:val="none" w:sz="0" w:space="0" w:color="auto"/>
            <w:left w:val="none" w:sz="0" w:space="0" w:color="auto"/>
            <w:bottom w:val="none" w:sz="0" w:space="0" w:color="auto"/>
            <w:right w:val="none" w:sz="0" w:space="0" w:color="auto"/>
          </w:divBdr>
          <w:divsChild>
            <w:div w:id="1359549496">
              <w:marLeft w:val="0"/>
              <w:marRight w:val="0"/>
              <w:marTop w:val="0"/>
              <w:marBottom w:val="0"/>
              <w:divBdr>
                <w:top w:val="none" w:sz="0" w:space="0" w:color="auto"/>
                <w:left w:val="none" w:sz="0" w:space="0" w:color="auto"/>
                <w:bottom w:val="none" w:sz="0" w:space="0" w:color="auto"/>
                <w:right w:val="none" w:sz="0" w:space="0" w:color="auto"/>
              </w:divBdr>
              <w:divsChild>
                <w:div w:id="1799716378">
                  <w:marLeft w:val="0"/>
                  <w:marRight w:val="0"/>
                  <w:marTop w:val="0"/>
                  <w:marBottom w:val="0"/>
                  <w:divBdr>
                    <w:top w:val="none" w:sz="0" w:space="0" w:color="auto"/>
                    <w:left w:val="none" w:sz="0" w:space="0" w:color="auto"/>
                    <w:bottom w:val="none" w:sz="0" w:space="0" w:color="auto"/>
                    <w:right w:val="none" w:sz="0" w:space="0" w:color="auto"/>
                  </w:divBdr>
                  <w:divsChild>
                    <w:div w:id="2144959439">
                      <w:marLeft w:val="0"/>
                      <w:marRight w:val="0"/>
                      <w:marTop w:val="0"/>
                      <w:marBottom w:val="0"/>
                      <w:divBdr>
                        <w:top w:val="none" w:sz="0" w:space="0" w:color="auto"/>
                        <w:left w:val="none" w:sz="0" w:space="0" w:color="auto"/>
                        <w:bottom w:val="none" w:sz="0" w:space="0" w:color="auto"/>
                        <w:right w:val="none" w:sz="0" w:space="0" w:color="auto"/>
                      </w:divBdr>
                      <w:divsChild>
                        <w:div w:id="1374621960">
                          <w:marLeft w:val="0"/>
                          <w:marRight w:val="0"/>
                          <w:marTop w:val="0"/>
                          <w:marBottom w:val="0"/>
                          <w:divBdr>
                            <w:top w:val="none" w:sz="0" w:space="0" w:color="auto"/>
                            <w:left w:val="none" w:sz="0" w:space="0" w:color="auto"/>
                            <w:bottom w:val="none" w:sz="0" w:space="0" w:color="auto"/>
                            <w:right w:val="none" w:sz="0" w:space="0" w:color="auto"/>
                          </w:divBdr>
                          <w:divsChild>
                            <w:div w:id="132916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sChild>
                        <w:div w:id="2058046440">
                          <w:marLeft w:val="0"/>
                          <w:marRight w:val="0"/>
                          <w:marTop w:val="0"/>
                          <w:marBottom w:val="0"/>
                          <w:divBdr>
                            <w:top w:val="none" w:sz="0" w:space="0" w:color="auto"/>
                            <w:left w:val="none" w:sz="0" w:space="0" w:color="auto"/>
                            <w:bottom w:val="none" w:sz="0" w:space="0" w:color="auto"/>
                            <w:right w:val="none" w:sz="0" w:space="0" w:color="auto"/>
                          </w:divBdr>
                          <w:divsChild>
                            <w:div w:id="165023708">
                              <w:marLeft w:val="0"/>
                              <w:marRight w:val="0"/>
                              <w:marTop w:val="0"/>
                              <w:marBottom w:val="0"/>
                              <w:divBdr>
                                <w:top w:val="none" w:sz="0" w:space="0" w:color="auto"/>
                                <w:left w:val="none" w:sz="0" w:space="0" w:color="auto"/>
                                <w:bottom w:val="none" w:sz="0" w:space="0" w:color="auto"/>
                                <w:right w:val="none" w:sz="0" w:space="0" w:color="auto"/>
                              </w:divBdr>
                            </w:div>
                            <w:div w:id="83252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sChild>
        <w:div w:id="2015642641">
          <w:marLeft w:val="0"/>
          <w:marRight w:val="0"/>
          <w:marTop w:val="0"/>
          <w:marBottom w:val="0"/>
          <w:divBdr>
            <w:top w:val="none" w:sz="0" w:space="0" w:color="auto"/>
            <w:left w:val="none" w:sz="0" w:space="0" w:color="auto"/>
            <w:bottom w:val="none" w:sz="0" w:space="0" w:color="auto"/>
            <w:right w:val="none" w:sz="0" w:space="0" w:color="auto"/>
          </w:divBdr>
          <w:divsChild>
            <w:div w:id="2063551213">
              <w:marLeft w:val="0"/>
              <w:marRight w:val="0"/>
              <w:marTop w:val="0"/>
              <w:marBottom w:val="0"/>
              <w:divBdr>
                <w:top w:val="none" w:sz="0" w:space="0" w:color="auto"/>
                <w:left w:val="none" w:sz="0" w:space="0" w:color="auto"/>
                <w:bottom w:val="none" w:sz="0" w:space="0" w:color="auto"/>
                <w:right w:val="none" w:sz="0" w:space="0" w:color="auto"/>
              </w:divBdr>
              <w:divsChild>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8639">
                                          <w:marLeft w:val="0"/>
                                          <w:marRight w:val="0"/>
                                          <w:marTop w:val="0"/>
                                          <w:marBottom w:val="0"/>
                                          <w:divBdr>
                                            <w:top w:val="none" w:sz="0" w:space="0" w:color="auto"/>
                                            <w:left w:val="none" w:sz="0" w:space="0" w:color="auto"/>
                                            <w:bottom w:val="none" w:sz="0" w:space="0" w:color="auto"/>
                                            <w:right w:val="none" w:sz="0" w:space="0" w:color="auto"/>
                                          </w:divBdr>
                                          <w:divsChild>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sChild>
            <w:div w:id="20573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sChild>
        <w:div w:id="2070222575">
          <w:marLeft w:val="0"/>
          <w:marRight w:val="0"/>
          <w:marTop w:val="0"/>
          <w:marBottom w:val="0"/>
          <w:divBdr>
            <w:top w:val="none" w:sz="0" w:space="0" w:color="auto"/>
            <w:left w:val="none" w:sz="0" w:space="0" w:color="auto"/>
            <w:bottom w:val="none" w:sz="0" w:space="0" w:color="auto"/>
            <w:right w:val="none" w:sz="0" w:space="0" w:color="auto"/>
          </w:divBdr>
        </w:div>
      </w:divsChild>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079872">
      <w:bodyDiv w:val="1"/>
      <w:marLeft w:val="0"/>
      <w:marRight w:val="0"/>
      <w:marTop w:val="0"/>
      <w:marBottom w:val="0"/>
      <w:divBdr>
        <w:top w:val="none" w:sz="0" w:space="0" w:color="auto"/>
        <w:left w:val="none" w:sz="0" w:space="0" w:color="auto"/>
        <w:bottom w:val="none" w:sz="0" w:space="0" w:color="auto"/>
        <w:right w:val="none" w:sz="0" w:space="0" w:color="auto"/>
      </w:divBdr>
      <w:divsChild>
        <w:div w:id="2111849195">
          <w:marLeft w:val="0"/>
          <w:marRight w:val="0"/>
          <w:marTop w:val="0"/>
          <w:marBottom w:val="0"/>
          <w:divBdr>
            <w:top w:val="none" w:sz="0" w:space="0" w:color="auto"/>
            <w:left w:val="none" w:sz="0" w:space="0" w:color="auto"/>
            <w:bottom w:val="none" w:sz="0" w:space="0" w:color="auto"/>
            <w:right w:val="none" w:sz="0" w:space="0" w:color="auto"/>
          </w:divBdr>
          <w:divsChild>
            <w:div w:id="1475752470">
              <w:marLeft w:val="0"/>
              <w:marRight w:val="0"/>
              <w:marTop w:val="0"/>
              <w:marBottom w:val="0"/>
              <w:divBdr>
                <w:top w:val="none" w:sz="0" w:space="0" w:color="auto"/>
                <w:left w:val="none" w:sz="0" w:space="0" w:color="auto"/>
                <w:bottom w:val="none" w:sz="0" w:space="0" w:color="auto"/>
                <w:right w:val="none" w:sz="0" w:space="0" w:color="auto"/>
              </w:divBdr>
              <w:divsChild>
                <w:div w:id="1183477006">
                  <w:marLeft w:val="0"/>
                  <w:marRight w:val="0"/>
                  <w:marTop w:val="0"/>
                  <w:marBottom w:val="0"/>
                  <w:divBdr>
                    <w:top w:val="none" w:sz="0" w:space="0" w:color="auto"/>
                    <w:left w:val="none" w:sz="0" w:space="0" w:color="auto"/>
                    <w:bottom w:val="none" w:sz="0" w:space="0" w:color="auto"/>
                    <w:right w:val="none" w:sz="0" w:space="0" w:color="auto"/>
                  </w:divBdr>
                  <w:divsChild>
                    <w:div w:id="175971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803507">
          <w:marLeft w:val="0"/>
          <w:marRight w:val="0"/>
          <w:marTop w:val="0"/>
          <w:marBottom w:val="0"/>
          <w:divBdr>
            <w:top w:val="none" w:sz="0" w:space="0" w:color="auto"/>
            <w:left w:val="none" w:sz="0" w:space="0" w:color="auto"/>
            <w:bottom w:val="none" w:sz="0" w:space="0" w:color="auto"/>
            <w:right w:val="none" w:sz="0" w:space="0" w:color="auto"/>
          </w:divBdr>
          <w:divsChild>
            <w:div w:id="2123720665">
              <w:marLeft w:val="0"/>
              <w:marRight w:val="0"/>
              <w:marTop w:val="0"/>
              <w:marBottom w:val="0"/>
              <w:divBdr>
                <w:top w:val="none" w:sz="0" w:space="0" w:color="auto"/>
                <w:left w:val="none" w:sz="0" w:space="0" w:color="auto"/>
                <w:bottom w:val="none" w:sz="0" w:space="0" w:color="auto"/>
                <w:right w:val="none" w:sz="0" w:space="0" w:color="auto"/>
              </w:divBdr>
              <w:divsChild>
                <w:div w:id="480736514">
                  <w:marLeft w:val="0"/>
                  <w:marRight w:val="0"/>
                  <w:marTop w:val="0"/>
                  <w:marBottom w:val="0"/>
                  <w:divBdr>
                    <w:top w:val="none" w:sz="0" w:space="0" w:color="auto"/>
                    <w:left w:val="none" w:sz="0" w:space="0" w:color="auto"/>
                    <w:bottom w:val="none" w:sz="0" w:space="0" w:color="auto"/>
                    <w:right w:val="none" w:sz="0" w:space="0" w:color="auto"/>
                  </w:divBdr>
                  <w:divsChild>
                    <w:div w:id="1441102003">
                      <w:marLeft w:val="0"/>
                      <w:marRight w:val="0"/>
                      <w:marTop w:val="0"/>
                      <w:marBottom w:val="0"/>
                      <w:divBdr>
                        <w:top w:val="none" w:sz="0" w:space="0" w:color="auto"/>
                        <w:left w:val="none" w:sz="0" w:space="0" w:color="auto"/>
                        <w:bottom w:val="none" w:sz="0" w:space="0" w:color="auto"/>
                        <w:right w:val="none" w:sz="0" w:space="0" w:color="auto"/>
                      </w:divBdr>
                      <w:divsChild>
                        <w:div w:id="809321018">
                          <w:marLeft w:val="0"/>
                          <w:marRight w:val="0"/>
                          <w:marTop w:val="0"/>
                          <w:marBottom w:val="0"/>
                          <w:divBdr>
                            <w:top w:val="none" w:sz="0" w:space="0" w:color="auto"/>
                            <w:left w:val="none" w:sz="0" w:space="0" w:color="auto"/>
                            <w:bottom w:val="none" w:sz="0" w:space="0" w:color="auto"/>
                            <w:right w:val="none" w:sz="0" w:space="0" w:color="auto"/>
                          </w:divBdr>
                          <w:divsChild>
                            <w:div w:id="51415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3811510">
      <w:bodyDiv w:val="1"/>
      <w:marLeft w:val="0"/>
      <w:marRight w:val="0"/>
      <w:marTop w:val="0"/>
      <w:marBottom w:val="0"/>
      <w:divBdr>
        <w:top w:val="none" w:sz="0" w:space="0" w:color="auto"/>
        <w:left w:val="none" w:sz="0" w:space="0" w:color="auto"/>
        <w:bottom w:val="none" w:sz="0" w:space="0" w:color="auto"/>
        <w:right w:val="none" w:sz="0" w:space="0" w:color="auto"/>
      </w:divBdr>
      <w:divsChild>
        <w:div w:id="574317468">
          <w:marLeft w:val="0"/>
          <w:marRight w:val="0"/>
          <w:marTop w:val="0"/>
          <w:marBottom w:val="0"/>
          <w:divBdr>
            <w:top w:val="none" w:sz="0" w:space="0" w:color="auto"/>
            <w:left w:val="none" w:sz="0" w:space="0" w:color="auto"/>
            <w:bottom w:val="none" w:sz="0" w:space="0" w:color="auto"/>
            <w:right w:val="none" w:sz="0" w:space="0" w:color="auto"/>
          </w:divBdr>
          <w:divsChild>
            <w:div w:id="784152697">
              <w:marLeft w:val="0"/>
              <w:marRight w:val="0"/>
              <w:marTop w:val="0"/>
              <w:marBottom w:val="0"/>
              <w:divBdr>
                <w:top w:val="none" w:sz="0" w:space="0" w:color="auto"/>
                <w:left w:val="none" w:sz="0" w:space="0" w:color="auto"/>
                <w:bottom w:val="none" w:sz="0" w:space="0" w:color="auto"/>
                <w:right w:val="none" w:sz="0" w:space="0" w:color="auto"/>
              </w:divBdr>
              <w:divsChild>
                <w:div w:id="369766117">
                  <w:marLeft w:val="0"/>
                  <w:marRight w:val="0"/>
                  <w:marTop w:val="0"/>
                  <w:marBottom w:val="0"/>
                  <w:divBdr>
                    <w:top w:val="none" w:sz="0" w:space="0" w:color="auto"/>
                    <w:left w:val="none" w:sz="0" w:space="0" w:color="auto"/>
                    <w:bottom w:val="none" w:sz="0" w:space="0" w:color="auto"/>
                    <w:right w:val="none" w:sz="0" w:space="0" w:color="auto"/>
                  </w:divBdr>
                  <w:divsChild>
                    <w:div w:id="149417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657065">
          <w:marLeft w:val="0"/>
          <w:marRight w:val="0"/>
          <w:marTop w:val="0"/>
          <w:marBottom w:val="0"/>
          <w:divBdr>
            <w:top w:val="none" w:sz="0" w:space="0" w:color="auto"/>
            <w:left w:val="none" w:sz="0" w:space="0" w:color="auto"/>
            <w:bottom w:val="none" w:sz="0" w:space="0" w:color="auto"/>
            <w:right w:val="none" w:sz="0" w:space="0" w:color="auto"/>
          </w:divBdr>
          <w:divsChild>
            <w:div w:id="944078843">
              <w:marLeft w:val="0"/>
              <w:marRight w:val="0"/>
              <w:marTop w:val="0"/>
              <w:marBottom w:val="0"/>
              <w:divBdr>
                <w:top w:val="none" w:sz="0" w:space="0" w:color="auto"/>
                <w:left w:val="none" w:sz="0" w:space="0" w:color="auto"/>
                <w:bottom w:val="none" w:sz="0" w:space="0" w:color="auto"/>
                <w:right w:val="none" w:sz="0" w:space="0" w:color="auto"/>
              </w:divBdr>
              <w:divsChild>
                <w:div w:id="1964732225">
                  <w:marLeft w:val="0"/>
                  <w:marRight w:val="0"/>
                  <w:marTop w:val="0"/>
                  <w:marBottom w:val="0"/>
                  <w:divBdr>
                    <w:top w:val="none" w:sz="0" w:space="0" w:color="auto"/>
                    <w:left w:val="none" w:sz="0" w:space="0" w:color="auto"/>
                    <w:bottom w:val="none" w:sz="0" w:space="0" w:color="auto"/>
                    <w:right w:val="none" w:sz="0" w:space="0" w:color="auto"/>
                  </w:divBdr>
                  <w:divsChild>
                    <w:div w:id="75325253">
                      <w:marLeft w:val="0"/>
                      <w:marRight w:val="0"/>
                      <w:marTop w:val="0"/>
                      <w:marBottom w:val="0"/>
                      <w:divBdr>
                        <w:top w:val="none" w:sz="0" w:space="0" w:color="auto"/>
                        <w:left w:val="none" w:sz="0" w:space="0" w:color="auto"/>
                        <w:bottom w:val="none" w:sz="0" w:space="0" w:color="auto"/>
                        <w:right w:val="none" w:sz="0" w:space="0" w:color="auto"/>
                      </w:divBdr>
                      <w:divsChild>
                        <w:div w:id="1397047968">
                          <w:marLeft w:val="0"/>
                          <w:marRight w:val="0"/>
                          <w:marTop w:val="0"/>
                          <w:marBottom w:val="0"/>
                          <w:divBdr>
                            <w:top w:val="none" w:sz="0" w:space="0" w:color="auto"/>
                            <w:left w:val="none" w:sz="0" w:space="0" w:color="auto"/>
                            <w:bottom w:val="none" w:sz="0" w:space="0" w:color="auto"/>
                            <w:right w:val="none" w:sz="0" w:space="0" w:color="auto"/>
                          </w:divBdr>
                          <w:divsChild>
                            <w:div w:id="189458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sChild>
        <w:div w:id="2026587910">
          <w:marLeft w:val="0"/>
          <w:marRight w:val="0"/>
          <w:marTop w:val="0"/>
          <w:marBottom w:val="0"/>
          <w:divBdr>
            <w:top w:val="none" w:sz="0" w:space="0" w:color="auto"/>
            <w:left w:val="none" w:sz="0" w:space="0" w:color="auto"/>
            <w:bottom w:val="none" w:sz="0" w:space="0" w:color="auto"/>
            <w:right w:val="none" w:sz="0" w:space="0" w:color="auto"/>
          </w:divBdr>
          <w:divsChild>
            <w:div w:id="147746825">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204061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5851414">
      <w:bodyDiv w:val="1"/>
      <w:marLeft w:val="0"/>
      <w:marRight w:val="0"/>
      <w:marTop w:val="0"/>
      <w:marBottom w:val="0"/>
      <w:divBdr>
        <w:top w:val="none" w:sz="0" w:space="0" w:color="auto"/>
        <w:left w:val="none" w:sz="0" w:space="0" w:color="auto"/>
        <w:bottom w:val="none" w:sz="0" w:space="0" w:color="auto"/>
        <w:right w:val="none" w:sz="0" w:space="0" w:color="auto"/>
      </w:divBdr>
      <w:divsChild>
        <w:div w:id="425007658">
          <w:marLeft w:val="0"/>
          <w:marRight w:val="0"/>
          <w:marTop w:val="0"/>
          <w:marBottom w:val="0"/>
          <w:divBdr>
            <w:top w:val="none" w:sz="0" w:space="0" w:color="auto"/>
            <w:left w:val="none" w:sz="0" w:space="0" w:color="auto"/>
            <w:bottom w:val="none" w:sz="0" w:space="0" w:color="auto"/>
            <w:right w:val="none" w:sz="0" w:space="0" w:color="auto"/>
          </w:divBdr>
        </w:div>
      </w:divsChild>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2425">
      <w:bodyDiv w:val="1"/>
      <w:marLeft w:val="0"/>
      <w:marRight w:val="0"/>
      <w:marTop w:val="0"/>
      <w:marBottom w:val="0"/>
      <w:divBdr>
        <w:top w:val="none" w:sz="0" w:space="0" w:color="auto"/>
        <w:left w:val="none" w:sz="0" w:space="0" w:color="auto"/>
        <w:bottom w:val="none" w:sz="0" w:space="0" w:color="auto"/>
        <w:right w:val="none" w:sz="0" w:space="0" w:color="auto"/>
      </w:divBdr>
      <w:divsChild>
        <w:div w:id="482235569">
          <w:marLeft w:val="0"/>
          <w:marRight w:val="0"/>
          <w:marTop w:val="0"/>
          <w:marBottom w:val="0"/>
          <w:divBdr>
            <w:top w:val="none" w:sz="0" w:space="0" w:color="auto"/>
            <w:left w:val="none" w:sz="0" w:space="0" w:color="auto"/>
            <w:bottom w:val="none" w:sz="0" w:space="0" w:color="auto"/>
            <w:right w:val="none" w:sz="0" w:space="0" w:color="auto"/>
          </w:divBdr>
          <w:divsChild>
            <w:div w:id="318076970">
              <w:marLeft w:val="0"/>
              <w:marRight w:val="0"/>
              <w:marTop w:val="0"/>
              <w:marBottom w:val="0"/>
              <w:divBdr>
                <w:top w:val="none" w:sz="0" w:space="0" w:color="auto"/>
                <w:left w:val="none" w:sz="0" w:space="0" w:color="auto"/>
                <w:bottom w:val="none" w:sz="0" w:space="0" w:color="auto"/>
                <w:right w:val="none" w:sz="0" w:space="0" w:color="auto"/>
              </w:divBdr>
              <w:divsChild>
                <w:div w:id="421920858">
                  <w:marLeft w:val="0"/>
                  <w:marRight w:val="0"/>
                  <w:marTop w:val="0"/>
                  <w:marBottom w:val="0"/>
                  <w:divBdr>
                    <w:top w:val="none" w:sz="0" w:space="0" w:color="auto"/>
                    <w:left w:val="none" w:sz="0" w:space="0" w:color="auto"/>
                    <w:bottom w:val="none" w:sz="0" w:space="0" w:color="auto"/>
                    <w:right w:val="none" w:sz="0" w:space="0" w:color="auto"/>
                  </w:divBdr>
                  <w:divsChild>
                    <w:div w:id="34321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820420">
          <w:marLeft w:val="0"/>
          <w:marRight w:val="0"/>
          <w:marTop w:val="0"/>
          <w:marBottom w:val="0"/>
          <w:divBdr>
            <w:top w:val="none" w:sz="0" w:space="0" w:color="auto"/>
            <w:left w:val="none" w:sz="0" w:space="0" w:color="auto"/>
            <w:bottom w:val="none" w:sz="0" w:space="0" w:color="auto"/>
            <w:right w:val="none" w:sz="0" w:space="0" w:color="auto"/>
          </w:divBdr>
          <w:divsChild>
            <w:div w:id="88819641">
              <w:marLeft w:val="0"/>
              <w:marRight w:val="0"/>
              <w:marTop w:val="0"/>
              <w:marBottom w:val="0"/>
              <w:divBdr>
                <w:top w:val="none" w:sz="0" w:space="0" w:color="auto"/>
                <w:left w:val="none" w:sz="0" w:space="0" w:color="auto"/>
                <w:bottom w:val="none" w:sz="0" w:space="0" w:color="auto"/>
                <w:right w:val="none" w:sz="0" w:space="0" w:color="auto"/>
              </w:divBdr>
              <w:divsChild>
                <w:div w:id="1364087587">
                  <w:marLeft w:val="0"/>
                  <w:marRight w:val="0"/>
                  <w:marTop w:val="0"/>
                  <w:marBottom w:val="0"/>
                  <w:divBdr>
                    <w:top w:val="none" w:sz="0" w:space="0" w:color="auto"/>
                    <w:left w:val="none" w:sz="0" w:space="0" w:color="auto"/>
                    <w:bottom w:val="none" w:sz="0" w:space="0" w:color="auto"/>
                    <w:right w:val="none" w:sz="0" w:space="0" w:color="auto"/>
                  </w:divBdr>
                  <w:divsChild>
                    <w:div w:id="502088030">
                      <w:marLeft w:val="0"/>
                      <w:marRight w:val="0"/>
                      <w:marTop w:val="0"/>
                      <w:marBottom w:val="0"/>
                      <w:divBdr>
                        <w:top w:val="none" w:sz="0" w:space="0" w:color="auto"/>
                        <w:left w:val="none" w:sz="0" w:space="0" w:color="auto"/>
                        <w:bottom w:val="none" w:sz="0" w:space="0" w:color="auto"/>
                        <w:right w:val="none" w:sz="0" w:space="0" w:color="auto"/>
                      </w:divBdr>
                      <w:divsChild>
                        <w:div w:id="1302226835">
                          <w:marLeft w:val="0"/>
                          <w:marRight w:val="0"/>
                          <w:marTop w:val="0"/>
                          <w:marBottom w:val="0"/>
                          <w:divBdr>
                            <w:top w:val="none" w:sz="0" w:space="0" w:color="auto"/>
                            <w:left w:val="none" w:sz="0" w:space="0" w:color="auto"/>
                            <w:bottom w:val="none" w:sz="0" w:space="0" w:color="auto"/>
                            <w:right w:val="none" w:sz="0" w:space="0" w:color="auto"/>
                          </w:divBdr>
                          <w:divsChild>
                            <w:div w:id="53805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 w:id="2082671453">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sChild>
                                <w:div w:id="2007978655">
                                  <w:marLeft w:val="0"/>
                                  <w:marRight w:val="0"/>
                                  <w:marTop w:val="0"/>
                                  <w:marBottom w:val="0"/>
                                  <w:divBdr>
                                    <w:top w:val="none" w:sz="0" w:space="0" w:color="auto"/>
                                    <w:left w:val="none" w:sz="0" w:space="0" w:color="auto"/>
                                    <w:bottom w:val="none" w:sz="0" w:space="0" w:color="auto"/>
                                    <w:right w:val="none" w:sz="0" w:space="0" w:color="auto"/>
                                  </w:divBdr>
                                  <w:divsChild>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sChild>
                                                                    <w:div w:id="21054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46834">
                          <w:marLeft w:val="0"/>
                          <w:marRight w:val="0"/>
                          <w:marTop w:val="0"/>
                          <w:marBottom w:val="0"/>
                          <w:divBdr>
                            <w:top w:val="none" w:sz="0" w:space="0" w:color="auto"/>
                            <w:left w:val="none" w:sz="0" w:space="0" w:color="auto"/>
                            <w:bottom w:val="none" w:sz="0" w:space="0" w:color="auto"/>
                            <w:right w:val="none" w:sz="0" w:space="0" w:color="auto"/>
                          </w:divBdr>
                          <w:divsChild>
                            <w:div w:id="2015065586">
                              <w:marLeft w:val="0"/>
                              <w:marRight w:val="0"/>
                              <w:marTop w:val="0"/>
                              <w:marBottom w:val="0"/>
                              <w:divBdr>
                                <w:top w:val="none" w:sz="0" w:space="0" w:color="auto"/>
                                <w:left w:val="none" w:sz="0" w:space="0" w:color="auto"/>
                                <w:bottom w:val="none" w:sz="0" w:space="0" w:color="auto"/>
                                <w:right w:val="none" w:sz="0" w:space="0" w:color="auto"/>
                              </w:divBdr>
                              <w:divsChild>
                                <w:div w:id="1332296551">
                                  <w:marLeft w:val="0"/>
                                  <w:marRight w:val="0"/>
                                  <w:marTop w:val="0"/>
                                  <w:marBottom w:val="0"/>
                                  <w:divBdr>
                                    <w:top w:val="none" w:sz="0" w:space="0" w:color="auto"/>
                                    <w:left w:val="none" w:sz="0" w:space="0" w:color="auto"/>
                                    <w:bottom w:val="none" w:sz="0" w:space="0" w:color="auto"/>
                                    <w:right w:val="none" w:sz="0" w:space="0" w:color="auto"/>
                                  </w:divBdr>
                                  <w:divsChild>
                                    <w:div w:id="2010912024">
                                      <w:marLeft w:val="0"/>
                                      <w:marRight w:val="0"/>
                                      <w:marTop w:val="0"/>
                                      <w:marBottom w:val="0"/>
                                      <w:divBdr>
                                        <w:top w:val="none" w:sz="0" w:space="0" w:color="auto"/>
                                        <w:left w:val="none" w:sz="0" w:space="0" w:color="auto"/>
                                        <w:bottom w:val="none" w:sz="0" w:space="0" w:color="auto"/>
                                        <w:right w:val="none" w:sz="0" w:space="0" w:color="auto"/>
                                      </w:divBdr>
                                      <w:divsChild>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 w:id="2046172451">
              <w:marLeft w:val="0"/>
              <w:marRight w:val="0"/>
              <w:marTop w:val="0"/>
              <w:marBottom w:val="0"/>
              <w:divBdr>
                <w:top w:val="none" w:sz="0" w:space="0" w:color="auto"/>
                <w:left w:val="none" w:sz="0" w:space="0" w:color="auto"/>
                <w:bottom w:val="none" w:sz="0" w:space="0" w:color="auto"/>
                <w:right w:val="none" w:sz="0" w:space="0" w:color="auto"/>
              </w:divBdr>
              <w:divsChild>
                <w:div w:id="392309983">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 w:id="1982923032">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95873">
                  <w:marLeft w:val="0"/>
                  <w:marRight w:val="150"/>
                  <w:marTop w:val="45"/>
                  <w:marBottom w:val="75"/>
                  <w:divBdr>
                    <w:top w:val="none" w:sz="0" w:space="0" w:color="auto"/>
                    <w:left w:val="none" w:sz="0" w:space="0" w:color="auto"/>
                    <w:bottom w:val="none" w:sz="0" w:space="0" w:color="auto"/>
                    <w:right w:val="none" w:sz="0" w:space="0" w:color="auto"/>
                  </w:divBdr>
                  <w:divsChild>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9854">
                  <w:marLeft w:val="0"/>
                  <w:marRight w:val="0"/>
                  <w:marTop w:val="0"/>
                  <w:marBottom w:val="0"/>
                  <w:divBdr>
                    <w:top w:val="none" w:sz="0" w:space="0" w:color="auto"/>
                    <w:left w:val="none" w:sz="0" w:space="0" w:color="auto"/>
                    <w:bottom w:val="none" w:sz="0" w:space="0" w:color="auto"/>
                    <w:right w:val="none" w:sz="0" w:space="0" w:color="auto"/>
                  </w:divBdr>
                  <w:divsChild>
                    <w:div w:id="250353449">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 w:id="2086681554">
                      <w:marLeft w:val="0"/>
                      <w:marRight w:val="0"/>
                      <w:marTop w:val="0"/>
                      <w:marBottom w:val="0"/>
                      <w:divBdr>
                        <w:top w:val="none" w:sz="0" w:space="0" w:color="auto"/>
                        <w:left w:val="none" w:sz="0" w:space="0" w:color="auto"/>
                        <w:bottom w:val="none" w:sz="0" w:space="0" w:color="auto"/>
                        <w:right w:val="none" w:sz="0" w:space="0" w:color="auto"/>
                      </w:divBdr>
                      <w:divsChild>
                        <w:div w:id="2082369594">
                          <w:marLeft w:val="0"/>
                          <w:marRight w:val="0"/>
                          <w:marTop w:val="0"/>
                          <w:marBottom w:val="0"/>
                          <w:divBdr>
                            <w:top w:val="none" w:sz="0" w:space="0" w:color="auto"/>
                            <w:left w:val="none" w:sz="0" w:space="0" w:color="auto"/>
                            <w:bottom w:val="none" w:sz="0" w:space="0" w:color="auto"/>
                            <w:right w:val="none" w:sz="0" w:space="0" w:color="auto"/>
                          </w:divBdr>
                          <w:divsChild>
                            <w:div w:id="2041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 w:id="2013752358">
                      <w:marLeft w:val="0"/>
                      <w:marRight w:val="0"/>
                      <w:marTop w:val="0"/>
                      <w:marBottom w:val="0"/>
                      <w:divBdr>
                        <w:top w:val="none" w:sz="0" w:space="0" w:color="auto"/>
                        <w:left w:val="none" w:sz="0" w:space="0" w:color="auto"/>
                        <w:bottom w:val="none" w:sz="0" w:space="0" w:color="auto"/>
                        <w:right w:val="none" w:sz="0" w:space="0" w:color="auto"/>
                      </w:divBdr>
                      <w:divsChild>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sChild>
            <w:div w:id="1980105537">
              <w:marLeft w:val="0"/>
              <w:marRight w:val="0"/>
              <w:marTop w:val="0"/>
              <w:marBottom w:val="0"/>
              <w:divBdr>
                <w:top w:val="none" w:sz="0" w:space="0" w:color="auto"/>
                <w:left w:val="none" w:sz="0" w:space="0" w:color="auto"/>
                <w:bottom w:val="single" w:sz="6" w:space="8" w:color="DDDDDD"/>
                <w:right w:val="none" w:sz="0" w:space="0" w:color="auto"/>
              </w:divBdr>
              <w:divsChild>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sChild>
                            <w:div w:id="2075620669">
                              <w:marLeft w:val="0"/>
                              <w:marRight w:val="0"/>
                              <w:marTop w:val="0"/>
                              <w:marBottom w:val="0"/>
                              <w:divBdr>
                                <w:top w:val="none" w:sz="0" w:space="0" w:color="auto"/>
                                <w:left w:val="none" w:sz="0" w:space="0" w:color="auto"/>
                                <w:bottom w:val="none" w:sz="0" w:space="0" w:color="auto"/>
                                <w:right w:val="none" w:sz="0" w:space="0" w:color="auto"/>
                              </w:divBdr>
                              <w:divsChild>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413920">
      <w:bodyDiv w:val="1"/>
      <w:marLeft w:val="0"/>
      <w:marRight w:val="0"/>
      <w:marTop w:val="0"/>
      <w:marBottom w:val="0"/>
      <w:divBdr>
        <w:top w:val="none" w:sz="0" w:space="0" w:color="auto"/>
        <w:left w:val="none" w:sz="0" w:space="0" w:color="auto"/>
        <w:bottom w:val="none" w:sz="0" w:space="0" w:color="auto"/>
        <w:right w:val="none" w:sz="0" w:space="0" w:color="auto"/>
      </w:divBdr>
      <w:divsChild>
        <w:div w:id="2021159014">
          <w:marLeft w:val="0"/>
          <w:marRight w:val="0"/>
          <w:marTop w:val="0"/>
          <w:marBottom w:val="0"/>
          <w:divBdr>
            <w:top w:val="none" w:sz="0" w:space="0" w:color="auto"/>
            <w:left w:val="none" w:sz="0" w:space="0" w:color="auto"/>
            <w:bottom w:val="none" w:sz="0" w:space="0" w:color="auto"/>
            <w:right w:val="none" w:sz="0" w:space="0" w:color="auto"/>
          </w:divBdr>
        </w:div>
        <w:div w:id="221672579">
          <w:marLeft w:val="0"/>
          <w:marRight w:val="0"/>
          <w:marTop w:val="0"/>
          <w:marBottom w:val="0"/>
          <w:divBdr>
            <w:top w:val="none" w:sz="0" w:space="0" w:color="auto"/>
            <w:left w:val="none" w:sz="0" w:space="0" w:color="auto"/>
            <w:bottom w:val="none" w:sz="0" w:space="0" w:color="auto"/>
            <w:right w:val="none" w:sz="0" w:space="0" w:color="auto"/>
          </w:divBdr>
        </w:div>
      </w:divsChild>
    </w:div>
    <w:div w:id="1565676825">
      <w:bodyDiv w:val="1"/>
      <w:marLeft w:val="0"/>
      <w:marRight w:val="0"/>
      <w:marTop w:val="0"/>
      <w:marBottom w:val="0"/>
      <w:divBdr>
        <w:top w:val="none" w:sz="0" w:space="0" w:color="auto"/>
        <w:left w:val="none" w:sz="0" w:space="0" w:color="auto"/>
        <w:bottom w:val="none" w:sz="0" w:space="0" w:color="auto"/>
        <w:right w:val="none" w:sz="0" w:space="0" w:color="auto"/>
      </w:divBdr>
      <w:divsChild>
        <w:div w:id="1427773371">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6914144">
      <w:bodyDiv w:val="1"/>
      <w:marLeft w:val="0"/>
      <w:marRight w:val="0"/>
      <w:marTop w:val="0"/>
      <w:marBottom w:val="0"/>
      <w:divBdr>
        <w:top w:val="none" w:sz="0" w:space="0" w:color="auto"/>
        <w:left w:val="none" w:sz="0" w:space="0" w:color="auto"/>
        <w:bottom w:val="none" w:sz="0" w:space="0" w:color="auto"/>
        <w:right w:val="none" w:sz="0" w:space="0" w:color="auto"/>
      </w:divBdr>
      <w:divsChild>
        <w:div w:id="829098503">
          <w:marLeft w:val="0"/>
          <w:marRight w:val="0"/>
          <w:marTop w:val="0"/>
          <w:marBottom w:val="0"/>
          <w:divBdr>
            <w:top w:val="none" w:sz="0" w:space="0" w:color="auto"/>
            <w:left w:val="none" w:sz="0" w:space="0" w:color="auto"/>
            <w:bottom w:val="none" w:sz="0" w:space="0" w:color="auto"/>
            <w:right w:val="none" w:sz="0" w:space="0" w:color="auto"/>
          </w:divBdr>
        </w:div>
        <w:div w:id="1196653643">
          <w:marLeft w:val="0"/>
          <w:marRight w:val="0"/>
          <w:marTop w:val="150"/>
          <w:marBottom w:val="150"/>
          <w:divBdr>
            <w:top w:val="single" w:sz="6" w:space="4" w:color="D7D7D7"/>
            <w:left w:val="none" w:sz="0" w:space="0" w:color="auto"/>
            <w:bottom w:val="single" w:sz="6" w:space="4" w:color="D7D7D7"/>
            <w:right w:val="none" w:sz="0" w:space="0" w:color="auto"/>
          </w:divBdr>
        </w:div>
        <w:div w:id="2054230833">
          <w:marLeft w:val="0"/>
          <w:marRight w:val="0"/>
          <w:marTop w:val="0"/>
          <w:marBottom w:val="0"/>
          <w:divBdr>
            <w:top w:val="none" w:sz="0" w:space="0" w:color="auto"/>
            <w:left w:val="none" w:sz="0" w:space="0" w:color="auto"/>
            <w:bottom w:val="none" w:sz="0" w:space="0" w:color="auto"/>
            <w:right w:val="none" w:sz="0" w:space="0" w:color="auto"/>
          </w:divBdr>
        </w:div>
      </w:divsChild>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sChild>
                <w:div w:id="20208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580109">
      <w:bodyDiv w:val="1"/>
      <w:marLeft w:val="0"/>
      <w:marRight w:val="0"/>
      <w:marTop w:val="0"/>
      <w:marBottom w:val="0"/>
      <w:divBdr>
        <w:top w:val="none" w:sz="0" w:space="0" w:color="auto"/>
        <w:left w:val="none" w:sz="0" w:space="0" w:color="auto"/>
        <w:bottom w:val="none" w:sz="0" w:space="0" w:color="auto"/>
        <w:right w:val="none" w:sz="0" w:space="0" w:color="auto"/>
      </w:divBdr>
    </w:div>
    <w:div w:id="1571846157">
      <w:bodyDiv w:val="1"/>
      <w:marLeft w:val="0"/>
      <w:marRight w:val="0"/>
      <w:marTop w:val="0"/>
      <w:marBottom w:val="0"/>
      <w:divBdr>
        <w:top w:val="none" w:sz="0" w:space="0" w:color="auto"/>
        <w:left w:val="none" w:sz="0" w:space="0" w:color="auto"/>
        <w:bottom w:val="none" w:sz="0" w:space="0" w:color="auto"/>
        <w:right w:val="none" w:sz="0" w:space="0" w:color="auto"/>
      </w:divBdr>
      <w:divsChild>
        <w:div w:id="334378087">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001741">
      <w:bodyDiv w:val="1"/>
      <w:marLeft w:val="0"/>
      <w:marRight w:val="0"/>
      <w:marTop w:val="0"/>
      <w:marBottom w:val="0"/>
      <w:divBdr>
        <w:top w:val="none" w:sz="0" w:space="0" w:color="auto"/>
        <w:left w:val="none" w:sz="0" w:space="0" w:color="auto"/>
        <w:bottom w:val="none" w:sz="0" w:space="0" w:color="auto"/>
        <w:right w:val="none" w:sz="0" w:space="0" w:color="auto"/>
      </w:divBdr>
      <w:divsChild>
        <w:div w:id="97991823">
          <w:marLeft w:val="0"/>
          <w:marRight w:val="0"/>
          <w:marTop w:val="0"/>
          <w:marBottom w:val="0"/>
          <w:divBdr>
            <w:top w:val="none" w:sz="0" w:space="0" w:color="auto"/>
            <w:left w:val="none" w:sz="0" w:space="0" w:color="auto"/>
            <w:bottom w:val="none" w:sz="0" w:space="0" w:color="auto"/>
            <w:right w:val="none" w:sz="0" w:space="0" w:color="auto"/>
          </w:divBdr>
        </w:div>
      </w:divsChild>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195419">
      <w:bodyDiv w:val="1"/>
      <w:marLeft w:val="0"/>
      <w:marRight w:val="0"/>
      <w:marTop w:val="0"/>
      <w:marBottom w:val="0"/>
      <w:divBdr>
        <w:top w:val="none" w:sz="0" w:space="0" w:color="auto"/>
        <w:left w:val="none" w:sz="0" w:space="0" w:color="auto"/>
        <w:bottom w:val="none" w:sz="0" w:space="0" w:color="auto"/>
        <w:right w:val="none" w:sz="0" w:space="0" w:color="auto"/>
      </w:divBdr>
      <w:divsChild>
        <w:div w:id="955597594">
          <w:marLeft w:val="0"/>
          <w:marRight w:val="0"/>
          <w:marTop w:val="0"/>
          <w:marBottom w:val="0"/>
          <w:divBdr>
            <w:top w:val="none" w:sz="0" w:space="0" w:color="auto"/>
            <w:left w:val="none" w:sz="0" w:space="0" w:color="auto"/>
            <w:bottom w:val="none" w:sz="0" w:space="0" w:color="auto"/>
            <w:right w:val="none" w:sz="0" w:space="0" w:color="auto"/>
          </w:divBdr>
          <w:divsChild>
            <w:div w:id="1885407634">
              <w:marLeft w:val="0"/>
              <w:marRight w:val="0"/>
              <w:marTop w:val="0"/>
              <w:marBottom w:val="0"/>
              <w:divBdr>
                <w:top w:val="none" w:sz="0" w:space="0" w:color="auto"/>
                <w:left w:val="none" w:sz="0" w:space="0" w:color="auto"/>
                <w:bottom w:val="none" w:sz="0" w:space="0" w:color="auto"/>
                <w:right w:val="none" w:sz="0" w:space="0" w:color="auto"/>
              </w:divBdr>
              <w:divsChild>
                <w:div w:id="4458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952">
          <w:marLeft w:val="0"/>
          <w:marRight w:val="0"/>
          <w:marTop w:val="0"/>
          <w:marBottom w:val="0"/>
          <w:divBdr>
            <w:top w:val="none" w:sz="0" w:space="0" w:color="auto"/>
            <w:left w:val="none" w:sz="0" w:space="0" w:color="auto"/>
            <w:bottom w:val="none" w:sz="0" w:space="0" w:color="auto"/>
            <w:right w:val="none" w:sz="0" w:space="0" w:color="auto"/>
          </w:divBdr>
        </w:div>
      </w:divsChild>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655848">
      <w:bodyDiv w:val="1"/>
      <w:marLeft w:val="0"/>
      <w:marRight w:val="0"/>
      <w:marTop w:val="0"/>
      <w:marBottom w:val="0"/>
      <w:divBdr>
        <w:top w:val="none" w:sz="0" w:space="0" w:color="auto"/>
        <w:left w:val="none" w:sz="0" w:space="0" w:color="auto"/>
        <w:bottom w:val="none" w:sz="0" w:space="0" w:color="auto"/>
        <w:right w:val="none" w:sz="0" w:space="0" w:color="auto"/>
      </w:divBdr>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 w:id="2082020913">
          <w:marLeft w:val="0"/>
          <w:marRight w:val="0"/>
          <w:marTop w:val="0"/>
          <w:marBottom w:val="0"/>
          <w:divBdr>
            <w:top w:val="none" w:sz="0" w:space="0" w:color="auto"/>
            <w:left w:val="none" w:sz="0" w:space="0" w:color="auto"/>
            <w:bottom w:val="none" w:sz="0" w:space="0" w:color="auto"/>
            <w:right w:val="none" w:sz="0" w:space="0" w:color="auto"/>
          </w:divBdr>
          <w:divsChild>
            <w:div w:id="6956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2098473206">
          <w:marLeft w:val="0"/>
          <w:marRight w:val="0"/>
          <w:marTop w:val="0"/>
          <w:marBottom w:val="0"/>
          <w:divBdr>
            <w:top w:val="none" w:sz="0" w:space="0" w:color="auto"/>
            <w:left w:val="none" w:sz="0" w:space="0" w:color="auto"/>
            <w:bottom w:val="none" w:sz="0" w:space="0" w:color="auto"/>
            <w:right w:val="none" w:sz="0" w:space="0" w:color="auto"/>
          </w:divBdr>
        </w:div>
        <w:div w:id="1182012700">
          <w:marLeft w:val="0"/>
          <w:marRight w:val="0"/>
          <w:marTop w:val="0"/>
          <w:marBottom w:val="0"/>
          <w:divBdr>
            <w:top w:val="none" w:sz="0" w:space="0" w:color="auto"/>
            <w:left w:val="none" w:sz="0" w:space="0" w:color="auto"/>
            <w:bottom w:val="none" w:sz="0" w:space="0" w:color="auto"/>
            <w:right w:val="none" w:sz="0" w:space="0" w:color="auto"/>
          </w:divBdr>
        </w:div>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166759">
      <w:bodyDiv w:val="1"/>
      <w:marLeft w:val="0"/>
      <w:marRight w:val="0"/>
      <w:marTop w:val="0"/>
      <w:marBottom w:val="0"/>
      <w:divBdr>
        <w:top w:val="none" w:sz="0" w:space="0" w:color="auto"/>
        <w:left w:val="none" w:sz="0" w:space="0" w:color="auto"/>
        <w:bottom w:val="none" w:sz="0" w:space="0" w:color="auto"/>
        <w:right w:val="none" w:sz="0" w:space="0" w:color="auto"/>
      </w:divBdr>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3636152">
      <w:bodyDiv w:val="1"/>
      <w:marLeft w:val="0"/>
      <w:marRight w:val="0"/>
      <w:marTop w:val="0"/>
      <w:marBottom w:val="0"/>
      <w:divBdr>
        <w:top w:val="none" w:sz="0" w:space="0" w:color="auto"/>
        <w:left w:val="none" w:sz="0" w:space="0" w:color="auto"/>
        <w:bottom w:val="none" w:sz="0" w:space="0" w:color="auto"/>
        <w:right w:val="none" w:sz="0" w:space="0" w:color="auto"/>
      </w:divBdr>
      <w:divsChild>
        <w:div w:id="514540007">
          <w:marLeft w:val="0"/>
          <w:marRight w:val="0"/>
          <w:marTop w:val="0"/>
          <w:marBottom w:val="0"/>
          <w:divBdr>
            <w:top w:val="none" w:sz="0" w:space="0" w:color="auto"/>
            <w:left w:val="none" w:sz="0" w:space="0" w:color="auto"/>
            <w:bottom w:val="none" w:sz="0" w:space="0" w:color="auto"/>
            <w:right w:val="none" w:sz="0" w:space="0" w:color="auto"/>
          </w:divBdr>
        </w:div>
      </w:divsChild>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 w:id="2035303295">
          <w:marLeft w:val="0"/>
          <w:marRight w:val="0"/>
          <w:marTop w:val="0"/>
          <w:marBottom w:val="0"/>
          <w:divBdr>
            <w:top w:val="none" w:sz="0" w:space="0" w:color="auto"/>
            <w:left w:val="none" w:sz="0" w:space="0" w:color="auto"/>
            <w:bottom w:val="none" w:sz="0" w:space="0" w:color="auto"/>
            <w:right w:val="none" w:sz="0" w:space="0" w:color="auto"/>
          </w:divBdr>
          <w:divsChild>
            <w:div w:id="2142992312">
              <w:marLeft w:val="0"/>
              <w:marRight w:val="0"/>
              <w:marTop w:val="0"/>
              <w:marBottom w:val="0"/>
              <w:divBdr>
                <w:top w:val="none" w:sz="0" w:space="0" w:color="auto"/>
                <w:left w:val="none" w:sz="0" w:space="0" w:color="auto"/>
                <w:bottom w:val="none" w:sz="0" w:space="0" w:color="auto"/>
                <w:right w:val="none" w:sz="0" w:space="0" w:color="auto"/>
              </w:divBdr>
              <w:divsChild>
                <w:div w:id="21233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298394">
      <w:bodyDiv w:val="1"/>
      <w:marLeft w:val="0"/>
      <w:marRight w:val="0"/>
      <w:marTop w:val="0"/>
      <w:marBottom w:val="0"/>
      <w:divBdr>
        <w:top w:val="none" w:sz="0" w:space="0" w:color="auto"/>
        <w:left w:val="none" w:sz="0" w:space="0" w:color="auto"/>
        <w:bottom w:val="none" w:sz="0" w:space="0" w:color="auto"/>
        <w:right w:val="none" w:sz="0" w:space="0" w:color="auto"/>
      </w:divBdr>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6411">
                                  <w:marLeft w:val="0"/>
                                  <w:marRight w:val="0"/>
                                  <w:marTop w:val="0"/>
                                  <w:marBottom w:val="0"/>
                                  <w:divBdr>
                                    <w:top w:val="none" w:sz="0" w:space="0" w:color="auto"/>
                                    <w:left w:val="none" w:sz="0" w:space="0" w:color="auto"/>
                                    <w:bottom w:val="none" w:sz="0" w:space="0" w:color="auto"/>
                                    <w:right w:val="none" w:sz="0" w:space="0" w:color="auto"/>
                                  </w:divBdr>
                                  <w:divsChild>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47777">
      <w:bodyDiv w:val="1"/>
      <w:marLeft w:val="0"/>
      <w:marRight w:val="0"/>
      <w:marTop w:val="0"/>
      <w:marBottom w:val="0"/>
      <w:divBdr>
        <w:top w:val="none" w:sz="0" w:space="0" w:color="auto"/>
        <w:left w:val="none" w:sz="0" w:space="0" w:color="auto"/>
        <w:bottom w:val="none" w:sz="0" w:space="0" w:color="auto"/>
        <w:right w:val="none" w:sz="0" w:space="0" w:color="auto"/>
      </w:divBdr>
      <w:divsChild>
        <w:div w:id="1785266302">
          <w:marLeft w:val="0"/>
          <w:marRight w:val="0"/>
          <w:marTop w:val="0"/>
          <w:marBottom w:val="0"/>
          <w:divBdr>
            <w:top w:val="none" w:sz="0" w:space="0" w:color="auto"/>
            <w:left w:val="none" w:sz="0" w:space="0" w:color="auto"/>
            <w:bottom w:val="none" w:sz="0" w:space="0" w:color="auto"/>
            <w:right w:val="none" w:sz="0" w:space="0" w:color="auto"/>
          </w:divBdr>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sChild>
        <w:div w:id="2112435977">
          <w:marLeft w:val="0"/>
          <w:marRight w:val="0"/>
          <w:marTop w:val="0"/>
          <w:marBottom w:val="0"/>
          <w:divBdr>
            <w:top w:val="none" w:sz="0" w:space="0" w:color="auto"/>
            <w:left w:val="none" w:sz="0" w:space="0" w:color="auto"/>
            <w:bottom w:val="none" w:sz="0" w:space="0" w:color="auto"/>
            <w:right w:val="none" w:sz="0" w:space="0" w:color="auto"/>
          </w:divBdr>
        </w:div>
      </w:divsChild>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 w:id="2105955623">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4705169">
      <w:bodyDiv w:val="1"/>
      <w:marLeft w:val="0"/>
      <w:marRight w:val="0"/>
      <w:marTop w:val="0"/>
      <w:marBottom w:val="0"/>
      <w:divBdr>
        <w:top w:val="none" w:sz="0" w:space="0" w:color="auto"/>
        <w:left w:val="none" w:sz="0" w:space="0" w:color="auto"/>
        <w:bottom w:val="none" w:sz="0" w:space="0" w:color="auto"/>
        <w:right w:val="none" w:sz="0" w:space="0" w:color="auto"/>
      </w:divBdr>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252541">
      <w:bodyDiv w:val="1"/>
      <w:marLeft w:val="0"/>
      <w:marRight w:val="0"/>
      <w:marTop w:val="0"/>
      <w:marBottom w:val="0"/>
      <w:divBdr>
        <w:top w:val="none" w:sz="0" w:space="0" w:color="auto"/>
        <w:left w:val="none" w:sz="0" w:space="0" w:color="auto"/>
        <w:bottom w:val="none" w:sz="0" w:space="0" w:color="auto"/>
        <w:right w:val="none" w:sz="0" w:space="0" w:color="auto"/>
      </w:divBdr>
      <w:divsChild>
        <w:div w:id="2001230256">
          <w:marLeft w:val="0"/>
          <w:marRight w:val="0"/>
          <w:marTop w:val="0"/>
          <w:marBottom w:val="0"/>
          <w:divBdr>
            <w:top w:val="none" w:sz="0" w:space="0" w:color="auto"/>
            <w:left w:val="none" w:sz="0" w:space="0" w:color="auto"/>
            <w:bottom w:val="none" w:sz="0" w:space="0" w:color="auto"/>
            <w:right w:val="none" w:sz="0" w:space="0" w:color="auto"/>
          </w:divBdr>
        </w:div>
      </w:divsChild>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 w:id="196491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sChild>
                <w:div w:id="20484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 w:id="2117677877">
                                      <w:marLeft w:val="0"/>
                                      <w:marRight w:val="0"/>
                                      <w:marTop w:val="0"/>
                                      <w:marBottom w:val="0"/>
                                      <w:divBdr>
                                        <w:top w:val="none" w:sz="0" w:space="0" w:color="auto"/>
                                        <w:left w:val="none" w:sz="0" w:space="0" w:color="auto"/>
                                        <w:bottom w:val="none" w:sz="0" w:space="0" w:color="auto"/>
                                        <w:right w:val="none" w:sz="0" w:space="0" w:color="auto"/>
                                      </w:divBdr>
                                      <w:divsChild>
                                        <w:div w:id="1045368326">
                                          <w:marLeft w:val="0"/>
                                          <w:marRight w:val="0"/>
                                          <w:marTop w:val="0"/>
                                          <w:marBottom w:val="0"/>
                                          <w:divBdr>
                                            <w:top w:val="none" w:sz="0" w:space="0" w:color="auto"/>
                                            <w:left w:val="none" w:sz="0" w:space="0" w:color="auto"/>
                                            <w:bottom w:val="none" w:sz="0" w:space="0" w:color="auto"/>
                                            <w:right w:val="none" w:sz="0" w:space="0" w:color="auto"/>
                                          </w:divBdr>
                                        </w:div>
                                        <w:div w:id="116077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 w:id="2014869848">
                              <w:marLeft w:val="0"/>
                              <w:marRight w:val="0"/>
                              <w:marTop w:val="0"/>
                              <w:marBottom w:val="0"/>
                              <w:divBdr>
                                <w:top w:val="none" w:sz="0" w:space="0" w:color="auto"/>
                                <w:left w:val="none" w:sz="0" w:space="0" w:color="auto"/>
                                <w:bottom w:val="none" w:sz="0" w:space="0" w:color="auto"/>
                                <w:right w:val="none" w:sz="0" w:space="0" w:color="auto"/>
                              </w:divBdr>
                              <w:divsChild>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sChild>
            <w:div w:id="2035574184">
              <w:marLeft w:val="0"/>
              <w:marRight w:val="0"/>
              <w:marTop w:val="0"/>
              <w:marBottom w:val="0"/>
              <w:divBdr>
                <w:top w:val="none" w:sz="0" w:space="0" w:color="auto"/>
                <w:left w:val="none" w:sz="0" w:space="0" w:color="auto"/>
                <w:bottom w:val="none" w:sz="0" w:space="0" w:color="auto"/>
                <w:right w:val="none" w:sz="0" w:space="0" w:color="auto"/>
              </w:divBdr>
              <w:divsChild>
                <w:div w:id="2023586514">
                  <w:marLeft w:val="0"/>
                  <w:marRight w:val="0"/>
                  <w:marTop w:val="0"/>
                  <w:marBottom w:val="0"/>
                  <w:divBdr>
                    <w:top w:val="none" w:sz="0" w:space="0" w:color="auto"/>
                    <w:left w:val="none" w:sz="0" w:space="0" w:color="auto"/>
                    <w:bottom w:val="none" w:sz="0" w:space="0" w:color="auto"/>
                    <w:right w:val="none" w:sz="0" w:space="0" w:color="auto"/>
                  </w:divBdr>
                  <w:divsChild>
                    <w:div w:id="73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 w:id="2036618693">
                  <w:marLeft w:val="0"/>
                  <w:marRight w:val="0"/>
                  <w:marTop w:val="0"/>
                  <w:marBottom w:val="0"/>
                  <w:divBdr>
                    <w:top w:val="none" w:sz="0" w:space="0" w:color="auto"/>
                    <w:left w:val="none" w:sz="0" w:space="0" w:color="auto"/>
                    <w:bottom w:val="none" w:sz="0" w:space="0" w:color="auto"/>
                    <w:right w:val="none" w:sz="0" w:space="0" w:color="auto"/>
                  </w:divBdr>
                  <w:divsChild>
                    <w:div w:id="2191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sChild>
                    <w:div w:id="1971591523">
                      <w:marLeft w:val="0"/>
                      <w:marRight w:val="0"/>
                      <w:marTop w:val="0"/>
                      <w:marBottom w:val="0"/>
                      <w:divBdr>
                        <w:top w:val="none" w:sz="0" w:space="0" w:color="auto"/>
                        <w:left w:val="none" w:sz="0" w:space="0" w:color="auto"/>
                        <w:bottom w:val="none" w:sz="0" w:space="0" w:color="auto"/>
                        <w:right w:val="none" w:sz="0" w:space="0" w:color="auto"/>
                      </w:divBdr>
                    </w:div>
                  </w:divsChild>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sChild>
            <w:div w:id="2081051083">
              <w:marLeft w:val="0"/>
              <w:marRight w:val="0"/>
              <w:marTop w:val="0"/>
              <w:marBottom w:val="0"/>
              <w:divBdr>
                <w:top w:val="none" w:sz="0" w:space="0" w:color="auto"/>
                <w:left w:val="none" w:sz="0" w:space="0" w:color="auto"/>
                <w:bottom w:val="none" w:sz="0" w:space="0" w:color="auto"/>
                <w:right w:val="none" w:sz="0" w:space="0" w:color="auto"/>
              </w:divBdr>
              <w:divsChild>
                <w:div w:id="1743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16829">
      <w:bodyDiv w:val="1"/>
      <w:marLeft w:val="0"/>
      <w:marRight w:val="0"/>
      <w:marTop w:val="0"/>
      <w:marBottom w:val="0"/>
      <w:divBdr>
        <w:top w:val="none" w:sz="0" w:space="0" w:color="auto"/>
        <w:left w:val="none" w:sz="0" w:space="0" w:color="auto"/>
        <w:bottom w:val="none" w:sz="0" w:space="0" w:color="auto"/>
        <w:right w:val="none" w:sz="0" w:space="0" w:color="auto"/>
      </w:divBdr>
      <w:divsChild>
        <w:div w:id="803625407">
          <w:marLeft w:val="0"/>
          <w:marRight w:val="0"/>
          <w:marTop w:val="0"/>
          <w:marBottom w:val="0"/>
          <w:divBdr>
            <w:top w:val="none" w:sz="0" w:space="0" w:color="auto"/>
            <w:left w:val="none" w:sz="0" w:space="0" w:color="auto"/>
            <w:bottom w:val="none" w:sz="0" w:space="0" w:color="auto"/>
            <w:right w:val="none" w:sz="0" w:space="0" w:color="auto"/>
          </w:divBdr>
        </w:div>
        <w:div w:id="565528203">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261881">
      <w:bodyDiv w:val="1"/>
      <w:marLeft w:val="0"/>
      <w:marRight w:val="0"/>
      <w:marTop w:val="0"/>
      <w:marBottom w:val="0"/>
      <w:divBdr>
        <w:top w:val="none" w:sz="0" w:space="0" w:color="auto"/>
        <w:left w:val="none" w:sz="0" w:space="0" w:color="auto"/>
        <w:bottom w:val="none" w:sz="0" w:space="0" w:color="auto"/>
        <w:right w:val="none" w:sz="0" w:space="0" w:color="auto"/>
      </w:divBdr>
      <w:divsChild>
        <w:div w:id="952444833">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688224">
      <w:bodyDiv w:val="1"/>
      <w:marLeft w:val="0"/>
      <w:marRight w:val="0"/>
      <w:marTop w:val="0"/>
      <w:marBottom w:val="0"/>
      <w:divBdr>
        <w:top w:val="none" w:sz="0" w:space="0" w:color="auto"/>
        <w:left w:val="none" w:sz="0" w:space="0" w:color="auto"/>
        <w:bottom w:val="none" w:sz="0" w:space="0" w:color="auto"/>
        <w:right w:val="none" w:sz="0" w:space="0" w:color="auto"/>
      </w:divBdr>
    </w:div>
    <w:div w:id="1606695403">
      <w:bodyDiv w:val="1"/>
      <w:marLeft w:val="0"/>
      <w:marRight w:val="0"/>
      <w:marTop w:val="0"/>
      <w:marBottom w:val="0"/>
      <w:divBdr>
        <w:top w:val="none" w:sz="0" w:space="0" w:color="auto"/>
        <w:left w:val="none" w:sz="0" w:space="0" w:color="auto"/>
        <w:bottom w:val="none" w:sz="0" w:space="0" w:color="auto"/>
        <w:right w:val="none" w:sz="0" w:space="0" w:color="auto"/>
      </w:divBdr>
      <w:divsChild>
        <w:div w:id="381368320">
          <w:marLeft w:val="0"/>
          <w:marRight w:val="0"/>
          <w:marTop w:val="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 w:id="2043706332">
          <w:marLeft w:val="0"/>
          <w:marRight w:val="0"/>
          <w:marTop w:val="0"/>
          <w:marBottom w:val="0"/>
          <w:divBdr>
            <w:top w:val="none" w:sz="0" w:space="0" w:color="auto"/>
            <w:left w:val="none" w:sz="0" w:space="0" w:color="auto"/>
            <w:bottom w:val="none" w:sz="0" w:space="0" w:color="auto"/>
            <w:right w:val="none" w:sz="0" w:space="0" w:color="auto"/>
          </w:divBdr>
          <w:divsChild>
            <w:div w:id="10890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153686">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86204">
          <w:marLeft w:val="0"/>
          <w:marRight w:val="0"/>
          <w:marTop w:val="0"/>
          <w:marBottom w:val="0"/>
          <w:divBdr>
            <w:top w:val="none" w:sz="0" w:space="0" w:color="auto"/>
            <w:left w:val="none" w:sz="0" w:space="0" w:color="auto"/>
            <w:bottom w:val="none" w:sz="0" w:space="0" w:color="auto"/>
            <w:right w:val="none" w:sz="0" w:space="0" w:color="auto"/>
          </w:divBdr>
          <w:divsChild>
            <w:div w:id="1973435436">
              <w:marLeft w:val="0"/>
              <w:marRight w:val="0"/>
              <w:marTop w:val="0"/>
              <w:marBottom w:val="0"/>
              <w:divBdr>
                <w:top w:val="none" w:sz="0" w:space="0" w:color="auto"/>
                <w:left w:val="none" w:sz="0" w:space="0" w:color="auto"/>
                <w:bottom w:val="none" w:sz="0" w:space="0" w:color="auto"/>
                <w:right w:val="none" w:sz="0" w:space="0" w:color="auto"/>
              </w:divBdr>
              <w:divsChild>
                <w:div w:id="11689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 w:id="1976642361">
          <w:marLeft w:val="0"/>
          <w:marRight w:val="0"/>
          <w:marTop w:val="0"/>
          <w:marBottom w:val="0"/>
          <w:divBdr>
            <w:top w:val="none" w:sz="0" w:space="0" w:color="auto"/>
            <w:left w:val="none" w:sz="0" w:space="0" w:color="auto"/>
            <w:bottom w:val="none" w:sz="0" w:space="0" w:color="auto"/>
            <w:right w:val="none" w:sz="0" w:space="0" w:color="auto"/>
          </w:divBdr>
        </w:div>
      </w:divsChild>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2392489">
      <w:bodyDiv w:val="1"/>
      <w:marLeft w:val="0"/>
      <w:marRight w:val="0"/>
      <w:marTop w:val="0"/>
      <w:marBottom w:val="0"/>
      <w:divBdr>
        <w:top w:val="none" w:sz="0" w:space="0" w:color="auto"/>
        <w:left w:val="none" w:sz="0" w:space="0" w:color="auto"/>
        <w:bottom w:val="none" w:sz="0" w:space="0" w:color="auto"/>
        <w:right w:val="none" w:sz="0" w:space="0" w:color="auto"/>
      </w:divBdr>
      <w:divsChild>
        <w:div w:id="561449530">
          <w:marLeft w:val="0"/>
          <w:marRight w:val="0"/>
          <w:marTop w:val="0"/>
          <w:marBottom w:val="0"/>
          <w:divBdr>
            <w:top w:val="none" w:sz="0" w:space="0" w:color="auto"/>
            <w:left w:val="none" w:sz="0" w:space="0" w:color="auto"/>
            <w:bottom w:val="none" w:sz="0" w:space="0" w:color="auto"/>
            <w:right w:val="none" w:sz="0" w:space="0" w:color="auto"/>
          </w:divBdr>
        </w:div>
      </w:divsChild>
    </w:div>
    <w:div w:id="1612398000">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sChild>
        <w:div w:id="1977491421">
          <w:marLeft w:val="0"/>
          <w:marRight w:val="0"/>
          <w:marTop w:val="0"/>
          <w:marBottom w:val="0"/>
          <w:divBdr>
            <w:top w:val="none" w:sz="0" w:space="0" w:color="auto"/>
            <w:left w:val="none" w:sz="0" w:space="0" w:color="auto"/>
            <w:bottom w:val="none" w:sz="0" w:space="0" w:color="auto"/>
            <w:right w:val="none" w:sz="0" w:space="0" w:color="auto"/>
          </w:divBdr>
        </w:div>
      </w:divsChild>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861441">
      <w:bodyDiv w:val="1"/>
      <w:marLeft w:val="0"/>
      <w:marRight w:val="0"/>
      <w:marTop w:val="0"/>
      <w:marBottom w:val="0"/>
      <w:divBdr>
        <w:top w:val="none" w:sz="0" w:space="0" w:color="auto"/>
        <w:left w:val="none" w:sz="0" w:space="0" w:color="auto"/>
        <w:bottom w:val="none" w:sz="0" w:space="0" w:color="auto"/>
        <w:right w:val="none" w:sz="0" w:space="0" w:color="auto"/>
      </w:divBdr>
      <w:divsChild>
        <w:div w:id="1030571954">
          <w:marLeft w:val="0"/>
          <w:marRight w:val="0"/>
          <w:marTop w:val="0"/>
          <w:marBottom w:val="0"/>
          <w:divBdr>
            <w:top w:val="none" w:sz="0" w:space="0" w:color="auto"/>
            <w:left w:val="none" w:sz="0" w:space="0" w:color="auto"/>
            <w:bottom w:val="none" w:sz="0" w:space="0" w:color="auto"/>
            <w:right w:val="none" w:sz="0" w:space="0" w:color="auto"/>
          </w:divBdr>
        </w:div>
        <w:div w:id="2016883554">
          <w:marLeft w:val="0"/>
          <w:marRight w:val="0"/>
          <w:marTop w:val="0"/>
          <w:marBottom w:val="0"/>
          <w:divBdr>
            <w:top w:val="none" w:sz="0" w:space="0" w:color="auto"/>
            <w:left w:val="none" w:sz="0" w:space="0" w:color="auto"/>
            <w:bottom w:val="none" w:sz="0" w:space="0" w:color="auto"/>
            <w:right w:val="none" w:sz="0" w:space="0" w:color="auto"/>
          </w:divBdr>
        </w:div>
      </w:divsChild>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3705237">
      <w:bodyDiv w:val="1"/>
      <w:marLeft w:val="0"/>
      <w:marRight w:val="0"/>
      <w:marTop w:val="0"/>
      <w:marBottom w:val="0"/>
      <w:divBdr>
        <w:top w:val="none" w:sz="0" w:space="0" w:color="auto"/>
        <w:left w:val="none" w:sz="0" w:space="0" w:color="auto"/>
        <w:bottom w:val="none" w:sz="0" w:space="0" w:color="auto"/>
        <w:right w:val="none" w:sz="0" w:space="0" w:color="auto"/>
      </w:divBdr>
      <w:divsChild>
        <w:div w:id="1341200149">
          <w:marLeft w:val="0"/>
          <w:marRight w:val="0"/>
          <w:marTop w:val="0"/>
          <w:marBottom w:val="0"/>
          <w:divBdr>
            <w:top w:val="none" w:sz="0" w:space="0" w:color="auto"/>
            <w:left w:val="none" w:sz="0" w:space="0" w:color="auto"/>
            <w:bottom w:val="none" w:sz="0" w:space="0" w:color="auto"/>
            <w:right w:val="none" w:sz="0" w:space="0" w:color="auto"/>
          </w:divBdr>
          <w:divsChild>
            <w:div w:id="1991327227">
              <w:marLeft w:val="0"/>
              <w:marRight w:val="0"/>
              <w:marTop w:val="0"/>
              <w:marBottom w:val="0"/>
              <w:divBdr>
                <w:top w:val="none" w:sz="0" w:space="0" w:color="auto"/>
                <w:left w:val="none" w:sz="0" w:space="0" w:color="auto"/>
                <w:bottom w:val="none" w:sz="0" w:space="0" w:color="auto"/>
                <w:right w:val="none" w:sz="0" w:space="0" w:color="auto"/>
              </w:divBdr>
              <w:divsChild>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76016">
          <w:marLeft w:val="0"/>
          <w:marRight w:val="0"/>
          <w:marTop w:val="0"/>
          <w:marBottom w:val="0"/>
          <w:divBdr>
            <w:top w:val="none" w:sz="0" w:space="0" w:color="auto"/>
            <w:left w:val="none" w:sz="0" w:space="0" w:color="auto"/>
            <w:bottom w:val="none" w:sz="0" w:space="0" w:color="auto"/>
            <w:right w:val="none" w:sz="0" w:space="0" w:color="auto"/>
          </w:divBdr>
          <w:divsChild>
            <w:div w:id="1116174417">
              <w:marLeft w:val="0"/>
              <w:marRight w:val="0"/>
              <w:marTop w:val="0"/>
              <w:marBottom w:val="0"/>
              <w:divBdr>
                <w:top w:val="none" w:sz="0" w:space="0" w:color="auto"/>
                <w:left w:val="none" w:sz="0" w:space="0" w:color="auto"/>
                <w:bottom w:val="none" w:sz="0" w:space="0" w:color="auto"/>
                <w:right w:val="none" w:sz="0" w:space="0" w:color="auto"/>
              </w:divBdr>
              <w:divsChild>
                <w:div w:id="1135951511">
                  <w:marLeft w:val="0"/>
                  <w:marRight w:val="0"/>
                  <w:marTop w:val="0"/>
                  <w:marBottom w:val="0"/>
                  <w:divBdr>
                    <w:top w:val="none" w:sz="0" w:space="0" w:color="auto"/>
                    <w:left w:val="none" w:sz="0" w:space="0" w:color="auto"/>
                    <w:bottom w:val="none" w:sz="0" w:space="0" w:color="auto"/>
                    <w:right w:val="none" w:sz="0" w:space="0" w:color="auto"/>
                  </w:divBdr>
                  <w:divsChild>
                    <w:div w:id="1346588713">
                      <w:marLeft w:val="0"/>
                      <w:marRight w:val="0"/>
                      <w:marTop w:val="0"/>
                      <w:marBottom w:val="0"/>
                      <w:divBdr>
                        <w:top w:val="none" w:sz="0" w:space="0" w:color="auto"/>
                        <w:left w:val="none" w:sz="0" w:space="0" w:color="auto"/>
                        <w:bottom w:val="none" w:sz="0" w:space="0" w:color="auto"/>
                        <w:right w:val="none" w:sz="0" w:space="0" w:color="auto"/>
                      </w:divBdr>
                      <w:divsChild>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4248610">
      <w:bodyDiv w:val="1"/>
      <w:marLeft w:val="0"/>
      <w:marRight w:val="0"/>
      <w:marTop w:val="0"/>
      <w:marBottom w:val="0"/>
      <w:divBdr>
        <w:top w:val="none" w:sz="0" w:space="0" w:color="auto"/>
        <w:left w:val="none" w:sz="0" w:space="0" w:color="auto"/>
        <w:bottom w:val="none" w:sz="0" w:space="0" w:color="auto"/>
        <w:right w:val="none" w:sz="0" w:space="0" w:color="auto"/>
      </w:divBdr>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059626">
      <w:bodyDiv w:val="1"/>
      <w:marLeft w:val="0"/>
      <w:marRight w:val="0"/>
      <w:marTop w:val="0"/>
      <w:marBottom w:val="0"/>
      <w:divBdr>
        <w:top w:val="none" w:sz="0" w:space="0" w:color="auto"/>
        <w:left w:val="none" w:sz="0" w:space="0" w:color="auto"/>
        <w:bottom w:val="none" w:sz="0" w:space="0" w:color="auto"/>
        <w:right w:val="none" w:sz="0" w:space="0" w:color="auto"/>
      </w:divBdr>
      <w:divsChild>
        <w:div w:id="2008941911">
          <w:marLeft w:val="0"/>
          <w:marRight w:val="0"/>
          <w:marTop w:val="0"/>
          <w:marBottom w:val="0"/>
          <w:divBdr>
            <w:top w:val="none" w:sz="0" w:space="0" w:color="auto"/>
            <w:left w:val="none" w:sz="0" w:space="0" w:color="auto"/>
            <w:bottom w:val="none" w:sz="0" w:space="0" w:color="auto"/>
            <w:right w:val="none" w:sz="0" w:space="0" w:color="auto"/>
          </w:divBdr>
        </w:div>
      </w:divsChild>
    </w:div>
    <w:div w:id="1616060462">
      <w:bodyDiv w:val="1"/>
      <w:marLeft w:val="0"/>
      <w:marRight w:val="0"/>
      <w:marTop w:val="0"/>
      <w:marBottom w:val="0"/>
      <w:divBdr>
        <w:top w:val="none" w:sz="0" w:space="0" w:color="auto"/>
        <w:left w:val="none" w:sz="0" w:space="0" w:color="auto"/>
        <w:bottom w:val="none" w:sz="0" w:space="0" w:color="auto"/>
        <w:right w:val="none" w:sz="0" w:space="0" w:color="auto"/>
      </w:divBdr>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11004">
      <w:bodyDiv w:val="1"/>
      <w:marLeft w:val="0"/>
      <w:marRight w:val="0"/>
      <w:marTop w:val="0"/>
      <w:marBottom w:val="0"/>
      <w:divBdr>
        <w:top w:val="none" w:sz="0" w:space="0" w:color="auto"/>
        <w:left w:val="none" w:sz="0" w:space="0" w:color="auto"/>
        <w:bottom w:val="none" w:sz="0" w:space="0" w:color="auto"/>
        <w:right w:val="none" w:sz="0" w:space="0" w:color="auto"/>
      </w:divBdr>
      <w:divsChild>
        <w:div w:id="361056467">
          <w:marLeft w:val="0"/>
          <w:marRight w:val="0"/>
          <w:marTop w:val="0"/>
          <w:marBottom w:val="0"/>
          <w:divBdr>
            <w:top w:val="none" w:sz="0" w:space="0" w:color="auto"/>
            <w:left w:val="none" w:sz="0" w:space="0" w:color="auto"/>
            <w:bottom w:val="none" w:sz="0" w:space="0" w:color="auto"/>
            <w:right w:val="none" w:sz="0" w:space="0" w:color="auto"/>
          </w:divBdr>
        </w:div>
        <w:div w:id="2083259308">
          <w:marLeft w:val="0"/>
          <w:marRight w:val="0"/>
          <w:marTop w:val="0"/>
          <w:marBottom w:val="0"/>
          <w:divBdr>
            <w:top w:val="none" w:sz="0" w:space="0" w:color="auto"/>
            <w:left w:val="none" w:sz="0" w:space="0" w:color="auto"/>
            <w:bottom w:val="none" w:sz="0" w:space="0" w:color="auto"/>
            <w:right w:val="none" w:sz="0" w:space="0" w:color="auto"/>
          </w:divBdr>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8759342">
      <w:bodyDiv w:val="1"/>
      <w:marLeft w:val="0"/>
      <w:marRight w:val="0"/>
      <w:marTop w:val="0"/>
      <w:marBottom w:val="0"/>
      <w:divBdr>
        <w:top w:val="none" w:sz="0" w:space="0" w:color="auto"/>
        <w:left w:val="none" w:sz="0" w:space="0" w:color="auto"/>
        <w:bottom w:val="none" w:sz="0" w:space="0" w:color="auto"/>
        <w:right w:val="none" w:sz="0" w:space="0" w:color="auto"/>
      </w:divBdr>
      <w:divsChild>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sChild>
                    <w:div w:id="1433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sChild>
                <w:div w:id="2093970762">
                  <w:marLeft w:val="0"/>
                  <w:marRight w:val="0"/>
                  <w:marTop w:val="0"/>
                  <w:marBottom w:val="0"/>
                  <w:divBdr>
                    <w:top w:val="none" w:sz="0" w:space="0" w:color="auto"/>
                    <w:left w:val="none" w:sz="0" w:space="0" w:color="auto"/>
                    <w:bottom w:val="none" w:sz="0" w:space="0" w:color="auto"/>
                    <w:right w:val="none" w:sz="0" w:space="0" w:color="auto"/>
                  </w:divBdr>
                  <w:divsChild>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 w:id="2076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 w:id="20078953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sChild>
                                            <w:div w:id="2028020980">
                                              <w:marLeft w:val="0"/>
                                              <w:marRight w:val="0"/>
                                              <w:marTop w:val="0"/>
                                              <w:marBottom w:val="0"/>
                                              <w:divBdr>
                                                <w:top w:val="none" w:sz="0" w:space="0" w:color="auto"/>
                                                <w:left w:val="none" w:sz="0" w:space="0" w:color="auto"/>
                                                <w:bottom w:val="none" w:sz="0" w:space="0" w:color="auto"/>
                                                <w:right w:val="none" w:sz="0" w:space="0" w:color="auto"/>
                                              </w:divBdr>
                                              <w:divsChild>
                                                <w:div w:id="10026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sChild>
                                                <w:div w:id="20064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sChild>
                        <w:div w:id="1978293026">
                          <w:marLeft w:val="0"/>
                          <w:marRight w:val="0"/>
                          <w:marTop w:val="0"/>
                          <w:marBottom w:val="0"/>
                          <w:divBdr>
                            <w:top w:val="none" w:sz="0" w:space="0" w:color="auto"/>
                            <w:left w:val="none" w:sz="0" w:space="0" w:color="auto"/>
                            <w:bottom w:val="none" w:sz="0" w:space="0" w:color="auto"/>
                            <w:right w:val="none" w:sz="0" w:space="0" w:color="auto"/>
                          </w:divBdr>
                          <w:divsChild>
                            <w:div w:id="686833458">
                              <w:marLeft w:val="0"/>
                              <w:marRight w:val="0"/>
                              <w:marTop w:val="0"/>
                              <w:marBottom w:val="0"/>
                              <w:divBdr>
                                <w:top w:val="none" w:sz="0" w:space="0" w:color="auto"/>
                                <w:left w:val="none" w:sz="0" w:space="0" w:color="auto"/>
                                <w:bottom w:val="none" w:sz="0" w:space="0" w:color="auto"/>
                                <w:right w:val="none" w:sz="0" w:space="0" w:color="auto"/>
                              </w:divBdr>
                            </w:div>
                            <w:div w:id="17988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sChild>
                                                    <w:div w:id="2014918181">
                                                      <w:marLeft w:val="0"/>
                                                      <w:marRight w:val="0"/>
                                                      <w:marTop w:val="0"/>
                                                      <w:marBottom w:val="0"/>
                                                      <w:divBdr>
                                                        <w:top w:val="none" w:sz="0" w:space="0" w:color="auto"/>
                                                        <w:left w:val="none" w:sz="0" w:space="0" w:color="auto"/>
                                                        <w:bottom w:val="none" w:sz="0" w:space="0" w:color="auto"/>
                                                        <w:right w:val="none" w:sz="0" w:space="0" w:color="auto"/>
                                                      </w:divBdr>
                                                      <w:divsChild>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2809971">
      <w:bodyDiv w:val="1"/>
      <w:marLeft w:val="0"/>
      <w:marRight w:val="0"/>
      <w:marTop w:val="0"/>
      <w:marBottom w:val="0"/>
      <w:divBdr>
        <w:top w:val="none" w:sz="0" w:space="0" w:color="auto"/>
        <w:left w:val="none" w:sz="0" w:space="0" w:color="auto"/>
        <w:bottom w:val="none" w:sz="0" w:space="0" w:color="auto"/>
        <w:right w:val="none" w:sz="0" w:space="0" w:color="auto"/>
      </w:divBdr>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sChild>
        <w:div w:id="2027515934">
          <w:marLeft w:val="0"/>
          <w:marRight w:val="0"/>
          <w:marTop w:val="0"/>
          <w:marBottom w:val="0"/>
          <w:divBdr>
            <w:top w:val="none" w:sz="0" w:space="0" w:color="auto"/>
            <w:left w:val="none" w:sz="0" w:space="0" w:color="auto"/>
            <w:bottom w:val="none" w:sz="0" w:space="0" w:color="auto"/>
            <w:right w:val="none" w:sz="0" w:space="0" w:color="auto"/>
          </w:divBdr>
        </w:div>
      </w:divsChild>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2140">
          <w:marLeft w:val="0"/>
          <w:marRight w:val="0"/>
          <w:marTop w:val="0"/>
          <w:marBottom w:val="0"/>
          <w:divBdr>
            <w:top w:val="none" w:sz="0" w:space="0" w:color="auto"/>
            <w:left w:val="none" w:sz="0" w:space="0" w:color="auto"/>
            <w:bottom w:val="none" w:sz="0" w:space="0" w:color="auto"/>
            <w:right w:val="none" w:sz="0" w:space="0" w:color="auto"/>
          </w:divBdr>
        </w:div>
      </w:divsChild>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sChild>
                <w:div w:id="1982685292">
                  <w:marLeft w:val="0"/>
                  <w:marRight w:val="0"/>
                  <w:marTop w:val="0"/>
                  <w:marBottom w:val="0"/>
                  <w:divBdr>
                    <w:top w:val="none" w:sz="0" w:space="0" w:color="auto"/>
                    <w:left w:val="none" w:sz="0" w:space="0" w:color="auto"/>
                    <w:bottom w:val="none" w:sz="0" w:space="0" w:color="auto"/>
                    <w:right w:val="none" w:sz="0" w:space="0" w:color="auto"/>
                  </w:divBdr>
                  <w:divsChild>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52528">
      <w:bodyDiv w:val="1"/>
      <w:marLeft w:val="0"/>
      <w:marRight w:val="0"/>
      <w:marTop w:val="0"/>
      <w:marBottom w:val="0"/>
      <w:divBdr>
        <w:top w:val="none" w:sz="0" w:space="0" w:color="auto"/>
        <w:left w:val="none" w:sz="0" w:space="0" w:color="auto"/>
        <w:bottom w:val="none" w:sz="0" w:space="0" w:color="auto"/>
        <w:right w:val="none" w:sz="0" w:space="0" w:color="auto"/>
      </w:divBdr>
      <w:divsChild>
        <w:div w:id="527642863">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7568">
          <w:marLeft w:val="0"/>
          <w:marRight w:val="0"/>
          <w:marTop w:val="0"/>
          <w:marBottom w:val="0"/>
          <w:divBdr>
            <w:top w:val="none" w:sz="0" w:space="0" w:color="auto"/>
            <w:left w:val="none" w:sz="0" w:space="0" w:color="auto"/>
            <w:bottom w:val="none" w:sz="0" w:space="0" w:color="auto"/>
            <w:right w:val="none" w:sz="0" w:space="0" w:color="auto"/>
          </w:divBdr>
          <w:divsChild>
            <w:div w:id="199827552">
              <w:marLeft w:val="0"/>
              <w:marRight w:val="837"/>
              <w:marTop w:val="0"/>
              <w:marBottom w:val="0"/>
              <w:divBdr>
                <w:top w:val="none" w:sz="0" w:space="0" w:color="auto"/>
                <w:left w:val="none" w:sz="0" w:space="0" w:color="auto"/>
                <w:bottom w:val="none" w:sz="0" w:space="0" w:color="auto"/>
                <w:right w:val="none" w:sz="0" w:space="0" w:color="auto"/>
              </w:divBdr>
            </w:div>
            <w:div w:id="267590989">
              <w:marLeft w:val="0"/>
              <w:marRight w:val="837"/>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20447652">
              <w:marLeft w:val="0"/>
              <w:marRight w:val="837"/>
              <w:marTop w:val="0"/>
              <w:marBottom w:val="0"/>
              <w:divBdr>
                <w:top w:val="none" w:sz="0" w:space="0" w:color="auto"/>
                <w:left w:val="none" w:sz="0" w:space="0" w:color="auto"/>
                <w:bottom w:val="none" w:sz="0" w:space="0" w:color="auto"/>
                <w:right w:val="none" w:sz="0" w:space="0" w:color="auto"/>
              </w:divBdr>
            </w:div>
            <w:div w:id="1500656361">
              <w:marLeft w:val="0"/>
              <w:marRight w:val="837"/>
              <w:marTop w:val="0"/>
              <w:marBottom w:val="0"/>
              <w:divBdr>
                <w:top w:val="none" w:sz="0" w:space="0" w:color="auto"/>
                <w:left w:val="none" w:sz="0" w:space="0" w:color="auto"/>
                <w:bottom w:val="none" w:sz="0" w:space="0" w:color="auto"/>
                <w:right w:val="none" w:sz="0" w:space="0" w:color="auto"/>
              </w:divBdr>
            </w:div>
            <w:div w:id="1757942153">
              <w:marLeft w:val="0"/>
              <w:marRight w:val="837"/>
              <w:marTop w:val="0"/>
              <w:marBottom w:val="0"/>
              <w:divBdr>
                <w:top w:val="none" w:sz="0" w:space="0" w:color="auto"/>
                <w:left w:val="none" w:sz="0" w:space="0" w:color="auto"/>
                <w:bottom w:val="none" w:sz="0" w:space="0" w:color="auto"/>
                <w:right w:val="none" w:sz="0" w:space="0" w:color="auto"/>
              </w:divBdr>
            </w:div>
            <w:div w:id="2042783485">
              <w:marLeft w:val="0"/>
              <w:marRight w:val="837"/>
              <w:marTop w:val="0"/>
              <w:marBottom w:val="0"/>
              <w:divBdr>
                <w:top w:val="none" w:sz="0" w:space="0" w:color="auto"/>
                <w:left w:val="none" w:sz="0" w:space="0" w:color="auto"/>
                <w:bottom w:val="none" w:sz="0" w:space="0" w:color="auto"/>
                <w:right w:val="none" w:sz="0" w:space="0" w:color="auto"/>
              </w:divBdr>
            </w:div>
            <w:div w:id="2116048918">
              <w:marLeft w:val="0"/>
              <w:marRight w:val="837"/>
              <w:marTop w:val="0"/>
              <w:marBottom w:val="0"/>
              <w:divBdr>
                <w:top w:val="none" w:sz="0" w:space="0" w:color="auto"/>
                <w:left w:val="none" w:sz="0" w:space="0" w:color="auto"/>
                <w:bottom w:val="none" w:sz="0" w:space="0" w:color="auto"/>
                <w:right w:val="none" w:sz="0" w:space="0" w:color="auto"/>
              </w:divBdr>
            </w:div>
            <w:div w:id="2141337033">
              <w:marLeft w:val="0"/>
              <w:marRight w:val="837"/>
              <w:marTop w:val="0"/>
              <w:marBottom w:val="0"/>
              <w:divBdr>
                <w:top w:val="none" w:sz="0" w:space="0" w:color="auto"/>
                <w:left w:val="none" w:sz="0" w:space="0" w:color="auto"/>
                <w:bottom w:val="none" w:sz="0" w:space="0" w:color="auto"/>
                <w:right w:val="none" w:sz="0" w:space="0" w:color="auto"/>
              </w:divBdr>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sChild>
        <w:div w:id="2083259088">
          <w:marLeft w:val="0"/>
          <w:marRight w:val="0"/>
          <w:marTop w:val="0"/>
          <w:marBottom w:val="0"/>
          <w:divBdr>
            <w:top w:val="none" w:sz="0" w:space="0" w:color="auto"/>
            <w:left w:val="none" w:sz="0" w:space="0" w:color="auto"/>
            <w:bottom w:val="none" w:sz="0" w:space="0" w:color="auto"/>
            <w:right w:val="none" w:sz="0" w:space="0" w:color="auto"/>
          </w:divBdr>
        </w:div>
      </w:divsChild>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6518345">
      <w:bodyDiv w:val="1"/>
      <w:marLeft w:val="0"/>
      <w:marRight w:val="0"/>
      <w:marTop w:val="0"/>
      <w:marBottom w:val="0"/>
      <w:divBdr>
        <w:top w:val="none" w:sz="0" w:space="0" w:color="auto"/>
        <w:left w:val="none" w:sz="0" w:space="0" w:color="auto"/>
        <w:bottom w:val="none" w:sz="0" w:space="0" w:color="auto"/>
        <w:right w:val="none" w:sz="0" w:space="0" w:color="auto"/>
      </w:divBdr>
      <w:divsChild>
        <w:div w:id="368460171">
          <w:marLeft w:val="0"/>
          <w:marRight w:val="0"/>
          <w:marTop w:val="0"/>
          <w:marBottom w:val="0"/>
          <w:divBdr>
            <w:top w:val="none" w:sz="0" w:space="0" w:color="auto"/>
            <w:left w:val="none" w:sz="0" w:space="0" w:color="auto"/>
            <w:bottom w:val="none" w:sz="0" w:space="0" w:color="auto"/>
            <w:right w:val="none" w:sz="0" w:space="0" w:color="auto"/>
          </w:divBdr>
        </w:div>
        <w:div w:id="2087650317">
          <w:marLeft w:val="0"/>
          <w:marRight w:val="0"/>
          <w:marTop w:val="0"/>
          <w:marBottom w:val="0"/>
          <w:divBdr>
            <w:top w:val="none" w:sz="0" w:space="0" w:color="auto"/>
            <w:left w:val="none" w:sz="0" w:space="0" w:color="auto"/>
            <w:bottom w:val="none" w:sz="0" w:space="0" w:color="auto"/>
            <w:right w:val="none" w:sz="0" w:space="0" w:color="auto"/>
          </w:divBdr>
        </w:div>
      </w:divsChild>
    </w:div>
    <w:div w:id="1636718884">
      <w:bodyDiv w:val="1"/>
      <w:marLeft w:val="0"/>
      <w:marRight w:val="0"/>
      <w:marTop w:val="0"/>
      <w:marBottom w:val="0"/>
      <w:divBdr>
        <w:top w:val="none" w:sz="0" w:space="0" w:color="auto"/>
        <w:left w:val="none" w:sz="0" w:space="0" w:color="auto"/>
        <w:bottom w:val="none" w:sz="0" w:space="0" w:color="auto"/>
        <w:right w:val="none" w:sz="0" w:space="0" w:color="auto"/>
      </w:divBdr>
      <w:divsChild>
        <w:div w:id="1202787432">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8023977">
      <w:bodyDiv w:val="1"/>
      <w:marLeft w:val="0"/>
      <w:marRight w:val="0"/>
      <w:marTop w:val="0"/>
      <w:marBottom w:val="0"/>
      <w:divBdr>
        <w:top w:val="none" w:sz="0" w:space="0" w:color="auto"/>
        <w:left w:val="none" w:sz="0" w:space="0" w:color="auto"/>
        <w:bottom w:val="none" w:sz="0" w:space="0" w:color="auto"/>
        <w:right w:val="none" w:sz="0" w:space="0" w:color="auto"/>
      </w:divBdr>
      <w:divsChild>
        <w:div w:id="363138224">
          <w:marLeft w:val="0"/>
          <w:marRight w:val="0"/>
          <w:marTop w:val="0"/>
          <w:marBottom w:val="0"/>
          <w:divBdr>
            <w:top w:val="none" w:sz="0" w:space="0" w:color="auto"/>
            <w:left w:val="none" w:sz="0" w:space="0" w:color="auto"/>
            <w:bottom w:val="none" w:sz="0" w:space="0" w:color="auto"/>
            <w:right w:val="none" w:sz="0" w:space="0" w:color="auto"/>
          </w:divBdr>
        </w:div>
        <w:div w:id="1405641487">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2033530433">
          <w:marLeft w:val="0"/>
          <w:marRight w:val="0"/>
          <w:marTop w:val="0"/>
          <w:marBottom w:val="0"/>
          <w:divBdr>
            <w:top w:val="none" w:sz="0" w:space="0" w:color="auto"/>
            <w:left w:val="none" w:sz="0" w:space="0" w:color="auto"/>
            <w:bottom w:val="none" w:sz="0" w:space="0" w:color="auto"/>
            <w:right w:val="none" w:sz="0" w:space="0" w:color="auto"/>
          </w:divBdr>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417782">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071536">
      <w:bodyDiv w:val="1"/>
      <w:marLeft w:val="0"/>
      <w:marRight w:val="0"/>
      <w:marTop w:val="0"/>
      <w:marBottom w:val="0"/>
      <w:divBdr>
        <w:top w:val="none" w:sz="0" w:space="0" w:color="auto"/>
        <w:left w:val="none" w:sz="0" w:space="0" w:color="auto"/>
        <w:bottom w:val="none" w:sz="0" w:space="0" w:color="auto"/>
        <w:right w:val="none" w:sz="0" w:space="0" w:color="auto"/>
      </w:divBdr>
      <w:divsChild>
        <w:div w:id="1868441131">
          <w:marLeft w:val="0"/>
          <w:marRight w:val="0"/>
          <w:marTop w:val="0"/>
          <w:marBottom w:val="0"/>
          <w:divBdr>
            <w:top w:val="none" w:sz="0" w:space="0" w:color="auto"/>
            <w:left w:val="none" w:sz="0" w:space="0" w:color="auto"/>
            <w:bottom w:val="none" w:sz="0" w:space="0" w:color="auto"/>
            <w:right w:val="none" w:sz="0" w:space="0" w:color="auto"/>
          </w:divBdr>
        </w:div>
        <w:div w:id="1340623353">
          <w:marLeft w:val="0"/>
          <w:marRight w:val="0"/>
          <w:marTop w:val="0"/>
          <w:marBottom w:val="0"/>
          <w:divBdr>
            <w:top w:val="none" w:sz="0" w:space="0" w:color="auto"/>
            <w:left w:val="none" w:sz="0" w:space="0" w:color="auto"/>
            <w:bottom w:val="none" w:sz="0" w:space="0" w:color="auto"/>
            <w:right w:val="none" w:sz="0" w:space="0" w:color="auto"/>
          </w:divBdr>
        </w:div>
      </w:divsChild>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sChild>
                        <w:div w:id="2092853966">
                          <w:marLeft w:val="0"/>
                          <w:marRight w:val="0"/>
                          <w:marTop w:val="0"/>
                          <w:marBottom w:val="0"/>
                          <w:divBdr>
                            <w:top w:val="none" w:sz="0" w:space="0" w:color="auto"/>
                            <w:left w:val="none" w:sz="0" w:space="0" w:color="auto"/>
                            <w:bottom w:val="none" w:sz="0" w:space="0" w:color="auto"/>
                            <w:right w:val="none" w:sz="0" w:space="0" w:color="auto"/>
                          </w:divBdr>
                          <w:divsChild>
                            <w:div w:id="729573698">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sChild>
        <w:div w:id="2012683358">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391798">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363432">
      <w:bodyDiv w:val="1"/>
      <w:marLeft w:val="0"/>
      <w:marRight w:val="0"/>
      <w:marTop w:val="0"/>
      <w:marBottom w:val="0"/>
      <w:divBdr>
        <w:top w:val="none" w:sz="0" w:space="0" w:color="auto"/>
        <w:left w:val="none" w:sz="0" w:space="0" w:color="auto"/>
        <w:bottom w:val="none" w:sz="0" w:space="0" w:color="auto"/>
        <w:right w:val="none" w:sz="0" w:space="0" w:color="auto"/>
      </w:divBdr>
      <w:divsChild>
        <w:div w:id="2092728278">
          <w:marLeft w:val="0"/>
          <w:marRight w:val="0"/>
          <w:marTop w:val="0"/>
          <w:marBottom w:val="0"/>
          <w:divBdr>
            <w:top w:val="none" w:sz="0" w:space="0" w:color="auto"/>
            <w:left w:val="none" w:sz="0" w:space="0" w:color="auto"/>
            <w:bottom w:val="none" w:sz="0" w:space="0" w:color="auto"/>
            <w:right w:val="none" w:sz="0" w:space="0" w:color="auto"/>
          </w:divBdr>
        </w:div>
      </w:divsChild>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2606">
          <w:marLeft w:val="0"/>
          <w:marRight w:val="0"/>
          <w:marTop w:val="0"/>
          <w:marBottom w:val="0"/>
          <w:divBdr>
            <w:top w:val="none" w:sz="0" w:space="0" w:color="auto"/>
            <w:left w:val="none" w:sz="0" w:space="0" w:color="auto"/>
            <w:bottom w:val="none" w:sz="0" w:space="0" w:color="auto"/>
            <w:right w:val="none" w:sz="0" w:space="0" w:color="auto"/>
          </w:divBdr>
        </w:div>
      </w:divsChild>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sChild>
            <w:div w:id="2035499534">
              <w:marLeft w:val="0"/>
              <w:marRight w:val="0"/>
              <w:marTop w:val="0"/>
              <w:marBottom w:val="0"/>
              <w:divBdr>
                <w:top w:val="none" w:sz="0" w:space="0" w:color="auto"/>
                <w:left w:val="none" w:sz="0" w:space="0" w:color="auto"/>
                <w:bottom w:val="none" w:sz="0" w:space="0" w:color="auto"/>
                <w:right w:val="none" w:sz="0" w:space="0" w:color="auto"/>
              </w:divBdr>
              <w:divsChild>
                <w:div w:id="7076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sChild>
                        <w:div w:id="2130934826">
                          <w:marLeft w:val="0"/>
                          <w:marRight w:val="0"/>
                          <w:marTop w:val="0"/>
                          <w:marBottom w:val="0"/>
                          <w:divBdr>
                            <w:top w:val="none" w:sz="0" w:space="0" w:color="auto"/>
                            <w:left w:val="none" w:sz="0" w:space="0" w:color="auto"/>
                            <w:bottom w:val="none" w:sz="0" w:space="0" w:color="auto"/>
                            <w:right w:val="none" w:sz="0" w:space="0" w:color="auto"/>
                          </w:divBdr>
                          <w:divsChild>
                            <w:div w:id="340006990">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833792">
                                  <w:marLeft w:val="0"/>
                                  <w:marRight w:val="0"/>
                                  <w:marTop w:val="0"/>
                                  <w:marBottom w:val="0"/>
                                  <w:divBdr>
                                    <w:top w:val="none" w:sz="0" w:space="0" w:color="auto"/>
                                    <w:left w:val="none" w:sz="0" w:space="0" w:color="auto"/>
                                    <w:bottom w:val="none" w:sz="0" w:space="0" w:color="auto"/>
                                    <w:right w:val="none" w:sz="0" w:space="0" w:color="auto"/>
                                  </w:divBdr>
                                  <w:divsChild>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 w:id="2013408930">
                                          <w:marLeft w:val="0"/>
                                          <w:marRight w:val="0"/>
                                          <w:marTop w:val="0"/>
                                          <w:marBottom w:val="0"/>
                                          <w:divBdr>
                                            <w:top w:val="none" w:sz="0" w:space="0" w:color="auto"/>
                                            <w:left w:val="none" w:sz="0" w:space="0" w:color="auto"/>
                                            <w:bottom w:val="none" w:sz="0" w:space="0" w:color="auto"/>
                                            <w:right w:val="none" w:sz="0" w:space="0" w:color="auto"/>
                                          </w:divBdr>
                                        </w:div>
                                      </w:divsChild>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sChild>
                        <w:div w:id="2114856126">
                          <w:marLeft w:val="0"/>
                          <w:marRight w:val="0"/>
                          <w:marTop w:val="0"/>
                          <w:marBottom w:val="0"/>
                          <w:divBdr>
                            <w:top w:val="none" w:sz="0" w:space="0" w:color="auto"/>
                            <w:left w:val="none" w:sz="0" w:space="0" w:color="auto"/>
                            <w:bottom w:val="none" w:sz="0" w:space="0" w:color="auto"/>
                            <w:right w:val="none" w:sz="0" w:space="0" w:color="auto"/>
                          </w:divBdr>
                          <w:divsChild>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sChild>
                                                <w:div w:id="2021393715">
                                                  <w:marLeft w:val="0"/>
                                                  <w:marRight w:val="0"/>
                                                  <w:marTop w:val="0"/>
                                                  <w:marBottom w:val="0"/>
                                                  <w:divBdr>
                                                    <w:top w:val="none" w:sz="0" w:space="0" w:color="auto"/>
                                                    <w:left w:val="none" w:sz="0" w:space="0" w:color="auto"/>
                                                    <w:bottom w:val="none" w:sz="0" w:space="0" w:color="auto"/>
                                                    <w:right w:val="none" w:sz="0" w:space="0" w:color="auto"/>
                                                  </w:divBdr>
                                                  <w:divsChild>
                                                    <w:div w:id="1349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 w:id="19744798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1085809945">
          <w:marLeft w:val="0"/>
          <w:marRight w:val="0"/>
          <w:marTop w:val="0"/>
          <w:marBottom w:val="0"/>
          <w:divBdr>
            <w:top w:val="none" w:sz="0" w:space="0" w:color="auto"/>
            <w:left w:val="none" w:sz="0" w:space="0" w:color="auto"/>
            <w:bottom w:val="none" w:sz="0" w:space="0" w:color="auto"/>
            <w:right w:val="none" w:sz="0" w:space="0" w:color="auto"/>
          </w:divBdr>
        </w:div>
        <w:div w:id="6233903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sChild>
        <w:div w:id="2141222674">
          <w:marLeft w:val="0"/>
          <w:marRight w:val="0"/>
          <w:marTop w:val="150"/>
          <w:marBottom w:val="0"/>
          <w:divBdr>
            <w:top w:val="none" w:sz="0" w:space="0" w:color="auto"/>
            <w:left w:val="none" w:sz="0" w:space="0" w:color="auto"/>
            <w:bottom w:val="none" w:sz="0" w:space="0" w:color="auto"/>
            <w:right w:val="none" w:sz="0" w:space="0" w:color="auto"/>
          </w:divBdr>
        </w:div>
      </w:divsChild>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0843194">
      <w:bodyDiv w:val="1"/>
      <w:marLeft w:val="0"/>
      <w:marRight w:val="0"/>
      <w:marTop w:val="0"/>
      <w:marBottom w:val="0"/>
      <w:divBdr>
        <w:top w:val="none" w:sz="0" w:space="0" w:color="auto"/>
        <w:left w:val="none" w:sz="0" w:space="0" w:color="auto"/>
        <w:bottom w:val="none" w:sz="0" w:space="0" w:color="auto"/>
        <w:right w:val="none" w:sz="0" w:space="0" w:color="auto"/>
      </w:divBdr>
      <w:divsChild>
        <w:div w:id="1245413340">
          <w:marLeft w:val="0"/>
          <w:marRight w:val="0"/>
          <w:marTop w:val="0"/>
          <w:marBottom w:val="0"/>
          <w:divBdr>
            <w:top w:val="none" w:sz="0" w:space="0" w:color="auto"/>
            <w:left w:val="none" w:sz="0" w:space="0" w:color="auto"/>
            <w:bottom w:val="none" w:sz="0" w:space="0" w:color="auto"/>
            <w:right w:val="none" w:sz="0" w:space="0" w:color="auto"/>
          </w:divBdr>
          <w:divsChild>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sChild>
                    <w:div w:id="206760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126236">
          <w:marLeft w:val="0"/>
          <w:marRight w:val="0"/>
          <w:marTop w:val="0"/>
          <w:marBottom w:val="0"/>
          <w:divBdr>
            <w:top w:val="none" w:sz="0" w:space="0" w:color="auto"/>
            <w:left w:val="none" w:sz="0" w:space="0" w:color="auto"/>
            <w:bottom w:val="none" w:sz="0" w:space="0" w:color="auto"/>
            <w:right w:val="none" w:sz="0" w:space="0" w:color="auto"/>
          </w:divBdr>
          <w:divsChild>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sChild>
                        <w:div w:id="1221401238">
                          <w:marLeft w:val="0"/>
                          <w:marRight w:val="0"/>
                          <w:marTop w:val="0"/>
                          <w:marBottom w:val="0"/>
                          <w:divBdr>
                            <w:top w:val="none" w:sz="0" w:space="0" w:color="auto"/>
                            <w:left w:val="none" w:sz="0" w:space="0" w:color="auto"/>
                            <w:bottom w:val="none" w:sz="0" w:space="0" w:color="auto"/>
                            <w:right w:val="none" w:sz="0" w:space="0" w:color="auto"/>
                          </w:divBdr>
                          <w:divsChild>
                            <w:div w:id="12559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156376">
      <w:bodyDiv w:val="1"/>
      <w:marLeft w:val="0"/>
      <w:marRight w:val="0"/>
      <w:marTop w:val="0"/>
      <w:marBottom w:val="0"/>
      <w:divBdr>
        <w:top w:val="none" w:sz="0" w:space="0" w:color="auto"/>
        <w:left w:val="none" w:sz="0" w:space="0" w:color="auto"/>
        <w:bottom w:val="none" w:sz="0" w:space="0" w:color="auto"/>
        <w:right w:val="none" w:sz="0" w:space="0" w:color="auto"/>
      </w:divBdr>
      <w:divsChild>
        <w:div w:id="304749159">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 w:id="213621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542313">
      <w:bodyDiv w:val="1"/>
      <w:marLeft w:val="0"/>
      <w:marRight w:val="0"/>
      <w:marTop w:val="0"/>
      <w:marBottom w:val="0"/>
      <w:divBdr>
        <w:top w:val="none" w:sz="0" w:space="0" w:color="auto"/>
        <w:left w:val="none" w:sz="0" w:space="0" w:color="auto"/>
        <w:bottom w:val="none" w:sz="0" w:space="0" w:color="auto"/>
        <w:right w:val="none" w:sz="0" w:space="0" w:color="auto"/>
      </w:divBdr>
      <w:divsChild>
        <w:div w:id="517693549">
          <w:marLeft w:val="0"/>
          <w:marRight w:val="0"/>
          <w:marTop w:val="0"/>
          <w:marBottom w:val="0"/>
          <w:divBdr>
            <w:top w:val="none" w:sz="0" w:space="0" w:color="auto"/>
            <w:left w:val="none" w:sz="0" w:space="0" w:color="auto"/>
            <w:bottom w:val="none" w:sz="0" w:space="0" w:color="auto"/>
            <w:right w:val="none" w:sz="0" w:space="0" w:color="auto"/>
          </w:divBdr>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sChild>
            <w:div w:id="2100054172">
              <w:marLeft w:val="0"/>
              <w:marRight w:val="0"/>
              <w:marTop w:val="15"/>
              <w:marBottom w:val="0"/>
              <w:divBdr>
                <w:top w:val="none" w:sz="0" w:space="0" w:color="auto"/>
                <w:left w:val="none" w:sz="0" w:space="0" w:color="auto"/>
                <w:bottom w:val="none" w:sz="0" w:space="0" w:color="auto"/>
                <w:right w:val="none" w:sz="0" w:space="0" w:color="auto"/>
              </w:divBdr>
              <w:divsChild>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724571">
          <w:marLeft w:val="0"/>
          <w:marRight w:val="0"/>
          <w:marTop w:val="0"/>
          <w:marBottom w:val="0"/>
          <w:divBdr>
            <w:top w:val="none" w:sz="0" w:space="0" w:color="auto"/>
            <w:left w:val="none" w:sz="0" w:space="0" w:color="auto"/>
            <w:bottom w:val="none" w:sz="0" w:space="0" w:color="auto"/>
            <w:right w:val="none" w:sz="0" w:space="0" w:color="auto"/>
          </w:divBdr>
          <w:divsChild>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sChild>
            <w:div w:id="1964847864">
              <w:marLeft w:val="0"/>
              <w:marRight w:val="0"/>
              <w:marTop w:val="0"/>
              <w:marBottom w:val="0"/>
              <w:divBdr>
                <w:top w:val="none" w:sz="0" w:space="0" w:color="auto"/>
                <w:left w:val="none" w:sz="0" w:space="0" w:color="auto"/>
                <w:bottom w:val="none" w:sz="0" w:space="0" w:color="auto"/>
                <w:right w:val="none" w:sz="0" w:space="0" w:color="auto"/>
              </w:divBdr>
              <w:divsChild>
                <w:div w:id="211871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sChild>
            <w:div w:id="2142838969">
              <w:marLeft w:val="0"/>
              <w:marRight w:val="0"/>
              <w:marTop w:val="0"/>
              <w:marBottom w:val="0"/>
              <w:divBdr>
                <w:top w:val="none" w:sz="0" w:space="0" w:color="auto"/>
                <w:left w:val="none" w:sz="0" w:space="0" w:color="auto"/>
                <w:bottom w:val="none" w:sz="0" w:space="0" w:color="auto"/>
                <w:right w:val="none" w:sz="0" w:space="0" w:color="auto"/>
              </w:divBdr>
              <w:divsChild>
                <w:div w:id="6082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sChild>
                <w:div w:id="2126654300">
                  <w:marLeft w:val="0"/>
                  <w:marRight w:val="0"/>
                  <w:marTop w:val="0"/>
                  <w:marBottom w:val="0"/>
                  <w:divBdr>
                    <w:top w:val="none" w:sz="0" w:space="0" w:color="auto"/>
                    <w:left w:val="none" w:sz="0" w:space="0" w:color="auto"/>
                    <w:bottom w:val="none" w:sz="0" w:space="0" w:color="auto"/>
                    <w:right w:val="none" w:sz="0" w:space="0" w:color="auto"/>
                  </w:divBdr>
                  <w:divsChild>
                    <w:div w:id="15867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1507">
      <w:bodyDiv w:val="1"/>
      <w:marLeft w:val="0"/>
      <w:marRight w:val="0"/>
      <w:marTop w:val="0"/>
      <w:marBottom w:val="0"/>
      <w:divBdr>
        <w:top w:val="none" w:sz="0" w:space="0" w:color="auto"/>
        <w:left w:val="none" w:sz="0" w:space="0" w:color="auto"/>
        <w:bottom w:val="none" w:sz="0" w:space="0" w:color="auto"/>
        <w:right w:val="none" w:sz="0" w:space="0" w:color="auto"/>
      </w:divBdr>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sChild>
                <w:div w:id="2136562553">
                  <w:marLeft w:val="0"/>
                  <w:marRight w:val="0"/>
                  <w:marTop w:val="0"/>
                  <w:marBottom w:val="0"/>
                  <w:divBdr>
                    <w:top w:val="none" w:sz="0" w:space="0" w:color="auto"/>
                    <w:left w:val="none" w:sz="0" w:space="0" w:color="auto"/>
                    <w:bottom w:val="none" w:sz="0" w:space="0" w:color="auto"/>
                    <w:right w:val="none" w:sz="0" w:space="0" w:color="auto"/>
                  </w:divBdr>
                  <w:divsChild>
                    <w:div w:id="210071887">
                      <w:marLeft w:val="0"/>
                      <w:marRight w:val="0"/>
                      <w:marTop w:val="0"/>
                      <w:marBottom w:val="12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18672830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 w:id="2019312518">
          <w:marLeft w:val="0"/>
          <w:marRight w:val="0"/>
          <w:marTop w:val="0"/>
          <w:marBottom w:val="0"/>
          <w:divBdr>
            <w:top w:val="none" w:sz="0" w:space="0" w:color="auto"/>
            <w:left w:val="none" w:sz="0" w:space="0" w:color="auto"/>
            <w:bottom w:val="none" w:sz="0" w:space="0" w:color="auto"/>
            <w:right w:val="none" w:sz="0" w:space="0" w:color="auto"/>
          </w:divBdr>
        </w:div>
        <w:div w:id="2038922579">
          <w:marLeft w:val="0"/>
          <w:marRight w:val="0"/>
          <w:marTop w:val="0"/>
          <w:marBottom w:val="0"/>
          <w:divBdr>
            <w:top w:val="none" w:sz="0" w:space="0" w:color="auto"/>
            <w:left w:val="none" w:sz="0" w:space="0" w:color="auto"/>
            <w:bottom w:val="none" w:sz="0" w:space="0" w:color="auto"/>
            <w:right w:val="none" w:sz="0" w:space="0" w:color="auto"/>
          </w:divBdr>
          <w:divsChild>
            <w:div w:id="7518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sChild>
                <w:div w:id="20455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018064">
      <w:bodyDiv w:val="1"/>
      <w:marLeft w:val="0"/>
      <w:marRight w:val="0"/>
      <w:marTop w:val="0"/>
      <w:marBottom w:val="0"/>
      <w:divBdr>
        <w:top w:val="none" w:sz="0" w:space="0" w:color="auto"/>
        <w:left w:val="none" w:sz="0" w:space="0" w:color="auto"/>
        <w:bottom w:val="none" w:sz="0" w:space="0" w:color="auto"/>
        <w:right w:val="none" w:sz="0" w:space="0" w:color="auto"/>
      </w:divBdr>
      <w:divsChild>
        <w:div w:id="1468545275">
          <w:marLeft w:val="0"/>
          <w:marRight w:val="0"/>
          <w:marTop w:val="0"/>
          <w:marBottom w:val="0"/>
          <w:divBdr>
            <w:top w:val="none" w:sz="0" w:space="0" w:color="auto"/>
            <w:left w:val="none" w:sz="0" w:space="0" w:color="auto"/>
            <w:bottom w:val="none" w:sz="0" w:space="0" w:color="auto"/>
            <w:right w:val="none" w:sz="0" w:space="0" w:color="auto"/>
          </w:divBdr>
          <w:divsChild>
            <w:div w:id="367924077">
              <w:marLeft w:val="0"/>
              <w:marRight w:val="0"/>
              <w:marTop w:val="0"/>
              <w:marBottom w:val="0"/>
              <w:divBdr>
                <w:top w:val="none" w:sz="0" w:space="0" w:color="auto"/>
                <w:left w:val="none" w:sz="0" w:space="0" w:color="auto"/>
                <w:bottom w:val="none" w:sz="0" w:space="0" w:color="auto"/>
                <w:right w:val="none" w:sz="0" w:space="0" w:color="auto"/>
              </w:divBdr>
              <w:divsChild>
                <w:div w:id="14205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3733">
          <w:marLeft w:val="0"/>
          <w:marRight w:val="0"/>
          <w:marTop w:val="0"/>
          <w:marBottom w:val="0"/>
          <w:divBdr>
            <w:top w:val="none" w:sz="0" w:space="0" w:color="auto"/>
            <w:left w:val="none" w:sz="0" w:space="0" w:color="auto"/>
            <w:bottom w:val="none" w:sz="0" w:space="0" w:color="auto"/>
            <w:right w:val="none" w:sz="0" w:space="0" w:color="auto"/>
          </w:divBdr>
        </w:div>
      </w:divsChild>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1968195994">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 w:id="2067290716">
                      <w:marLeft w:val="0"/>
                      <w:marRight w:val="0"/>
                      <w:marTop w:val="0"/>
                      <w:marBottom w:val="0"/>
                      <w:divBdr>
                        <w:top w:val="none" w:sz="0" w:space="0" w:color="auto"/>
                        <w:left w:val="none" w:sz="0" w:space="0" w:color="auto"/>
                        <w:bottom w:val="none" w:sz="0" w:space="0" w:color="auto"/>
                        <w:right w:val="none" w:sz="0" w:space="0" w:color="auto"/>
                      </w:divBdr>
                      <w:divsChild>
                        <w:div w:id="1496990204">
                          <w:marLeft w:val="0"/>
                          <w:marRight w:val="0"/>
                          <w:marTop w:val="0"/>
                          <w:marBottom w:val="0"/>
                          <w:divBdr>
                            <w:top w:val="none" w:sz="0" w:space="0" w:color="auto"/>
                            <w:left w:val="none" w:sz="0" w:space="0" w:color="auto"/>
                            <w:bottom w:val="none" w:sz="0" w:space="0" w:color="auto"/>
                            <w:right w:val="none" w:sz="0" w:space="0" w:color="auto"/>
                          </w:divBdr>
                        </w:div>
                        <w:div w:id="19620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 w:id="2078093624">
                      <w:marLeft w:val="0"/>
                      <w:marRight w:val="0"/>
                      <w:marTop w:val="0"/>
                      <w:marBottom w:val="0"/>
                      <w:divBdr>
                        <w:top w:val="none" w:sz="0" w:space="0" w:color="auto"/>
                        <w:left w:val="none" w:sz="0" w:space="0" w:color="auto"/>
                        <w:bottom w:val="none" w:sz="0" w:space="0" w:color="auto"/>
                        <w:right w:val="none" w:sz="0" w:space="0" w:color="auto"/>
                      </w:divBdr>
                      <w:divsChild>
                        <w:div w:id="494758199">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1837262">
      <w:bodyDiv w:val="1"/>
      <w:marLeft w:val="0"/>
      <w:marRight w:val="0"/>
      <w:marTop w:val="0"/>
      <w:marBottom w:val="0"/>
      <w:divBdr>
        <w:top w:val="none" w:sz="0" w:space="0" w:color="auto"/>
        <w:left w:val="none" w:sz="0" w:space="0" w:color="auto"/>
        <w:bottom w:val="none" w:sz="0" w:space="0" w:color="auto"/>
        <w:right w:val="none" w:sz="0" w:space="0" w:color="auto"/>
      </w:divBdr>
      <w:divsChild>
        <w:div w:id="2004114898">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563084">
      <w:bodyDiv w:val="1"/>
      <w:marLeft w:val="0"/>
      <w:marRight w:val="0"/>
      <w:marTop w:val="0"/>
      <w:marBottom w:val="0"/>
      <w:divBdr>
        <w:top w:val="none" w:sz="0" w:space="0" w:color="auto"/>
        <w:left w:val="none" w:sz="0" w:space="0" w:color="auto"/>
        <w:bottom w:val="none" w:sz="0" w:space="0" w:color="auto"/>
        <w:right w:val="none" w:sz="0" w:space="0" w:color="auto"/>
      </w:divBdr>
      <w:divsChild>
        <w:div w:id="568005192">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6339">
          <w:marLeft w:val="0"/>
          <w:marRight w:val="0"/>
          <w:marTop w:val="0"/>
          <w:marBottom w:val="0"/>
          <w:divBdr>
            <w:top w:val="none" w:sz="0" w:space="0" w:color="auto"/>
            <w:left w:val="none" w:sz="0" w:space="0" w:color="auto"/>
            <w:bottom w:val="none" w:sz="0" w:space="0" w:color="auto"/>
            <w:right w:val="none" w:sz="0" w:space="0" w:color="auto"/>
          </w:divBdr>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3946156">
      <w:bodyDiv w:val="1"/>
      <w:marLeft w:val="0"/>
      <w:marRight w:val="0"/>
      <w:marTop w:val="0"/>
      <w:marBottom w:val="0"/>
      <w:divBdr>
        <w:top w:val="none" w:sz="0" w:space="0" w:color="auto"/>
        <w:left w:val="none" w:sz="0" w:space="0" w:color="auto"/>
        <w:bottom w:val="none" w:sz="0" w:space="0" w:color="auto"/>
        <w:right w:val="none" w:sz="0" w:space="0" w:color="auto"/>
      </w:divBdr>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 w:id="1992056195">
          <w:marLeft w:val="0"/>
          <w:marRight w:val="0"/>
          <w:marTop w:val="0"/>
          <w:marBottom w:val="0"/>
          <w:divBdr>
            <w:top w:val="none" w:sz="0" w:space="0" w:color="auto"/>
            <w:left w:val="none" w:sz="0" w:space="0" w:color="auto"/>
            <w:bottom w:val="none" w:sz="0" w:space="0" w:color="auto"/>
            <w:right w:val="none" w:sz="0" w:space="0" w:color="auto"/>
          </w:divBdr>
          <w:divsChild>
            <w:div w:id="16560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sChild>
                    <w:div w:id="2022703389">
                      <w:marLeft w:val="0"/>
                      <w:marRight w:val="0"/>
                      <w:marTop w:val="0"/>
                      <w:marBottom w:val="0"/>
                      <w:divBdr>
                        <w:top w:val="none" w:sz="0" w:space="0" w:color="auto"/>
                        <w:left w:val="none" w:sz="0" w:space="0" w:color="auto"/>
                        <w:bottom w:val="none" w:sz="0" w:space="0" w:color="auto"/>
                        <w:right w:val="none" w:sz="0" w:space="0" w:color="auto"/>
                      </w:divBdr>
                    </w:div>
                  </w:divsChild>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897">
              <w:marLeft w:val="0"/>
              <w:marRight w:val="0"/>
              <w:marTop w:val="0"/>
              <w:marBottom w:val="0"/>
              <w:divBdr>
                <w:top w:val="none" w:sz="0" w:space="0" w:color="auto"/>
                <w:left w:val="none" w:sz="0" w:space="0" w:color="auto"/>
                <w:bottom w:val="none" w:sz="0" w:space="0" w:color="auto"/>
                <w:right w:val="none" w:sz="0" w:space="0" w:color="auto"/>
              </w:divBdr>
              <w:divsChild>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sChild>
                <w:div w:id="2094740219">
                  <w:marLeft w:val="0"/>
                  <w:marRight w:val="0"/>
                  <w:marTop w:val="0"/>
                  <w:marBottom w:val="0"/>
                  <w:divBdr>
                    <w:top w:val="none" w:sz="0" w:space="0" w:color="auto"/>
                    <w:left w:val="none" w:sz="0" w:space="0" w:color="auto"/>
                    <w:bottom w:val="none" w:sz="0" w:space="0" w:color="auto"/>
                    <w:right w:val="none" w:sz="0" w:space="0" w:color="auto"/>
                  </w:divBdr>
                  <w:divsChild>
                    <w:div w:id="7667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sChild>
        <w:div w:id="2143569891">
          <w:marLeft w:val="0"/>
          <w:marRight w:val="0"/>
          <w:marTop w:val="0"/>
          <w:marBottom w:val="0"/>
          <w:divBdr>
            <w:top w:val="none" w:sz="0" w:space="0" w:color="auto"/>
            <w:left w:val="none" w:sz="0" w:space="0" w:color="auto"/>
            <w:bottom w:val="none" w:sz="0" w:space="0" w:color="auto"/>
            <w:right w:val="none" w:sz="0" w:space="0" w:color="auto"/>
          </w:divBdr>
        </w:div>
      </w:divsChild>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423971">
      <w:bodyDiv w:val="1"/>
      <w:marLeft w:val="0"/>
      <w:marRight w:val="0"/>
      <w:marTop w:val="0"/>
      <w:marBottom w:val="0"/>
      <w:divBdr>
        <w:top w:val="none" w:sz="0" w:space="0" w:color="auto"/>
        <w:left w:val="none" w:sz="0" w:space="0" w:color="auto"/>
        <w:bottom w:val="none" w:sz="0" w:space="0" w:color="auto"/>
        <w:right w:val="none" w:sz="0" w:space="0" w:color="auto"/>
      </w:divBdr>
      <w:divsChild>
        <w:div w:id="397365574">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sChild>
            <w:div w:id="2029286884">
              <w:marLeft w:val="0"/>
              <w:marRight w:val="0"/>
              <w:marTop w:val="0"/>
              <w:marBottom w:val="0"/>
              <w:divBdr>
                <w:top w:val="none" w:sz="0" w:space="0" w:color="auto"/>
                <w:left w:val="none" w:sz="0" w:space="0" w:color="auto"/>
                <w:bottom w:val="none" w:sz="0" w:space="0" w:color="auto"/>
                <w:right w:val="none" w:sz="0" w:space="0" w:color="auto"/>
              </w:divBdr>
            </w:div>
          </w:divsChild>
        </w:div>
        <w:div w:id="1685398617">
          <w:marLeft w:val="0"/>
          <w:marRight w:val="0"/>
          <w:marTop w:val="0"/>
          <w:marBottom w:val="0"/>
          <w:divBdr>
            <w:top w:val="none" w:sz="0" w:space="0" w:color="auto"/>
            <w:left w:val="none" w:sz="0" w:space="0" w:color="auto"/>
            <w:bottom w:val="none" w:sz="0" w:space="0" w:color="auto"/>
            <w:right w:val="none" w:sz="0" w:space="0" w:color="auto"/>
          </w:divBdr>
        </w:div>
        <w:div w:id="2027516468">
          <w:marLeft w:val="0"/>
          <w:marRight w:val="0"/>
          <w:marTop w:val="0"/>
          <w:marBottom w:val="0"/>
          <w:divBdr>
            <w:top w:val="none" w:sz="0" w:space="0" w:color="auto"/>
            <w:left w:val="none" w:sz="0" w:space="0" w:color="auto"/>
            <w:bottom w:val="none" w:sz="0" w:space="0" w:color="auto"/>
            <w:right w:val="none" w:sz="0" w:space="0" w:color="auto"/>
          </w:divBdr>
          <w:divsChild>
            <w:div w:id="4656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sChild>
                <w:div w:id="20389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505903">
      <w:bodyDiv w:val="1"/>
      <w:marLeft w:val="0"/>
      <w:marRight w:val="0"/>
      <w:marTop w:val="0"/>
      <w:marBottom w:val="0"/>
      <w:divBdr>
        <w:top w:val="none" w:sz="0" w:space="0" w:color="auto"/>
        <w:left w:val="none" w:sz="0" w:space="0" w:color="auto"/>
        <w:bottom w:val="none" w:sz="0" w:space="0" w:color="auto"/>
        <w:right w:val="none" w:sz="0" w:space="0" w:color="auto"/>
      </w:divBdr>
      <w:divsChild>
        <w:div w:id="870531417">
          <w:marLeft w:val="0"/>
          <w:marRight w:val="0"/>
          <w:marTop w:val="0"/>
          <w:marBottom w:val="0"/>
          <w:divBdr>
            <w:top w:val="none" w:sz="0" w:space="0" w:color="auto"/>
            <w:left w:val="none" w:sz="0" w:space="0" w:color="auto"/>
            <w:bottom w:val="none" w:sz="0" w:space="0" w:color="auto"/>
            <w:right w:val="none" w:sz="0" w:space="0" w:color="auto"/>
          </w:divBdr>
        </w:div>
        <w:div w:id="1382242593">
          <w:marLeft w:val="0"/>
          <w:marRight w:val="0"/>
          <w:marTop w:val="0"/>
          <w:marBottom w:val="0"/>
          <w:divBdr>
            <w:top w:val="none" w:sz="0" w:space="0" w:color="auto"/>
            <w:left w:val="none" w:sz="0" w:space="0" w:color="auto"/>
            <w:bottom w:val="none" w:sz="0" w:space="0" w:color="auto"/>
            <w:right w:val="none" w:sz="0" w:space="0" w:color="auto"/>
          </w:divBdr>
          <w:divsChild>
            <w:div w:id="1836149056">
              <w:marLeft w:val="0"/>
              <w:marRight w:val="0"/>
              <w:marTop w:val="0"/>
              <w:marBottom w:val="0"/>
              <w:divBdr>
                <w:top w:val="none" w:sz="0" w:space="0" w:color="auto"/>
                <w:left w:val="none" w:sz="0" w:space="0" w:color="auto"/>
                <w:bottom w:val="none" w:sz="0" w:space="0" w:color="auto"/>
                <w:right w:val="none" w:sz="0" w:space="0" w:color="auto"/>
              </w:divBdr>
              <w:divsChild>
                <w:div w:id="1650137811">
                  <w:marLeft w:val="0"/>
                  <w:marRight w:val="0"/>
                  <w:marTop w:val="0"/>
                  <w:marBottom w:val="0"/>
                  <w:divBdr>
                    <w:top w:val="none" w:sz="0" w:space="0" w:color="auto"/>
                    <w:left w:val="none" w:sz="0" w:space="0" w:color="auto"/>
                    <w:bottom w:val="none" w:sz="0" w:space="0" w:color="auto"/>
                    <w:right w:val="none" w:sz="0" w:space="0" w:color="auto"/>
                  </w:divBdr>
                  <w:divsChild>
                    <w:div w:id="1750542935">
                      <w:marLeft w:val="0"/>
                      <w:marRight w:val="0"/>
                      <w:marTop w:val="0"/>
                      <w:marBottom w:val="0"/>
                      <w:divBdr>
                        <w:top w:val="none" w:sz="0" w:space="0" w:color="auto"/>
                        <w:left w:val="none" w:sz="0" w:space="0" w:color="auto"/>
                        <w:bottom w:val="none" w:sz="0" w:space="0" w:color="auto"/>
                        <w:right w:val="none" w:sz="0" w:space="0" w:color="auto"/>
                      </w:divBdr>
                      <w:divsChild>
                        <w:div w:id="229772168">
                          <w:marLeft w:val="0"/>
                          <w:marRight w:val="0"/>
                          <w:marTop w:val="0"/>
                          <w:marBottom w:val="0"/>
                          <w:divBdr>
                            <w:top w:val="none" w:sz="0" w:space="0" w:color="auto"/>
                            <w:left w:val="none" w:sz="0" w:space="0" w:color="auto"/>
                            <w:bottom w:val="none" w:sz="0" w:space="0" w:color="auto"/>
                            <w:right w:val="none" w:sz="0" w:space="0" w:color="auto"/>
                          </w:divBdr>
                        </w:div>
                        <w:div w:id="208818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1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sChild>
                <w:div w:id="20359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sChild>
                <w:div w:id="2051027282">
                  <w:marLeft w:val="0"/>
                  <w:marRight w:val="0"/>
                  <w:marTop w:val="0"/>
                  <w:marBottom w:val="0"/>
                  <w:divBdr>
                    <w:top w:val="none" w:sz="0" w:space="0" w:color="auto"/>
                    <w:left w:val="none" w:sz="0" w:space="0" w:color="auto"/>
                    <w:bottom w:val="none" w:sz="0" w:space="0" w:color="auto"/>
                    <w:right w:val="none" w:sz="0" w:space="0" w:color="auto"/>
                  </w:divBdr>
                  <w:divsChild>
                    <w:div w:id="9643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3972103">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sChild>
                        <w:div w:id="2075539140">
                          <w:marLeft w:val="0"/>
                          <w:marRight w:val="0"/>
                          <w:marTop w:val="0"/>
                          <w:marBottom w:val="0"/>
                          <w:divBdr>
                            <w:top w:val="none" w:sz="0" w:space="0" w:color="auto"/>
                            <w:left w:val="none" w:sz="0" w:space="0" w:color="auto"/>
                            <w:bottom w:val="none" w:sz="0" w:space="0" w:color="auto"/>
                            <w:right w:val="none" w:sz="0" w:space="0" w:color="auto"/>
                          </w:divBdr>
                          <w:divsChild>
                            <w:div w:id="774717096">
                              <w:marLeft w:val="0"/>
                              <w:marRight w:val="0"/>
                              <w:marTop w:val="0"/>
                              <w:marBottom w:val="0"/>
                              <w:divBdr>
                                <w:top w:val="none" w:sz="0" w:space="0" w:color="auto"/>
                                <w:left w:val="none" w:sz="0" w:space="0" w:color="auto"/>
                                <w:bottom w:val="none" w:sz="0" w:space="0" w:color="auto"/>
                                <w:right w:val="none" w:sz="0" w:space="0" w:color="auto"/>
                              </w:divBdr>
                            </w:div>
                            <w:div w:id="12138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079401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0783">
      <w:bodyDiv w:val="1"/>
      <w:marLeft w:val="0"/>
      <w:marRight w:val="0"/>
      <w:marTop w:val="0"/>
      <w:marBottom w:val="0"/>
      <w:divBdr>
        <w:top w:val="none" w:sz="0" w:space="0" w:color="auto"/>
        <w:left w:val="none" w:sz="0" w:space="0" w:color="auto"/>
        <w:bottom w:val="none" w:sz="0" w:space="0" w:color="auto"/>
        <w:right w:val="none" w:sz="0" w:space="0" w:color="auto"/>
      </w:divBdr>
      <w:divsChild>
        <w:div w:id="1997106393">
          <w:marLeft w:val="0"/>
          <w:marRight w:val="0"/>
          <w:marTop w:val="0"/>
          <w:marBottom w:val="0"/>
          <w:divBdr>
            <w:top w:val="none" w:sz="0" w:space="0" w:color="auto"/>
            <w:left w:val="none" w:sz="0" w:space="0" w:color="auto"/>
            <w:bottom w:val="none" w:sz="0" w:space="0" w:color="auto"/>
            <w:right w:val="none" w:sz="0" w:space="0" w:color="auto"/>
          </w:divBdr>
        </w:div>
      </w:divsChild>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sChild>
                <w:div w:id="206813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sChild>
            <w:div w:id="1964997131">
              <w:marLeft w:val="0"/>
              <w:marRight w:val="0"/>
              <w:marTop w:val="0"/>
              <w:marBottom w:val="0"/>
              <w:divBdr>
                <w:top w:val="none" w:sz="0" w:space="0" w:color="auto"/>
                <w:left w:val="none" w:sz="0" w:space="0" w:color="auto"/>
                <w:bottom w:val="none" w:sz="0" w:space="0" w:color="auto"/>
                <w:right w:val="none" w:sz="0" w:space="0" w:color="auto"/>
              </w:divBdr>
              <w:divsChild>
                <w:div w:id="15501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sChild>
        <w:div w:id="1985886284">
          <w:marLeft w:val="0"/>
          <w:marRight w:val="0"/>
          <w:marTop w:val="0"/>
          <w:marBottom w:val="0"/>
          <w:divBdr>
            <w:top w:val="none" w:sz="0" w:space="0" w:color="auto"/>
            <w:left w:val="none" w:sz="0" w:space="0" w:color="auto"/>
            <w:bottom w:val="none" w:sz="0" w:space="0" w:color="auto"/>
            <w:right w:val="none" w:sz="0" w:space="0" w:color="auto"/>
          </w:divBdr>
        </w:div>
      </w:divsChild>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1212963994">
                              <w:marLeft w:val="0"/>
                              <w:marRight w:val="0"/>
                              <w:marTop w:val="0"/>
                              <w:marBottom w:val="0"/>
                              <w:divBdr>
                                <w:top w:val="none" w:sz="0" w:space="0" w:color="auto"/>
                                <w:left w:val="none" w:sz="0" w:space="0" w:color="auto"/>
                                <w:bottom w:val="none" w:sz="0" w:space="0" w:color="auto"/>
                                <w:right w:val="none" w:sz="0" w:space="0" w:color="auto"/>
                              </w:divBdr>
                            </w:div>
                            <w:div w:id="5743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639906">
      <w:bodyDiv w:val="1"/>
      <w:marLeft w:val="0"/>
      <w:marRight w:val="0"/>
      <w:marTop w:val="0"/>
      <w:marBottom w:val="0"/>
      <w:divBdr>
        <w:top w:val="none" w:sz="0" w:space="0" w:color="auto"/>
        <w:left w:val="none" w:sz="0" w:space="0" w:color="auto"/>
        <w:bottom w:val="none" w:sz="0" w:space="0" w:color="auto"/>
        <w:right w:val="none" w:sz="0" w:space="0" w:color="auto"/>
      </w:divBdr>
      <w:divsChild>
        <w:div w:id="247084420">
          <w:marLeft w:val="0"/>
          <w:marRight w:val="0"/>
          <w:marTop w:val="0"/>
          <w:marBottom w:val="0"/>
          <w:divBdr>
            <w:top w:val="none" w:sz="0" w:space="0" w:color="auto"/>
            <w:left w:val="none" w:sz="0" w:space="0" w:color="auto"/>
            <w:bottom w:val="none" w:sz="0" w:space="0" w:color="auto"/>
            <w:right w:val="none" w:sz="0" w:space="0" w:color="auto"/>
          </w:divBdr>
          <w:divsChild>
            <w:div w:id="1962881952">
              <w:marLeft w:val="0"/>
              <w:marRight w:val="0"/>
              <w:marTop w:val="0"/>
              <w:marBottom w:val="0"/>
              <w:divBdr>
                <w:top w:val="none" w:sz="0" w:space="0" w:color="auto"/>
                <w:left w:val="none" w:sz="0" w:space="0" w:color="auto"/>
                <w:bottom w:val="none" w:sz="0" w:space="0" w:color="auto"/>
                <w:right w:val="none" w:sz="0" w:space="0" w:color="auto"/>
              </w:divBdr>
              <w:divsChild>
                <w:div w:id="1953130049">
                  <w:marLeft w:val="0"/>
                  <w:marRight w:val="0"/>
                  <w:marTop w:val="0"/>
                  <w:marBottom w:val="0"/>
                  <w:divBdr>
                    <w:top w:val="none" w:sz="0" w:space="0" w:color="auto"/>
                    <w:left w:val="none" w:sz="0" w:space="0" w:color="auto"/>
                    <w:bottom w:val="none" w:sz="0" w:space="0" w:color="auto"/>
                    <w:right w:val="none" w:sz="0" w:space="0" w:color="auto"/>
                  </w:divBdr>
                  <w:divsChild>
                    <w:div w:id="10671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sChild>
                    <w:div w:id="1344092011">
                      <w:marLeft w:val="0"/>
                      <w:marRight w:val="0"/>
                      <w:marTop w:val="0"/>
                      <w:marBottom w:val="0"/>
                      <w:divBdr>
                        <w:top w:val="none" w:sz="0" w:space="0" w:color="auto"/>
                        <w:left w:val="none" w:sz="0" w:space="0" w:color="auto"/>
                        <w:bottom w:val="none" w:sz="0" w:space="0" w:color="auto"/>
                        <w:right w:val="none" w:sz="0" w:space="0" w:color="auto"/>
                      </w:divBdr>
                      <w:divsChild>
                        <w:div w:id="346181413">
                          <w:marLeft w:val="0"/>
                          <w:marRight w:val="0"/>
                          <w:marTop w:val="0"/>
                          <w:marBottom w:val="0"/>
                          <w:divBdr>
                            <w:top w:val="none" w:sz="0" w:space="0" w:color="auto"/>
                            <w:left w:val="none" w:sz="0" w:space="0" w:color="auto"/>
                            <w:bottom w:val="none" w:sz="0" w:space="0" w:color="auto"/>
                            <w:right w:val="none" w:sz="0" w:space="0" w:color="auto"/>
                          </w:divBdr>
                          <w:divsChild>
                            <w:div w:id="19446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796264">
      <w:bodyDiv w:val="1"/>
      <w:marLeft w:val="0"/>
      <w:marRight w:val="0"/>
      <w:marTop w:val="0"/>
      <w:marBottom w:val="0"/>
      <w:divBdr>
        <w:top w:val="none" w:sz="0" w:space="0" w:color="auto"/>
        <w:left w:val="none" w:sz="0" w:space="0" w:color="auto"/>
        <w:bottom w:val="none" w:sz="0" w:space="0" w:color="auto"/>
        <w:right w:val="none" w:sz="0" w:space="0" w:color="auto"/>
      </w:divBdr>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 w:id="2120441436">
          <w:marLeft w:val="0"/>
          <w:marRight w:val="0"/>
          <w:marTop w:val="0"/>
          <w:marBottom w:val="0"/>
          <w:divBdr>
            <w:top w:val="none" w:sz="0" w:space="0" w:color="auto"/>
            <w:left w:val="none" w:sz="0" w:space="0" w:color="auto"/>
            <w:bottom w:val="none" w:sz="0" w:space="0" w:color="auto"/>
            <w:right w:val="none" w:sz="0" w:space="0" w:color="auto"/>
          </w:divBdr>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sChild>
            <w:div w:id="2076583154">
              <w:marLeft w:val="0"/>
              <w:marRight w:val="0"/>
              <w:marTop w:val="0"/>
              <w:marBottom w:val="0"/>
              <w:divBdr>
                <w:top w:val="none" w:sz="0" w:space="0" w:color="auto"/>
                <w:left w:val="none" w:sz="0" w:space="0" w:color="auto"/>
                <w:bottom w:val="none" w:sz="0" w:space="0" w:color="auto"/>
                <w:right w:val="none" w:sz="0" w:space="0" w:color="auto"/>
              </w:divBdr>
              <w:divsChild>
                <w:div w:id="14927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810837">
      <w:bodyDiv w:val="1"/>
      <w:marLeft w:val="0"/>
      <w:marRight w:val="0"/>
      <w:marTop w:val="0"/>
      <w:marBottom w:val="0"/>
      <w:divBdr>
        <w:top w:val="none" w:sz="0" w:space="0" w:color="auto"/>
        <w:left w:val="none" w:sz="0" w:space="0" w:color="auto"/>
        <w:bottom w:val="none" w:sz="0" w:space="0" w:color="auto"/>
        <w:right w:val="none" w:sz="0" w:space="0" w:color="auto"/>
      </w:divBdr>
      <w:divsChild>
        <w:div w:id="1658344477">
          <w:marLeft w:val="0"/>
          <w:marRight w:val="0"/>
          <w:marTop w:val="0"/>
          <w:marBottom w:val="0"/>
          <w:divBdr>
            <w:top w:val="none" w:sz="0" w:space="0" w:color="auto"/>
            <w:left w:val="none" w:sz="0" w:space="0" w:color="auto"/>
            <w:bottom w:val="none" w:sz="0" w:space="0" w:color="auto"/>
            <w:right w:val="none" w:sz="0" w:space="0" w:color="auto"/>
          </w:divBdr>
          <w:divsChild>
            <w:div w:id="1667249218">
              <w:marLeft w:val="0"/>
              <w:marRight w:val="0"/>
              <w:marTop w:val="0"/>
              <w:marBottom w:val="0"/>
              <w:divBdr>
                <w:top w:val="none" w:sz="0" w:space="0" w:color="auto"/>
                <w:left w:val="none" w:sz="0" w:space="0" w:color="auto"/>
                <w:bottom w:val="none" w:sz="0" w:space="0" w:color="auto"/>
                <w:right w:val="none" w:sz="0" w:space="0" w:color="auto"/>
              </w:divBdr>
              <w:divsChild>
                <w:div w:id="18591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958049">
          <w:marLeft w:val="0"/>
          <w:marRight w:val="0"/>
          <w:marTop w:val="0"/>
          <w:marBottom w:val="0"/>
          <w:divBdr>
            <w:top w:val="none" w:sz="0" w:space="0" w:color="auto"/>
            <w:left w:val="none" w:sz="0" w:space="0" w:color="auto"/>
            <w:bottom w:val="none" w:sz="0" w:space="0" w:color="auto"/>
            <w:right w:val="none" w:sz="0" w:space="0" w:color="auto"/>
          </w:divBdr>
        </w:div>
      </w:divsChild>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sChild>
            <w:div w:id="2034919848">
              <w:marLeft w:val="0"/>
              <w:marRight w:val="0"/>
              <w:marTop w:val="0"/>
              <w:marBottom w:val="0"/>
              <w:divBdr>
                <w:top w:val="none" w:sz="0" w:space="0" w:color="auto"/>
                <w:left w:val="none" w:sz="0" w:space="0" w:color="auto"/>
                <w:bottom w:val="none" w:sz="0" w:space="0" w:color="auto"/>
                <w:right w:val="none" w:sz="0" w:space="0" w:color="auto"/>
              </w:divBdr>
              <w:divsChild>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sChild>
        <w:div w:id="2024896520">
          <w:marLeft w:val="0"/>
          <w:marRight w:val="0"/>
          <w:marTop w:val="0"/>
          <w:marBottom w:val="0"/>
          <w:divBdr>
            <w:top w:val="none" w:sz="0" w:space="0" w:color="auto"/>
            <w:left w:val="none" w:sz="0" w:space="0" w:color="auto"/>
            <w:bottom w:val="none" w:sz="0" w:space="0" w:color="auto"/>
            <w:right w:val="none" w:sz="0" w:space="0" w:color="auto"/>
          </w:divBdr>
        </w:div>
      </w:divsChild>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659663">
      <w:bodyDiv w:val="1"/>
      <w:marLeft w:val="0"/>
      <w:marRight w:val="0"/>
      <w:marTop w:val="0"/>
      <w:marBottom w:val="0"/>
      <w:divBdr>
        <w:top w:val="none" w:sz="0" w:space="0" w:color="auto"/>
        <w:left w:val="none" w:sz="0" w:space="0" w:color="auto"/>
        <w:bottom w:val="none" w:sz="0" w:space="0" w:color="auto"/>
        <w:right w:val="none" w:sz="0" w:space="0" w:color="auto"/>
      </w:divBdr>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sChild>
                    <w:div w:id="2040617947">
                      <w:marLeft w:val="0"/>
                      <w:marRight w:val="0"/>
                      <w:marTop w:val="0"/>
                      <w:marBottom w:val="0"/>
                      <w:divBdr>
                        <w:top w:val="none" w:sz="0" w:space="0" w:color="auto"/>
                        <w:left w:val="none" w:sz="0" w:space="0" w:color="auto"/>
                        <w:bottom w:val="none" w:sz="0" w:space="0" w:color="auto"/>
                        <w:right w:val="none" w:sz="0" w:space="0" w:color="auto"/>
                      </w:divBdr>
                      <w:divsChild>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 w:id="2044938500">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629291">
      <w:bodyDiv w:val="1"/>
      <w:marLeft w:val="0"/>
      <w:marRight w:val="0"/>
      <w:marTop w:val="0"/>
      <w:marBottom w:val="0"/>
      <w:divBdr>
        <w:top w:val="none" w:sz="0" w:space="0" w:color="auto"/>
        <w:left w:val="none" w:sz="0" w:space="0" w:color="auto"/>
        <w:bottom w:val="none" w:sz="0" w:space="0" w:color="auto"/>
        <w:right w:val="none" w:sz="0" w:space="0" w:color="auto"/>
      </w:divBdr>
      <w:divsChild>
        <w:div w:id="1327397219">
          <w:marLeft w:val="0"/>
          <w:marRight w:val="0"/>
          <w:marTop w:val="0"/>
          <w:marBottom w:val="0"/>
          <w:divBdr>
            <w:top w:val="none" w:sz="0" w:space="0" w:color="auto"/>
            <w:left w:val="none" w:sz="0" w:space="0" w:color="auto"/>
            <w:bottom w:val="none" w:sz="0" w:space="0" w:color="auto"/>
            <w:right w:val="none" w:sz="0" w:space="0" w:color="auto"/>
          </w:divBdr>
        </w:div>
      </w:divsChild>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3358">
      <w:bodyDiv w:val="1"/>
      <w:marLeft w:val="0"/>
      <w:marRight w:val="0"/>
      <w:marTop w:val="0"/>
      <w:marBottom w:val="0"/>
      <w:divBdr>
        <w:top w:val="none" w:sz="0" w:space="0" w:color="auto"/>
        <w:left w:val="none" w:sz="0" w:space="0" w:color="auto"/>
        <w:bottom w:val="none" w:sz="0" w:space="0" w:color="auto"/>
        <w:right w:val="none" w:sz="0" w:space="0" w:color="auto"/>
      </w:divBdr>
      <w:divsChild>
        <w:div w:id="235483081">
          <w:marLeft w:val="0"/>
          <w:marRight w:val="0"/>
          <w:marTop w:val="0"/>
          <w:marBottom w:val="0"/>
          <w:divBdr>
            <w:top w:val="none" w:sz="0" w:space="0" w:color="auto"/>
            <w:left w:val="none" w:sz="0" w:space="0" w:color="auto"/>
            <w:bottom w:val="none" w:sz="0" w:space="0" w:color="auto"/>
            <w:right w:val="none" w:sz="0" w:space="0" w:color="auto"/>
          </w:divBdr>
          <w:divsChild>
            <w:div w:id="1771730112">
              <w:marLeft w:val="0"/>
              <w:marRight w:val="0"/>
              <w:marTop w:val="0"/>
              <w:marBottom w:val="0"/>
              <w:divBdr>
                <w:top w:val="none" w:sz="0" w:space="0" w:color="auto"/>
                <w:left w:val="none" w:sz="0" w:space="0" w:color="auto"/>
                <w:bottom w:val="none" w:sz="0" w:space="0" w:color="auto"/>
                <w:right w:val="none" w:sz="0" w:space="0" w:color="auto"/>
              </w:divBdr>
              <w:divsChild>
                <w:div w:id="12336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7086">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sChild>
        <w:div w:id="2066492488">
          <w:marLeft w:val="0"/>
          <w:marRight w:val="0"/>
          <w:marTop w:val="0"/>
          <w:marBottom w:val="0"/>
          <w:divBdr>
            <w:top w:val="none" w:sz="0" w:space="0" w:color="auto"/>
            <w:left w:val="none" w:sz="0" w:space="0" w:color="auto"/>
            <w:bottom w:val="none" w:sz="0" w:space="0" w:color="auto"/>
            <w:right w:val="none" w:sz="0" w:space="0" w:color="auto"/>
          </w:divBdr>
        </w:div>
      </w:divsChild>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137803">
      <w:bodyDiv w:val="1"/>
      <w:marLeft w:val="0"/>
      <w:marRight w:val="0"/>
      <w:marTop w:val="0"/>
      <w:marBottom w:val="0"/>
      <w:divBdr>
        <w:top w:val="none" w:sz="0" w:space="0" w:color="auto"/>
        <w:left w:val="none" w:sz="0" w:space="0" w:color="auto"/>
        <w:bottom w:val="none" w:sz="0" w:space="0" w:color="auto"/>
        <w:right w:val="none" w:sz="0" w:space="0" w:color="auto"/>
      </w:divBdr>
      <w:divsChild>
        <w:div w:id="1091507686">
          <w:marLeft w:val="0"/>
          <w:marRight w:val="0"/>
          <w:marTop w:val="0"/>
          <w:marBottom w:val="0"/>
          <w:divBdr>
            <w:top w:val="none" w:sz="0" w:space="0" w:color="auto"/>
            <w:left w:val="none" w:sz="0" w:space="0" w:color="auto"/>
            <w:bottom w:val="none" w:sz="0" w:space="0" w:color="auto"/>
            <w:right w:val="none" w:sz="0" w:space="0" w:color="auto"/>
          </w:divBdr>
          <w:divsChild>
            <w:div w:id="1067069355">
              <w:marLeft w:val="0"/>
              <w:marRight w:val="0"/>
              <w:marTop w:val="0"/>
              <w:marBottom w:val="0"/>
              <w:divBdr>
                <w:top w:val="none" w:sz="0" w:space="0" w:color="auto"/>
                <w:left w:val="none" w:sz="0" w:space="0" w:color="auto"/>
                <w:bottom w:val="none" w:sz="0" w:space="0" w:color="auto"/>
                <w:right w:val="none" w:sz="0" w:space="0" w:color="auto"/>
              </w:divBdr>
              <w:divsChild>
                <w:div w:id="1515416091">
                  <w:marLeft w:val="0"/>
                  <w:marRight w:val="0"/>
                  <w:marTop w:val="0"/>
                  <w:marBottom w:val="0"/>
                  <w:divBdr>
                    <w:top w:val="none" w:sz="0" w:space="0" w:color="auto"/>
                    <w:left w:val="none" w:sz="0" w:space="0" w:color="auto"/>
                    <w:bottom w:val="none" w:sz="0" w:space="0" w:color="auto"/>
                    <w:right w:val="none" w:sz="0" w:space="0" w:color="auto"/>
                  </w:divBdr>
                  <w:divsChild>
                    <w:div w:id="97599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473837">
          <w:marLeft w:val="0"/>
          <w:marRight w:val="0"/>
          <w:marTop w:val="0"/>
          <w:marBottom w:val="0"/>
          <w:divBdr>
            <w:top w:val="none" w:sz="0" w:space="0" w:color="auto"/>
            <w:left w:val="none" w:sz="0" w:space="0" w:color="auto"/>
            <w:bottom w:val="none" w:sz="0" w:space="0" w:color="auto"/>
            <w:right w:val="none" w:sz="0" w:space="0" w:color="auto"/>
          </w:divBdr>
          <w:divsChild>
            <w:div w:id="1597440146">
              <w:marLeft w:val="0"/>
              <w:marRight w:val="0"/>
              <w:marTop w:val="0"/>
              <w:marBottom w:val="0"/>
              <w:divBdr>
                <w:top w:val="none" w:sz="0" w:space="0" w:color="auto"/>
                <w:left w:val="none" w:sz="0" w:space="0" w:color="auto"/>
                <w:bottom w:val="none" w:sz="0" w:space="0" w:color="auto"/>
                <w:right w:val="none" w:sz="0" w:space="0" w:color="auto"/>
              </w:divBdr>
              <w:divsChild>
                <w:div w:id="616717361">
                  <w:marLeft w:val="0"/>
                  <w:marRight w:val="0"/>
                  <w:marTop w:val="0"/>
                  <w:marBottom w:val="0"/>
                  <w:divBdr>
                    <w:top w:val="none" w:sz="0" w:space="0" w:color="auto"/>
                    <w:left w:val="none" w:sz="0" w:space="0" w:color="auto"/>
                    <w:bottom w:val="none" w:sz="0" w:space="0" w:color="auto"/>
                    <w:right w:val="none" w:sz="0" w:space="0" w:color="auto"/>
                  </w:divBdr>
                  <w:divsChild>
                    <w:div w:id="1099250720">
                      <w:marLeft w:val="0"/>
                      <w:marRight w:val="0"/>
                      <w:marTop w:val="0"/>
                      <w:marBottom w:val="0"/>
                      <w:divBdr>
                        <w:top w:val="none" w:sz="0" w:space="0" w:color="auto"/>
                        <w:left w:val="none" w:sz="0" w:space="0" w:color="auto"/>
                        <w:bottom w:val="none" w:sz="0" w:space="0" w:color="auto"/>
                        <w:right w:val="none" w:sz="0" w:space="0" w:color="auto"/>
                      </w:divBdr>
                      <w:divsChild>
                        <w:div w:id="492913840">
                          <w:marLeft w:val="0"/>
                          <w:marRight w:val="0"/>
                          <w:marTop w:val="0"/>
                          <w:marBottom w:val="0"/>
                          <w:divBdr>
                            <w:top w:val="none" w:sz="0" w:space="0" w:color="auto"/>
                            <w:left w:val="none" w:sz="0" w:space="0" w:color="auto"/>
                            <w:bottom w:val="none" w:sz="0" w:space="0" w:color="auto"/>
                            <w:right w:val="none" w:sz="0" w:space="0" w:color="auto"/>
                          </w:divBdr>
                          <w:divsChild>
                            <w:div w:id="40661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sChild>
                <w:div w:id="21163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9297">
          <w:marLeft w:val="0"/>
          <w:marRight w:val="0"/>
          <w:marTop w:val="0"/>
          <w:marBottom w:val="0"/>
          <w:divBdr>
            <w:top w:val="none" w:sz="0" w:space="0" w:color="auto"/>
            <w:left w:val="none" w:sz="0" w:space="0" w:color="auto"/>
            <w:bottom w:val="none" w:sz="0" w:space="0" w:color="auto"/>
            <w:right w:val="none" w:sz="0" w:space="0" w:color="auto"/>
          </w:divBdr>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sChild>
            <w:div w:id="2057659912">
              <w:marLeft w:val="0"/>
              <w:marRight w:val="0"/>
              <w:marTop w:val="0"/>
              <w:marBottom w:val="0"/>
              <w:divBdr>
                <w:top w:val="none" w:sz="0" w:space="0" w:color="auto"/>
                <w:left w:val="none" w:sz="0" w:space="0" w:color="auto"/>
                <w:bottom w:val="none" w:sz="0" w:space="0" w:color="auto"/>
                <w:right w:val="none" w:sz="0" w:space="0" w:color="auto"/>
              </w:divBdr>
              <w:divsChild>
                <w:div w:id="13457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171552">
      <w:bodyDiv w:val="1"/>
      <w:marLeft w:val="0"/>
      <w:marRight w:val="0"/>
      <w:marTop w:val="0"/>
      <w:marBottom w:val="0"/>
      <w:divBdr>
        <w:top w:val="none" w:sz="0" w:space="0" w:color="auto"/>
        <w:left w:val="none" w:sz="0" w:space="0" w:color="auto"/>
        <w:bottom w:val="none" w:sz="0" w:space="0" w:color="auto"/>
        <w:right w:val="none" w:sz="0" w:space="0" w:color="auto"/>
      </w:divBdr>
      <w:divsChild>
        <w:div w:id="2146772676">
          <w:marLeft w:val="0"/>
          <w:marRight w:val="0"/>
          <w:marTop w:val="0"/>
          <w:marBottom w:val="0"/>
          <w:divBdr>
            <w:top w:val="none" w:sz="0" w:space="0" w:color="auto"/>
            <w:left w:val="none" w:sz="0" w:space="0" w:color="auto"/>
            <w:bottom w:val="none" w:sz="0" w:space="0" w:color="auto"/>
            <w:right w:val="none" w:sz="0" w:space="0" w:color="auto"/>
          </w:divBdr>
          <w:divsChild>
            <w:div w:id="1370883613">
              <w:marLeft w:val="0"/>
              <w:marRight w:val="0"/>
              <w:marTop w:val="0"/>
              <w:marBottom w:val="0"/>
              <w:divBdr>
                <w:top w:val="none" w:sz="0" w:space="0" w:color="auto"/>
                <w:left w:val="none" w:sz="0" w:space="0" w:color="auto"/>
                <w:bottom w:val="none" w:sz="0" w:space="0" w:color="auto"/>
                <w:right w:val="none" w:sz="0" w:space="0" w:color="auto"/>
              </w:divBdr>
              <w:divsChild>
                <w:div w:id="53905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918110">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sChild>
            <w:div w:id="2128696434">
              <w:marLeft w:val="0"/>
              <w:marRight w:val="0"/>
              <w:marTop w:val="0"/>
              <w:marBottom w:val="0"/>
              <w:divBdr>
                <w:top w:val="none" w:sz="0" w:space="0" w:color="auto"/>
                <w:left w:val="none" w:sz="0" w:space="0" w:color="auto"/>
                <w:bottom w:val="none" w:sz="0" w:space="0" w:color="auto"/>
                <w:right w:val="none" w:sz="0" w:space="0" w:color="auto"/>
              </w:divBdr>
              <w:divsChild>
                <w:div w:id="2737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636">
      <w:bodyDiv w:val="1"/>
      <w:marLeft w:val="0"/>
      <w:marRight w:val="0"/>
      <w:marTop w:val="0"/>
      <w:marBottom w:val="0"/>
      <w:divBdr>
        <w:top w:val="none" w:sz="0" w:space="0" w:color="auto"/>
        <w:left w:val="none" w:sz="0" w:space="0" w:color="auto"/>
        <w:bottom w:val="none" w:sz="0" w:space="0" w:color="auto"/>
        <w:right w:val="none" w:sz="0" w:space="0" w:color="auto"/>
      </w:divBdr>
      <w:divsChild>
        <w:div w:id="192887177">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0955072">
      <w:bodyDiv w:val="1"/>
      <w:marLeft w:val="0"/>
      <w:marRight w:val="0"/>
      <w:marTop w:val="0"/>
      <w:marBottom w:val="0"/>
      <w:divBdr>
        <w:top w:val="none" w:sz="0" w:space="0" w:color="auto"/>
        <w:left w:val="none" w:sz="0" w:space="0" w:color="auto"/>
        <w:bottom w:val="none" w:sz="0" w:space="0" w:color="auto"/>
        <w:right w:val="none" w:sz="0" w:space="0" w:color="auto"/>
      </w:divBdr>
      <w:divsChild>
        <w:div w:id="348218978">
          <w:marLeft w:val="0"/>
          <w:marRight w:val="0"/>
          <w:marTop w:val="0"/>
          <w:marBottom w:val="0"/>
          <w:divBdr>
            <w:top w:val="none" w:sz="0" w:space="0" w:color="auto"/>
            <w:left w:val="none" w:sz="0" w:space="0" w:color="auto"/>
            <w:bottom w:val="none" w:sz="0" w:space="0" w:color="auto"/>
            <w:right w:val="none" w:sz="0" w:space="0" w:color="auto"/>
          </w:divBdr>
        </w:div>
      </w:divsChild>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sChild>
                <w:div w:id="21318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2262302">
      <w:bodyDiv w:val="1"/>
      <w:marLeft w:val="0"/>
      <w:marRight w:val="0"/>
      <w:marTop w:val="0"/>
      <w:marBottom w:val="0"/>
      <w:divBdr>
        <w:top w:val="none" w:sz="0" w:space="0" w:color="auto"/>
        <w:left w:val="none" w:sz="0" w:space="0" w:color="auto"/>
        <w:bottom w:val="none" w:sz="0" w:space="0" w:color="auto"/>
        <w:right w:val="none" w:sz="0" w:space="0" w:color="auto"/>
      </w:divBdr>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62924211">
          <w:marLeft w:val="0"/>
          <w:marRight w:val="0"/>
          <w:marTop w:val="0"/>
          <w:marBottom w:val="0"/>
          <w:divBdr>
            <w:top w:val="none" w:sz="0" w:space="0" w:color="auto"/>
            <w:left w:val="none" w:sz="0" w:space="0" w:color="auto"/>
            <w:bottom w:val="none" w:sz="0" w:space="0" w:color="auto"/>
            <w:right w:val="none" w:sz="0" w:space="0" w:color="auto"/>
          </w:divBdr>
        </w:div>
        <w:div w:id="1616674053">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44430">
          <w:marLeft w:val="0"/>
          <w:marRight w:val="0"/>
          <w:marTop w:val="0"/>
          <w:marBottom w:val="0"/>
          <w:divBdr>
            <w:top w:val="none" w:sz="0" w:space="0" w:color="auto"/>
            <w:left w:val="none" w:sz="0" w:space="0" w:color="auto"/>
            <w:bottom w:val="none" w:sz="0" w:space="0" w:color="auto"/>
            <w:right w:val="none" w:sz="0" w:space="0" w:color="auto"/>
          </w:divBdr>
          <w:divsChild>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sChild>
                        <w:div w:id="2100368319">
                          <w:marLeft w:val="0"/>
                          <w:marRight w:val="0"/>
                          <w:marTop w:val="0"/>
                          <w:marBottom w:val="0"/>
                          <w:divBdr>
                            <w:top w:val="none" w:sz="0" w:space="0" w:color="auto"/>
                            <w:left w:val="none" w:sz="0" w:space="0" w:color="auto"/>
                            <w:bottom w:val="none" w:sz="0" w:space="0" w:color="auto"/>
                            <w:right w:val="none" w:sz="0" w:space="0" w:color="auto"/>
                          </w:divBdr>
                          <w:divsChild>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360282604">
                              <w:marLeft w:val="0"/>
                              <w:marRight w:val="0"/>
                              <w:marTop w:val="0"/>
                              <w:marBottom w:val="0"/>
                              <w:divBdr>
                                <w:top w:val="none" w:sz="0" w:space="0" w:color="auto"/>
                                <w:left w:val="none" w:sz="0" w:space="0" w:color="auto"/>
                                <w:bottom w:val="none" w:sz="0" w:space="0" w:color="auto"/>
                                <w:right w:val="none" w:sz="0" w:space="0" w:color="auto"/>
                              </w:divBdr>
                              <w:divsChild>
                                <w:div w:id="1975677640">
                                  <w:marLeft w:val="0"/>
                                  <w:marRight w:val="0"/>
                                  <w:marTop w:val="0"/>
                                  <w:marBottom w:val="0"/>
                                  <w:divBdr>
                                    <w:top w:val="none" w:sz="0" w:space="0" w:color="auto"/>
                                    <w:left w:val="none" w:sz="0" w:space="0" w:color="auto"/>
                                    <w:bottom w:val="none" w:sz="0" w:space="0" w:color="auto"/>
                                    <w:right w:val="none" w:sz="0" w:space="0" w:color="auto"/>
                                  </w:divBdr>
                                  <w:divsChild>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 w:id="200253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35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sChild>
            <w:div w:id="2121946679">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 w:id="1990741008">
                      <w:marLeft w:val="0"/>
                      <w:marRight w:val="0"/>
                      <w:marTop w:val="0"/>
                      <w:marBottom w:val="180"/>
                      <w:divBdr>
                        <w:top w:val="none" w:sz="0" w:space="0" w:color="auto"/>
                        <w:left w:val="none" w:sz="0" w:space="0" w:color="auto"/>
                        <w:bottom w:val="none" w:sz="0" w:space="0" w:color="auto"/>
                        <w:right w:val="none" w:sz="0" w:space="0" w:color="auto"/>
                      </w:divBdr>
                      <w:divsChild>
                        <w:div w:id="19947495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074782">
      <w:bodyDiv w:val="1"/>
      <w:marLeft w:val="0"/>
      <w:marRight w:val="0"/>
      <w:marTop w:val="0"/>
      <w:marBottom w:val="0"/>
      <w:divBdr>
        <w:top w:val="none" w:sz="0" w:space="0" w:color="auto"/>
        <w:left w:val="none" w:sz="0" w:space="0" w:color="auto"/>
        <w:bottom w:val="none" w:sz="0" w:space="0" w:color="auto"/>
        <w:right w:val="none" w:sz="0" w:space="0" w:color="auto"/>
      </w:divBdr>
      <w:divsChild>
        <w:div w:id="1144278030">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 w:id="2114083400">
          <w:marLeft w:val="0"/>
          <w:marRight w:val="0"/>
          <w:marTop w:val="0"/>
          <w:marBottom w:val="0"/>
          <w:divBdr>
            <w:top w:val="none" w:sz="0" w:space="0" w:color="auto"/>
            <w:left w:val="none" w:sz="0" w:space="0" w:color="auto"/>
            <w:bottom w:val="none" w:sz="0" w:space="0" w:color="auto"/>
            <w:right w:val="none" w:sz="0" w:space="0" w:color="auto"/>
          </w:divBdr>
          <w:divsChild>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2124038425">
                              <w:marLeft w:val="0"/>
                              <w:marRight w:val="0"/>
                              <w:marTop w:val="0"/>
                              <w:marBottom w:val="0"/>
                              <w:divBdr>
                                <w:top w:val="none" w:sz="0" w:space="0" w:color="auto"/>
                                <w:left w:val="none" w:sz="0" w:space="0" w:color="auto"/>
                                <w:bottom w:val="none" w:sz="0" w:space="0" w:color="auto"/>
                                <w:right w:val="none" w:sz="0" w:space="0" w:color="auto"/>
                              </w:divBdr>
                            </w:div>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07054">
      <w:bodyDiv w:val="1"/>
      <w:marLeft w:val="0"/>
      <w:marRight w:val="0"/>
      <w:marTop w:val="0"/>
      <w:marBottom w:val="0"/>
      <w:divBdr>
        <w:top w:val="none" w:sz="0" w:space="0" w:color="auto"/>
        <w:left w:val="none" w:sz="0" w:space="0" w:color="auto"/>
        <w:bottom w:val="none" w:sz="0" w:space="0" w:color="auto"/>
        <w:right w:val="none" w:sz="0" w:space="0" w:color="auto"/>
      </w:divBdr>
      <w:divsChild>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sChild>
                <w:div w:id="1961841981">
                  <w:marLeft w:val="0"/>
                  <w:marRight w:val="0"/>
                  <w:marTop w:val="0"/>
                  <w:marBottom w:val="0"/>
                  <w:divBdr>
                    <w:top w:val="none" w:sz="0" w:space="0" w:color="auto"/>
                    <w:left w:val="none" w:sz="0" w:space="0" w:color="auto"/>
                    <w:bottom w:val="none" w:sz="0" w:space="0" w:color="auto"/>
                    <w:right w:val="none" w:sz="0" w:space="0" w:color="auto"/>
                  </w:divBdr>
                  <w:divsChild>
                    <w:div w:id="210772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3198">
      <w:bodyDiv w:val="1"/>
      <w:marLeft w:val="0"/>
      <w:marRight w:val="0"/>
      <w:marTop w:val="0"/>
      <w:marBottom w:val="0"/>
      <w:divBdr>
        <w:top w:val="none" w:sz="0" w:space="0" w:color="auto"/>
        <w:left w:val="none" w:sz="0" w:space="0" w:color="auto"/>
        <w:bottom w:val="none" w:sz="0" w:space="0" w:color="auto"/>
        <w:right w:val="none" w:sz="0" w:space="0" w:color="auto"/>
      </w:divBdr>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64393">
      <w:bodyDiv w:val="1"/>
      <w:marLeft w:val="0"/>
      <w:marRight w:val="0"/>
      <w:marTop w:val="0"/>
      <w:marBottom w:val="0"/>
      <w:divBdr>
        <w:top w:val="none" w:sz="0" w:space="0" w:color="auto"/>
        <w:left w:val="none" w:sz="0" w:space="0" w:color="auto"/>
        <w:bottom w:val="none" w:sz="0" w:space="0" w:color="auto"/>
        <w:right w:val="none" w:sz="0" w:space="0" w:color="auto"/>
      </w:divBdr>
      <w:divsChild>
        <w:div w:id="558437327">
          <w:marLeft w:val="0"/>
          <w:marRight w:val="0"/>
          <w:marTop w:val="0"/>
          <w:marBottom w:val="0"/>
          <w:divBdr>
            <w:top w:val="none" w:sz="0" w:space="0" w:color="auto"/>
            <w:left w:val="none" w:sz="0" w:space="0" w:color="auto"/>
            <w:bottom w:val="none" w:sz="0" w:space="0" w:color="auto"/>
            <w:right w:val="none" w:sz="0" w:space="0" w:color="auto"/>
          </w:divBdr>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6832571">
      <w:bodyDiv w:val="1"/>
      <w:marLeft w:val="0"/>
      <w:marRight w:val="0"/>
      <w:marTop w:val="0"/>
      <w:marBottom w:val="0"/>
      <w:divBdr>
        <w:top w:val="none" w:sz="0" w:space="0" w:color="auto"/>
        <w:left w:val="none" w:sz="0" w:space="0" w:color="auto"/>
        <w:bottom w:val="none" w:sz="0" w:space="0" w:color="auto"/>
        <w:right w:val="none" w:sz="0" w:space="0" w:color="auto"/>
      </w:divBdr>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87079">
          <w:marLeft w:val="0"/>
          <w:marRight w:val="0"/>
          <w:marTop w:val="0"/>
          <w:marBottom w:val="0"/>
          <w:divBdr>
            <w:top w:val="none" w:sz="0" w:space="0" w:color="auto"/>
            <w:left w:val="none" w:sz="0" w:space="0" w:color="auto"/>
            <w:bottom w:val="none" w:sz="0" w:space="0" w:color="auto"/>
            <w:right w:val="none" w:sz="0" w:space="0" w:color="auto"/>
          </w:divBdr>
          <w:divsChild>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sChild>
        <w:div w:id="2131703104">
          <w:marLeft w:val="0"/>
          <w:marRight w:val="0"/>
          <w:marTop w:val="0"/>
          <w:marBottom w:val="0"/>
          <w:divBdr>
            <w:top w:val="none" w:sz="0" w:space="0" w:color="auto"/>
            <w:left w:val="none" w:sz="0" w:space="0" w:color="auto"/>
            <w:bottom w:val="none" w:sz="0" w:space="0" w:color="auto"/>
            <w:right w:val="none" w:sz="0" w:space="0" w:color="auto"/>
          </w:divBdr>
        </w:div>
      </w:divsChild>
    </w:div>
    <w:div w:id="1727870972">
      <w:bodyDiv w:val="1"/>
      <w:marLeft w:val="0"/>
      <w:marRight w:val="0"/>
      <w:marTop w:val="0"/>
      <w:marBottom w:val="0"/>
      <w:divBdr>
        <w:top w:val="none" w:sz="0" w:space="0" w:color="auto"/>
        <w:left w:val="none" w:sz="0" w:space="0" w:color="auto"/>
        <w:bottom w:val="none" w:sz="0" w:space="0" w:color="auto"/>
        <w:right w:val="none" w:sz="0" w:space="0" w:color="auto"/>
      </w:divBdr>
      <w:divsChild>
        <w:div w:id="1255282876">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0881364">
      <w:bodyDiv w:val="1"/>
      <w:marLeft w:val="0"/>
      <w:marRight w:val="0"/>
      <w:marTop w:val="0"/>
      <w:marBottom w:val="0"/>
      <w:divBdr>
        <w:top w:val="none" w:sz="0" w:space="0" w:color="auto"/>
        <w:left w:val="none" w:sz="0" w:space="0" w:color="auto"/>
        <w:bottom w:val="none" w:sz="0" w:space="0" w:color="auto"/>
        <w:right w:val="none" w:sz="0" w:space="0" w:color="auto"/>
      </w:divBdr>
      <w:divsChild>
        <w:div w:id="2010332240">
          <w:marLeft w:val="0"/>
          <w:marRight w:val="0"/>
          <w:marTop w:val="0"/>
          <w:marBottom w:val="0"/>
          <w:divBdr>
            <w:top w:val="none" w:sz="0" w:space="0" w:color="auto"/>
            <w:left w:val="none" w:sz="0" w:space="0" w:color="auto"/>
            <w:bottom w:val="none" w:sz="0" w:space="0" w:color="auto"/>
            <w:right w:val="none" w:sz="0" w:space="0" w:color="auto"/>
          </w:divBdr>
        </w:div>
        <w:div w:id="1916549323">
          <w:marLeft w:val="0"/>
          <w:marRight w:val="0"/>
          <w:marTop w:val="150"/>
          <w:marBottom w:val="150"/>
          <w:divBdr>
            <w:top w:val="single" w:sz="6" w:space="4" w:color="D7D7D7"/>
            <w:left w:val="none" w:sz="0" w:space="0" w:color="auto"/>
            <w:bottom w:val="single" w:sz="6" w:space="4" w:color="D7D7D7"/>
            <w:right w:val="none" w:sz="0" w:space="0" w:color="auto"/>
          </w:divBdr>
        </w:div>
        <w:div w:id="1727295098">
          <w:marLeft w:val="0"/>
          <w:marRight w:val="0"/>
          <w:marTop w:val="0"/>
          <w:marBottom w:val="0"/>
          <w:divBdr>
            <w:top w:val="none" w:sz="0" w:space="0" w:color="auto"/>
            <w:left w:val="none" w:sz="0" w:space="0" w:color="auto"/>
            <w:bottom w:val="none" w:sz="0" w:space="0" w:color="auto"/>
            <w:right w:val="none" w:sz="0" w:space="0" w:color="auto"/>
          </w:divBdr>
        </w:div>
      </w:divsChild>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 w:id="2098017252">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 w:id="1994946252">
          <w:marLeft w:val="0"/>
          <w:marRight w:val="0"/>
          <w:marTop w:val="0"/>
          <w:marBottom w:val="0"/>
          <w:divBdr>
            <w:top w:val="none" w:sz="0" w:space="0" w:color="auto"/>
            <w:left w:val="none" w:sz="0" w:space="0" w:color="auto"/>
            <w:bottom w:val="none" w:sz="0" w:space="0" w:color="auto"/>
            <w:right w:val="none" w:sz="0" w:space="0" w:color="auto"/>
          </w:divBdr>
        </w:div>
      </w:divsChild>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 w:id="2130859697">
                              <w:marLeft w:val="0"/>
                              <w:marRight w:val="0"/>
                              <w:marTop w:val="0"/>
                              <w:marBottom w:val="0"/>
                              <w:divBdr>
                                <w:top w:val="none" w:sz="0" w:space="0" w:color="auto"/>
                                <w:left w:val="none" w:sz="0" w:space="0" w:color="auto"/>
                                <w:bottom w:val="none" w:sz="0" w:space="0" w:color="auto"/>
                                <w:right w:val="none" w:sz="0" w:space="0" w:color="auto"/>
                              </w:divBdr>
                              <w:divsChild>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797984">
                  <w:marLeft w:val="0"/>
                  <w:marRight w:val="0"/>
                  <w:marTop w:val="0"/>
                  <w:marBottom w:val="0"/>
                  <w:divBdr>
                    <w:top w:val="none" w:sz="0" w:space="0" w:color="auto"/>
                    <w:left w:val="none" w:sz="0" w:space="0" w:color="auto"/>
                    <w:bottom w:val="none" w:sz="0" w:space="0" w:color="auto"/>
                    <w:right w:val="none" w:sz="0" w:space="0" w:color="auto"/>
                  </w:divBdr>
                  <w:divsChild>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69324">
                              <w:marLeft w:val="0"/>
                              <w:marRight w:val="0"/>
                              <w:marTop w:val="0"/>
                              <w:marBottom w:val="0"/>
                              <w:divBdr>
                                <w:top w:val="none" w:sz="0" w:space="0" w:color="auto"/>
                                <w:left w:val="none" w:sz="0" w:space="0" w:color="auto"/>
                                <w:bottom w:val="none" w:sz="0" w:space="0" w:color="auto"/>
                                <w:right w:val="none" w:sz="0" w:space="0" w:color="auto"/>
                              </w:divBdr>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006053">
                  <w:marLeft w:val="0"/>
                  <w:marRight w:val="0"/>
                  <w:marTop w:val="0"/>
                  <w:marBottom w:val="0"/>
                  <w:divBdr>
                    <w:top w:val="none" w:sz="0" w:space="0" w:color="auto"/>
                    <w:left w:val="none" w:sz="0" w:space="0" w:color="auto"/>
                    <w:bottom w:val="none" w:sz="0" w:space="0" w:color="auto"/>
                    <w:right w:val="none" w:sz="0" w:space="0" w:color="auto"/>
                  </w:divBdr>
                  <w:divsChild>
                    <w:div w:id="1971863409">
                      <w:marLeft w:val="0"/>
                      <w:marRight w:val="0"/>
                      <w:marTop w:val="0"/>
                      <w:marBottom w:val="0"/>
                      <w:divBdr>
                        <w:top w:val="none" w:sz="0" w:space="0" w:color="auto"/>
                        <w:left w:val="none" w:sz="0" w:space="0" w:color="auto"/>
                        <w:bottom w:val="none" w:sz="0" w:space="0" w:color="auto"/>
                        <w:right w:val="none" w:sz="0" w:space="0" w:color="auto"/>
                      </w:divBdr>
                      <w:divsChild>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 w:id="2038844754">
                              <w:marLeft w:val="0"/>
                              <w:marRight w:val="0"/>
                              <w:marTop w:val="0"/>
                              <w:marBottom w:val="0"/>
                              <w:divBdr>
                                <w:top w:val="none" w:sz="0" w:space="0" w:color="auto"/>
                                <w:left w:val="none" w:sz="0" w:space="0" w:color="auto"/>
                                <w:bottom w:val="none" w:sz="0" w:space="0" w:color="auto"/>
                                <w:right w:val="none" w:sz="0" w:space="0" w:color="auto"/>
                              </w:divBdr>
                              <w:divsChild>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sChild>
                                            <w:div w:id="21370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 w:id="2029522637">
                          <w:marLeft w:val="0"/>
                          <w:marRight w:val="0"/>
                          <w:marTop w:val="0"/>
                          <w:marBottom w:val="0"/>
                          <w:divBdr>
                            <w:top w:val="none" w:sz="0" w:space="0" w:color="auto"/>
                            <w:left w:val="none" w:sz="0" w:space="0" w:color="auto"/>
                            <w:bottom w:val="none" w:sz="0" w:space="0" w:color="auto"/>
                            <w:right w:val="none" w:sz="0" w:space="0" w:color="auto"/>
                          </w:divBdr>
                          <w:divsChild>
                            <w:div w:id="1406025580">
                              <w:marLeft w:val="0"/>
                              <w:marRight w:val="0"/>
                              <w:marTop w:val="0"/>
                              <w:marBottom w:val="0"/>
                              <w:divBdr>
                                <w:top w:val="none" w:sz="0" w:space="0" w:color="auto"/>
                                <w:left w:val="none" w:sz="0" w:space="0" w:color="auto"/>
                                <w:bottom w:val="none" w:sz="0" w:space="0" w:color="auto"/>
                                <w:right w:val="none" w:sz="0" w:space="0" w:color="auto"/>
                              </w:divBdr>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157065">
                          <w:marLeft w:val="0"/>
                          <w:marRight w:val="0"/>
                          <w:marTop w:val="0"/>
                          <w:marBottom w:val="0"/>
                          <w:divBdr>
                            <w:top w:val="none" w:sz="0" w:space="0" w:color="auto"/>
                            <w:left w:val="none" w:sz="0" w:space="0" w:color="auto"/>
                            <w:bottom w:val="none" w:sz="0" w:space="0" w:color="auto"/>
                            <w:right w:val="none" w:sz="0" w:space="0" w:color="auto"/>
                          </w:divBdr>
                          <w:divsChild>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062039">
                  <w:marLeft w:val="0"/>
                  <w:marRight w:val="0"/>
                  <w:marTop w:val="0"/>
                  <w:marBottom w:val="0"/>
                  <w:divBdr>
                    <w:top w:val="none" w:sz="0" w:space="0" w:color="auto"/>
                    <w:left w:val="none" w:sz="0" w:space="0" w:color="auto"/>
                    <w:bottom w:val="none" w:sz="0" w:space="0" w:color="auto"/>
                    <w:right w:val="none" w:sz="0" w:space="0" w:color="auto"/>
                  </w:divBdr>
                  <w:divsChild>
                    <w:div w:id="2003968839">
                      <w:marLeft w:val="0"/>
                      <w:marRight w:val="0"/>
                      <w:marTop w:val="0"/>
                      <w:marBottom w:val="0"/>
                      <w:divBdr>
                        <w:top w:val="none" w:sz="0" w:space="0" w:color="auto"/>
                        <w:left w:val="none" w:sz="0" w:space="0" w:color="auto"/>
                        <w:bottom w:val="none" w:sz="0" w:space="0" w:color="auto"/>
                        <w:right w:val="none" w:sz="0" w:space="0" w:color="auto"/>
                      </w:divBdr>
                      <w:divsChild>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sChild>
                                <w:div w:id="2041078363">
                                  <w:marLeft w:val="0"/>
                                  <w:marRight w:val="0"/>
                                  <w:marTop w:val="0"/>
                                  <w:marBottom w:val="0"/>
                                  <w:divBdr>
                                    <w:top w:val="none" w:sz="0" w:space="0" w:color="auto"/>
                                    <w:left w:val="none" w:sz="0" w:space="0" w:color="auto"/>
                                    <w:bottom w:val="none" w:sz="0" w:space="0" w:color="auto"/>
                                    <w:right w:val="none" w:sz="0" w:space="0" w:color="auto"/>
                                  </w:divBdr>
                                  <w:divsChild>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sChild>
                    <w:div w:id="2066562725">
                      <w:marLeft w:val="0"/>
                      <w:marRight w:val="0"/>
                      <w:marTop w:val="0"/>
                      <w:marBottom w:val="0"/>
                      <w:divBdr>
                        <w:top w:val="none" w:sz="0" w:space="0" w:color="auto"/>
                        <w:left w:val="none" w:sz="0" w:space="0" w:color="auto"/>
                        <w:bottom w:val="none" w:sz="0" w:space="0" w:color="auto"/>
                        <w:right w:val="none" w:sz="0" w:space="0" w:color="auto"/>
                      </w:divBdr>
                      <w:divsChild>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 w:id="1998486066">
                              <w:marLeft w:val="0"/>
                              <w:marRight w:val="0"/>
                              <w:marTop w:val="0"/>
                              <w:marBottom w:val="0"/>
                              <w:divBdr>
                                <w:top w:val="none" w:sz="0" w:space="0" w:color="auto"/>
                                <w:left w:val="none" w:sz="0" w:space="0" w:color="auto"/>
                                <w:bottom w:val="none" w:sz="0" w:space="0" w:color="auto"/>
                                <w:right w:val="none" w:sz="0" w:space="0" w:color="auto"/>
                              </w:divBdr>
                              <w:divsChild>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sChild>
                                    <w:div w:id="2037340226">
                                      <w:marLeft w:val="0"/>
                                      <w:marRight w:val="0"/>
                                      <w:marTop w:val="0"/>
                                      <w:marBottom w:val="0"/>
                                      <w:divBdr>
                                        <w:top w:val="none" w:sz="0" w:space="0" w:color="auto"/>
                                        <w:left w:val="none" w:sz="0" w:space="0" w:color="auto"/>
                                        <w:bottom w:val="none" w:sz="0" w:space="0" w:color="auto"/>
                                        <w:right w:val="none" w:sz="0" w:space="0" w:color="auto"/>
                                      </w:divBdr>
                                      <w:divsChild>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sChild>
                    <w:div w:id="2046758643">
                      <w:marLeft w:val="0"/>
                      <w:marRight w:val="0"/>
                      <w:marTop w:val="0"/>
                      <w:marBottom w:val="0"/>
                      <w:divBdr>
                        <w:top w:val="none" w:sz="0" w:space="0" w:color="auto"/>
                        <w:left w:val="none" w:sz="0" w:space="0" w:color="auto"/>
                        <w:bottom w:val="none" w:sz="0" w:space="0" w:color="auto"/>
                        <w:right w:val="none" w:sz="0" w:space="0" w:color="auto"/>
                      </w:divBdr>
                      <w:divsChild>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sChild>
                                <w:div w:id="2127193298">
                                  <w:marLeft w:val="0"/>
                                  <w:marRight w:val="0"/>
                                  <w:marTop w:val="0"/>
                                  <w:marBottom w:val="0"/>
                                  <w:divBdr>
                                    <w:top w:val="none" w:sz="0" w:space="0" w:color="auto"/>
                                    <w:left w:val="none" w:sz="0" w:space="0" w:color="auto"/>
                                    <w:bottom w:val="none" w:sz="0" w:space="0" w:color="auto"/>
                                    <w:right w:val="none" w:sz="0" w:space="0" w:color="auto"/>
                                  </w:divBdr>
                                  <w:divsChild>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sChild>
                                    <w:div w:id="20063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sChild>
                    <w:div w:id="1983384175">
                      <w:marLeft w:val="0"/>
                      <w:marRight w:val="0"/>
                      <w:marTop w:val="0"/>
                      <w:marBottom w:val="0"/>
                      <w:divBdr>
                        <w:top w:val="none" w:sz="0" w:space="0" w:color="auto"/>
                        <w:left w:val="none" w:sz="0" w:space="0" w:color="auto"/>
                        <w:bottom w:val="none" w:sz="0" w:space="0" w:color="auto"/>
                        <w:right w:val="none" w:sz="0" w:space="0" w:color="auto"/>
                      </w:divBdr>
                      <w:divsChild>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sChild>
                                            <w:div w:id="19625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511">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 w:id="2096436993">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sChild>
            <w:div w:id="2094354406">
              <w:marLeft w:val="0"/>
              <w:marRight w:val="0"/>
              <w:marTop w:val="0"/>
              <w:marBottom w:val="0"/>
              <w:divBdr>
                <w:top w:val="none" w:sz="0" w:space="0" w:color="auto"/>
                <w:left w:val="none" w:sz="0" w:space="0" w:color="auto"/>
                <w:bottom w:val="none" w:sz="0" w:space="0" w:color="auto"/>
                <w:right w:val="none" w:sz="0" w:space="0" w:color="auto"/>
              </w:divBdr>
              <w:divsChild>
                <w:div w:id="6889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sChild>
        <w:div w:id="2007827452">
          <w:marLeft w:val="0"/>
          <w:marRight w:val="0"/>
          <w:marTop w:val="0"/>
          <w:marBottom w:val="0"/>
          <w:divBdr>
            <w:top w:val="none" w:sz="0" w:space="0" w:color="auto"/>
            <w:left w:val="none" w:sz="0" w:space="0" w:color="auto"/>
            <w:bottom w:val="none" w:sz="0" w:space="0" w:color="auto"/>
            <w:right w:val="none" w:sz="0" w:space="0" w:color="auto"/>
          </w:divBdr>
        </w:div>
      </w:divsChild>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 w:id="208864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052248">
      <w:bodyDiv w:val="1"/>
      <w:marLeft w:val="0"/>
      <w:marRight w:val="0"/>
      <w:marTop w:val="0"/>
      <w:marBottom w:val="0"/>
      <w:divBdr>
        <w:top w:val="none" w:sz="0" w:space="0" w:color="auto"/>
        <w:left w:val="none" w:sz="0" w:space="0" w:color="auto"/>
        <w:bottom w:val="none" w:sz="0" w:space="0" w:color="auto"/>
        <w:right w:val="none" w:sz="0" w:space="0" w:color="auto"/>
      </w:divBdr>
      <w:divsChild>
        <w:div w:id="734010379">
          <w:marLeft w:val="0"/>
          <w:marRight w:val="0"/>
          <w:marTop w:val="0"/>
          <w:marBottom w:val="0"/>
          <w:divBdr>
            <w:top w:val="none" w:sz="0" w:space="0" w:color="auto"/>
            <w:left w:val="none" w:sz="0" w:space="0" w:color="auto"/>
            <w:bottom w:val="none" w:sz="0" w:space="0" w:color="auto"/>
            <w:right w:val="none" w:sz="0" w:space="0" w:color="auto"/>
          </w:divBdr>
          <w:divsChild>
            <w:div w:id="1433941754">
              <w:marLeft w:val="0"/>
              <w:marRight w:val="0"/>
              <w:marTop w:val="0"/>
              <w:marBottom w:val="0"/>
              <w:divBdr>
                <w:top w:val="none" w:sz="0" w:space="0" w:color="auto"/>
                <w:left w:val="none" w:sz="0" w:space="0" w:color="auto"/>
                <w:bottom w:val="none" w:sz="0" w:space="0" w:color="auto"/>
                <w:right w:val="none" w:sz="0" w:space="0" w:color="auto"/>
              </w:divBdr>
              <w:divsChild>
                <w:div w:id="195777814">
                  <w:marLeft w:val="0"/>
                  <w:marRight w:val="0"/>
                  <w:marTop w:val="0"/>
                  <w:marBottom w:val="0"/>
                  <w:divBdr>
                    <w:top w:val="none" w:sz="0" w:space="0" w:color="auto"/>
                    <w:left w:val="none" w:sz="0" w:space="0" w:color="auto"/>
                    <w:bottom w:val="none" w:sz="0" w:space="0" w:color="auto"/>
                    <w:right w:val="none" w:sz="0" w:space="0" w:color="auto"/>
                  </w:divBdr>
                  <w:divsChild>
                    <w:div w:id="13251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sChild>
                        <w:div w:id="1496383669">
                          <w:marLeft w:val="0"/>
                          <w:marRight w:val="0"/>
                          <w:marTop w:val="0"/>
                          <w:marBottom w:val="0"/>
                          <w:divBdr>
                            <w:top w:val="none" w:sz="0" w:space="0" w:color="auto"/>
                            <w:left w:val="none" w:sz="0" w:space="0" w:color="auto"/>
                            <w:bottom w:val="none" w:sz="0" w:space="0" w:color="auto"/>
                            <w:right w:val="none" w:sz="0" w:space="0" w:color="auto"/>
                          </w:divBdr>
                          <w:divsChild>
                            <w:div w:id="14384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sChild>
        <w:div w:id="2061317043">
          <w:marLeft w:val="0"/>
          <w:marRight w:val="0"/>
          <w:marTop w:val="0"/>
          <w:marBottom w:val="0"/>
          <w:divBdr>
            <w:top w:val="none" w:sz="0" w:space="0" w:color="auto"/>
            <w:left w:val="none" w:sz="0" w:space="0" w:color="auto"/>
            <w:bottom w:val="none" w:sz="0" w:space="0" w:color="auto"/>
            <w:right w:val="none" w:sz="0" w:space="0" w:color="auto"/>
          </w:divBdr>
        </w:div>
        <w:div w:id="2071611149">
          <w:marLeft w:val="0"/>
          <w:marRight w:val="0"/>
          <w:marTop w:val="0"/>
          <w:marBottom w:val="0"/>
          <w:divBdr>
            <w:top w:val="none" w:sz="0" w:space="0" w:color="auto"/>
            <w:left w:val="none" w:sz="0" w:space="0" w:color="auto"/>
            <w:bottom w:val="none" w:sz="0" w:space="0" w:color="auto"/>
            <w:right w:val="none" w:sz="0" w:space="0" w:color="auto"/>
          </w:divBdr>
        </w:div>
      </w:divsChild>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sChild>
        <w:div w:id="2007857954">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sChild>
                    <w:div w:id="20015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 w:id="2020308623">
                  <w:marLeft w:val="0"/>
                  <w:marRight w:val="150"/>
                  <w:marTop w:val="45"/>
                  <w:marBottom w:val="75"/>
                  <w:divBdr>
                    <w:top w:val="none" w:sz="0" w:space="0" w:color="auto"/>
                    <w:left w:val="none" w:sz="0" w:space="0" w:color="auto"/>
                    <w:bottom w:val="none" w:sz="0" w:space="0" w:color="auto"/>
                    <w:right w:val="none" w:sz="0" w:space="0" w:color="auto"/>
                  </w:divBdr>
                  <w:divsChild>
                    <w:div w:id="381054213">
                      <w:marLeft w:val="0"/>
                      <w:marRight w:val="0"/>
                      <w:marTop w:val="0"/>
                      <w:marBottom w:val="0"/>
                      <w:divBdr>
                        <w:top w:val="none" w:sz="0" w:space="0" w:color="auto"/>
                        <w:left w:val="none" w:sz="0" w:space="0" w:color="auto"/>
                        <w:bottom w:val="none" w:sz="0" w:space="0" w:color="auto"/>
                        <w:right w:val="none" w:sz="0" w:space="0" w:color="auto"/>
                      </w:divBdr>
                    </w:div>
                  </w:divsChild>
                </w:div>
                <w:div w:id="2094281684">
                  <w:marLeft w:val="0"/>
                  <w:marRight w:val="0"/>
                  <w:marTop w:val="0"/>
                  <w:marBottom w:val="0"/>
                  <w:divBdr>
                    <w:top w:val="none" w:sz="0" w:space="0" w:color="auto"/>
                    <w:left w:val="none" w:sz="0" w:space="0" w:color="auto"/>
                    <w:bottom w:val="none" w:sz="0" w:space="0" w:color="auto"/>
                    <w:right w:val="none" w:sz="0" w:space="0" w:color="auto"/>
                  </w:divBdr>
                  <w:divsChild>
                    <w:div w:id="20794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08356">
              <w:marLeft w:val="0"/>
              <w:marRight w:val="0"/>
              <w:marTop w:val="0"/>
              <w:marBottom w:val="225"/>
              <w:divBdr>
                <w:top w:val="single" w:sz="6" w:space="11" w:color="DDDDDD"/>
                <w:left w:val="none" w:sz="0" w:space="0" w:color="auto"/>
                <w:bottom w:val="none" w:sz="0" w:space="0" w:color="auto"/>
                <w:right w:val="none" w:sz="0" w:space="0" w:color="auto"/>
              </w:divBdr>
              <w:divsChild>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20897598">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sChild>
                    <w:div w:id="2027631667">
                      <w:marLeft w:val="0"/>
                      <w:marRight w:val="0"/>
                      <w:marTop w:val="0"/>
                      <w:marBottom w:val="0"/>
                      <w:divBdr>
                        <w:top w:val="none" w:sz="0" w:space="0" w:color="auto"/>
                        <w:left w:val="none" w:sz="0" w:space="0" w:color="auto"/>
                        <w:bottom w:val="none" w:sz="0" w:space="0" w:color="auto"/>
                        <w:right w:val="none" w:sz="0" w:space="0" w:color="auto"/>
                      </w:divBdr>
                    </w:div>
                  </w:divsChild>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 w:id="2133940830">
                  <w:marLeft w:val="0"/>
                  <w:marRight w:val="150"/>
                  <w:marTop w:val="45"/>
                  <w:marBottom w:val="75"/>
                  <w:divBdr>
                    <w:top w:val="none" w:sz="0" w:space="0" w:color="auto"/>
                    <w:left w:val="none" w:sz="0" w:space="0" w:color="auto"/>
                    <w:bottom w:val="none" w:sz="0" w:space="0" w:color="auto"/>
                    <w:right w:val="none" w:sz="0" w:space="0" w:color="auto"/>
                  </w:divBdr>
                  <w:divsChild>
                    <w:div w:id="9421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 w:id="2089115896">
                      <w:marLeft w:val="0"/>
                      <w:marRight w:val="0"/>
                      <w:marTop w:val="0"/>
                      <w:marBottom w:val="0"/>
                      <w:divBdr>
                        <w:top w:val="none" w:sz="0" w:space="0" w:color="auto"/>
                        <w:left w:val="none" w:sz="0" w:space="0" w:color="auto"/>
                        <w:bottom w:val="none" w:sz="0" w:space="0" w:color="auto"/>
                        <w:right w:val="none" w:sz="0" w:space="0" w:color="auto"/>
                      </w:divBdr>
                      <w:divsChild>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2779">
                  <w:marLeft w:val="0"/>
                  <w:marRight w:val="150"/>
                  <w:marTop w:val="45"/>
                  <w:marBottom w:val="75"/>
                  <w:divBdr>
                    <w:top w:val="none" w:sz="0" w:space="0" w:color="auto"/>
                    <w:left w:val="none" w:sz="0" w:space="0" w:color="auto"/>
                    <w:bottom w:val="none" w:sz="0" w:space="0" w:color="auto"/>
                    <w:right w:val="none" w:sz="0" w:space="0" w:color="auto"/>
                  </w:divBdr>
                  <w:divsChild>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sChild>
                                    <w:div w:id="19668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sChild>
                            <w:div w:id="20397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sChild>
                        <w:div w:id="2048334636">
                          <w:marLeft w:val="0"/>
                          <w:marRight w:val="0"/>
                          <w:marTop w:val="0"/>
                          <w:marBottom w:val="0"/>
                          <w:divBdr>
                            <w:top w:val="none" w:sz="0" w:space="0" w:color="auto"/>
                            <w:left w:val="none" w:sz="0" w:space="0" w:color="auto"/>
                            <w:bottom w:val="none" w:sz="0" w:space="0" w:color="auto"/>
                            <w:right w:val="none" w:sz="0" w:space="0" w:color="auto"/>
                          </w:divBdr>
                          <w:divsChild>
                            <w:div w:id="19463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 w:id="2005232366">
                  <w:marLeft w:val="0"/>
                  <w:marRight w:val="150"/>
                  <w:marTop w:val="45"/>
                  <w:marBottom w:val="75"/>
                  <w:divBdr>
                    <w:top w:val="none" w:sz="0" w:space="0" w:color="auto"/>
                    <w:left w:val="none" w:sz="0" w:space="0" w:color="auto"/>
                    <w:bottom w:val="none" w:sz="0" w:space="0" w:color="auto"/>
                    <w:right w:val="none" w:sz="0" w:space="0" w:color="auto"/>
                  </w:divBdr>
                  <w:divsChild>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sChild>
                                    <w:div w:id="19890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sChild>
                        <w:div w:id="2093428870">
                          <w:marLeft w:val="0"/>
                          <w:marRight w:val="0"/>
                          <w:marTop w:val="0"/>
                          <w:marBottom w:val="0"/>
                          <w:divBdr>
                            <w:top w:val="none" w:sz="0" w:space="0" w:color="auto"/>
                            <w:left w:val="none" w:sz="0" w:space="0" w:color="auto"/>
                            <w:bottom w:val="none" w:sz="0" w:space="0" w:color="auto"/>
                            <w:right w:val="none" w:sz="0" w:space="0" w:color="auto"/>
                          </w:divBdr>
                          <w:divsChild>
                            <w:div w:id="3206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sChild>
                    <w:div w:id="2120836806">
                      <w:marLeft w:val="0"/>
                      <w:marRight w:val="0"/>
                      <w:marTop w:val="0"/>
                      <w:marBottom w:val="0"/>
                      <w:divBdr>
                        <w:top w:val="none" w:sz="0" w:space="0" w:color="auto"/>
                        <w:left w:val="none" w:sz="0" w:space="0" w:color="auto"/>
                        <w:bottom w:val="none" w:sz="0" w:space="0" w:color="auto"/>
                        <w:right w:val="none" w:sz="0" w:space="0" w:color="auto"/>
                      </w:divBdr>
                      <w:divsChild>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sChild>
                        <w:div w:id="2138327082">
                          <w:marLeft w:val="0"/>
                          <w:marRight w:val="0"/>
                          <w:marTop w:val="0"/>
                          <w:marBottom w:val="0"/>
                          <w:divBdr>
                            <w:top w:val="none" w:sz="0" w:space="0" w:color="auto"/>
                            <w:left w:val="none" w:sz="0" w:space="0" w:color="auto"/>
                            <w:bottom w:val="none" w:sz="0" w:space="0" w:color="auto"/>
                            <w:right w:val="none" w:sz="0" w:space="0" w:color="auto"/>
                          </w:divBdr>
                          <w:divsChild>
                            <w:div w:id="2104102703">
                              <w:marLeft w:val="0"/>
                              <w:marRight w:val="0"/>
                              <w:marTop w:val="0"/>
                              <w:marBottom w:val="0"/>
                              <w:divBdr>
                                <w:top w:val="none" w:sz="0" w:space="0" w:color="auto"/>
                                <w:left w:val="none" w:sz="0" w:space="0" w:color="auto"/>
                                <w:bottom w:val="none" w:sz="0" w:space="0" w:color="auto"/>
                                <w:right w:val="none" w:sz="0" w:space="0" w:color="auto"/>
                              </w:divBdr>
                              <w:divsChild>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947138">
                  <w:marLeft w:val="0"/>
                  <w:marRight w:val="0"/>
                  <w:marTop w:val="0"/>
                  <w:marBottom w:val="0"/>
                  <w:divBdr>
                    <w:top w:val="none" w:sz="0" w:space="0" w:color="auto"/>
                    <w:left w:val="none" w:sz="0" w:space="0" w:color="auto"/>
                    <w:bottom w:val="none" w:sz="0" w:space="0" w:color="auto"/>
                    <w:right w:val="none" w:sz="0" w:space="0" w:color="auto"/>
                  </w:divBdr>
                  <w:divsChild>
                    <w:div w:id="644553062">
                      <w:marLeft w:val="0"/>
                      <w:marRight w:val="0"/>
                      <w:marTop w:val="0"/>
                      <w:marBottom w:val="0"/>
                      <w:divBdr>
                        <w:top w:val="none" w:sz="0" w:space="0" w:color="auto"/>
                        <w:left w:val="none" w:sz="0" w:space="0" w:color="auto"/>
                        <w:bottom w:val="none" w:sz="0" w:space="0" w:color="auto"/>
                        <w:right w:val="none" w:sz="0" w:space="0" w:color="auto"/>
                      </w:divBdr>
                      <w:divsChild>
                        <w:div w:id="2081057123">
                          <w:marLeft w:val="0"/>
                          <w:marRight w:val="0"/>
                          <w:marTop w:val="0"/>
                          <w:marBottom w:val="0"/>
                          <w:divBdr>
                            <w:top w:val="none" w:sz="0" w:space="0" w:color="auto"/>
                            <w:left w:val="none" w:sz="0" w:space="0" w:color="auto"/>
                            <w:bottom w:val="none" w:sz="0" w:space="0" w:color="auto"/>
                            <w:right w:val="none" w:sz="0" w:space="0" w:color="auto"/>
                          </w:divBdr>
                          <w:divsChild>
                            <w:div w:id="8715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sChild>
                        <w:div w:id="1962180240">
                          <w:marLeft w:val="0"/>
                          <w:marRight w:val="0"/>
                          <w:marTop w:val="0"/>
                          <w:marBottom w:val="0"/>
                          <w:divBdr>
                            <w:top w:val="none" w:sz="0" w:space="0" w:color="auto"/>
                            <w:left w:val="none" w:sz="0" w:space="0" w:color="auto"/>
                            <w:bottom w:val="none" w:sz="0" w:space="0" w:color="auto"/>
                            <w:right w:val="none" w:sz="0" w:space="0" w:color="auto"/>
                          </w:divBdr>
                          <w:divsChild>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sChild>
                            <w:div w:id="20284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318357">
          <w:marLeft w:val="0"/>
          <w:marRight w:val="0"/>
          <w:marTop w:val="0"/>
          <w:marBottom w:val="0"/>
          <w:divBdr>
            <w:top w:val="none" w:sz="0" w:space="0" w:color="auto"/>
            <w:left w:val="none" w:sz="0" w:space="0" w:color="auto"/>
            <w:bottom w:val="none" w:sz="0" w:space="0" w:color="auto"/>
            <w:right w:val="none" w:sz="0" w:space="0" w:color="auto"/>
          </w:divBdr>
          <w:divsChild>
            <w:div w:id="2036344190">
              <w:marLeft w:val="0"/>
              <w:marRight w:val="0"/>
              <w:marTop w:val="0"/>
              <w:marBottom w:val="0"/>
              <w:divBdr>
                <w:top w:val="none" w:sz="0" w:space="0" w:color="auto"/>
                <w:left w:val="none" w:sz="0" w:space="0" w:color="auto"/>
                <w:bottom w:val="single" w:sz="6" w:space="8" w:color="DDDDDD"/>
                <w:right w:val="none" w:sz="0" w:space="0" w:color="auto"/>
              </w:divBdr>
              <w:divsChild>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84801">
                  <w:marLeft w:val="0"/>
                  <w:marRight w:val="0"/>
                  <w:marTop w:val="0"/>
                  <w:marBottom w:val="0"/>
                  <w:divBdr>
                    <w:top w:val="none" w:sz="0" w:space="0" w:color="auto"/>
                    <w:left w:val="none" w:sz="0" w:space="0" w:color="auto"/>
                    <w:bottom w:val="none" w:sz="0" w:space="0" w:color="auto"/>
                    <w:right w:val="none" w:sz="0" w:space="0" w:color="auto"/>
                  </w:divBdr>
                  <w:divsChild>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80218">
          <w:marLeft w:val="0"/>
          <w:marRight w:val="0"/>
          <w:marTop w:val="0"/>
          <w:marBottom w:val="0"/>
          <w:divBdr>
            <w:top w:val="none" w:sz="0" w:space="0" w:color="auto"/>
            <w:left w:val="none" w:sz="0" w:space="0" w:color="auto"/>
            <w:bottom w:val="none" w:sz="0" w:space="0" w:color="auto"/>
            <w:right w:val="none" w:sz="0" w:space="0" w:color="auto"/>
          </w:divBdr>
          <w:divsChild>
            <w:div w:id="2140099676">
              <w:marLeft w:val="0"/>
              <w:marRight w:val="0"/>
              <w:marTop w:val="0"/>
              <w:marBottom w:val="0"/>
              <w:divBdr>
                <w:top w:val="none" w:sz="0" w:space="0" w:color="auto"/>
                <w:left w:val="none" w:sz="0" w:space="0" w:color="auto"/>
                <w:bottom w:val="single" w:sz="6" w:space="8" w:color="DDDDDD"/>
                <w:right w:val="none" w:sz="0" w:space="0" w:color="auto"/>
              </w:divBdr>
              <w:divsChild>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 w:id="1975521608">
                  <w:marLeft w:val="0"/>
                  <w:marRight w:val="0"/>
                  <w:marTop w:val="75"/>
                  <w:marBottom w:val="75"/>
                  <w:divBdr>
                    <w:top w:val="none" w:sz="0" w:space="0" w:color="auto"/>
                    <w:left w:val="none" w:sz="0" w:space="0" w:color="auto"/>
                    <w:bottom w:val="none" w:sz="0" w:space="0" w:color="auto"/>
                    <w:right w:val="none" w:sz="0" w:space="0" w:color="auto"/>
                  </w:divBdr>
                  <w:divsChild>
                    <w:div w:id="8565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sChild>
                    <w:div w:id="2015720971">
                      <w:marLeft w:val="0"/>
                      <w:marRight w:val="0"/>
                      <w:marTop w:val="0"/>
                      <w:marBottom w:val="0"/>
                      <w:divBdr>
                        <w:top w:val="none" w:sz="0" w:space="0" w:color="auto"/>
                        <w:left w:val="none" w:sz="0" w:space="0" w:color="auto"/>
                        <w:bottom w:val="none" w:sz="0" w:space="0" w:color="auto"/>
                        <w:right w:val="none" w:sz="0" w:space="0" w:color="auto"/>
                      </w:divBdr>
                      <w:divsChild>
                        <w:div w:id="1582257071">
                          <w:marLeft w:val="0"/>
                          <w:marRight w:val="0"/>
                          <w:marTop w:val="225"/>
                          <w:marBottom w:val="0"/>
                          <w:divBdr>
                            <w:top w:val="none" w:sz="0" w:space="0" w:color="auto"/>
                            <w:left w:val="none" w:sz="0" w:space="0" w:color="auto"/>
                            <w:bottom w:val="none" w:sz="0" w:space="0" w:color="auto"/>
                            <w:right w:val="none" w:sz="0" w:space="0" w:color="auto"/>
                          </w:divBdr>
                          <w:divsChild>
                            <w:div w:id="2099012934">
                              <w:marLeft w:val="0"/>
                              <w:marRight w:val="0"/>
                              <w:marTop w:val="0"/>
                              <w:marBottom w:val="0"/>
                              <w:divBdr>
                                <w:top w:val="none" w:sz="0" w:space="0" w:color="auto"/>
                                <w:left w:val="none" w:sz="0" w:space="0" w:color="auto"/>
                                <w:bottom w:val="none" w:sz="0" w:space="0" w:color="auto"/>
                                <w:right w:val="none" w:sz="0" w:space="0" w:color="auto"/>
                              </w:divBdr>
                              <w:divsChild>
                                <w:div w:id="8731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sChild>
                    <w:div w:id="2047874630">
                      <w:marLeft w:val="0"/>
                      <w:marRight w:val="0"/>
                      <w:marTop w:val="0"/>
                      <w:marBottom w:val="0"/>
                      <w:divBdr>
                        <w:top w:val="none" w:sz="0" w:space="0" w:color="auto"/>
                        <w:left w:val="none" w:sz="0" w:space="0" w:color="auto"/>
                        <w:bottom w:val="none" w:sz="0" w:space="0" w:color="auto"/>
                        <w:right w:val="none" w:sz="0" w:space="0" w:color="auto"/>
                      </w:divBdr>
                    </w:div>
                  </w:divsChild>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sChild>
                <w:div w:id="2064480421">
                  <w:marLeft w:val="0"/>
                  <w:marRight w:val="0"/>
                  <w:marTop w:val="0"/>
                  <w:marBottom w:val="0"/>
                  <w:divBdr>
                    <w:top w:val="none" w:sz="0" w:space="0" w:color="auto"/>
                    <w:left w:val="none" w:sz="0" w:space="0" w:color="auto"/>
                    <w:bottom w:val="none" w:sz="0" w:space="0" w:color="auto"/>
                    <w:right w:val="none" w:sz="0" w:space="0" w:color="auto"/>
                  </w:divBdr>
                  <w:divsChild>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sChild>
            <w:div w:id="2106487544">
              <w:marLeft w:val="0"/>
              <w:marRight w:val="0"/>
              <w:marTop w:val="0"/>
              <w:marBottom w:val="0"/>
              <w:divBdr>
                <w:top w:val="none" w:sz="0" w:space="0" w:color="auto"/>
                <w:left w:val="none" w:sz="0" w:space="0" w:color="auto"/>
                <w:bottom w:val="none" w:sz="0" w:space="0" w:color="auto"/>
                <w:right w:val="none" w:sz="0" w:space="0" w:color="auto"/>
              </w:divBdr>
              <w:divsChild>
                <w:div w:id="20887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 w:id="2146924658">
          <w:marLeft w:val="0"/>
          <w:marRight w:val="0"/>
          <w:marTop w:val="0"/>
          <w:marBottom w:val="0"/>
          <w:divBdr>
            <w:top w:val="none" w:sz="0" w:space="0" w:color="auto"/>
            <w:left w:val="none" w:sz="0" w:space="0" w:color="auto"/>
            <w:bottom w:val="none" w:sz="0" w:space="0" w:color="auto"/>
            <w:right w:val="none" w:sz="0" w:space="0" w:color="auto"/>
          </w:divBdr>
        </w:div>
      </w:divsChild>
    </w:div>
    <w:div w:id="1747339860">
      <w:bodyDiv w:val="1"/>
      <w:marLeft w:val="0"/>
      <w:marRight w:val="0"/>
      <w:marTop w:val="0"/>
      <w:marBottom w:val="0"/>
      <w:divBdr>
        <w:top w:val="none" w:sz="0" w:space="0" w:color="auto"/>
        <w:left w:val="none" w:sz="0" w:space="0" w:color="auto"/>
        <w:bottom w:val="none" w:sz="0" w:space="0" w:color="auto"/>
        <w:right w:val="none" w:sz="0" w:space="0" w:color="auto"/>
      </w:divBdr>
      <w:divsChild>
        <w:div w:id="1795171353">
          <w:marLeft w:val="0"/>
          <w:marRight w:val="0"/>
          <w:marTop w:val="0"/>
          <w:marBottom w:val="0"/>
          <w:divBdr>
            <w:top w:val="none" w:sz="0" w:space="0" w:color="auto"/>
            <w:left w:val="none" w:sz="0" w:space="0" w:color="auto"/>
            <w:bottom w:val="none" w:sz="0" w:space="0" w:color="auto"/>
            <w:right w:val="none" w:sz="0" w:space="0" w:color="auto"/>
          </w:divBdr>
          <w:divsChild>
            <w:div w:id="200311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 w:id="20810977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764943">
      <w:bodyDiv w:val="1"/>
      <w:marLeft w:val="0"/>
      <w:marRight w:val="0"/>
      <w:marTop w:val="0"/>
      <w:marBottom w:val="0"/>
      <w:divBdr>
        <w:top w:val="none" w:sz="0" w:space="0" w:color="auto"/>
        <w:left w:val="none" w:sz="0" w:space="0" w:color="auto"/>
        <w:bottom w:val="none" w:sz="0" w:space="0" w:color="auto"/>
        <w:right w:val="none" w:sz="0" w:space="0" w:color="auto"/>
      </w:divBdr>
      <w:divsChild>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2500">
          <w:marLeft w:val="0"/>
          <w:marRight w:val="0"/>
          <w:marTop w:val="0"/>
          <w:marBottom w:val="0"/>
          <w:divBdr>
            <w:top w:val="none" w:sz="0" w:space="0" w:color="auto"/>
            <w:left w:val="none" w:sz="0" w:space="0" w:color="auto"/>
            <w:bottom w:val="none" w:sz="0" w:space="0" w:color="auto"/>
            <w:right w:val="none" w:sz="0" w:space="0" w:color="auto"/>
          </w:divBdr>
        </w:div>
        <w:div w:id="1621033760">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413040115">
                              <w:marLeft w:val="0"/>
                              <w:marRight w:val="0"/>
                              <w:marTop w:val="0"/>
                              <w:marBottom w:val="0"/>
                              <w:divBdr>
                                <w:top w:val="none" w:sz="0" w:space="0" w:color="auto"/>
                                <w:left w:val="none" w:sz="0" w:space="0" w:color="auto"/>
                                <w:bottom w:val="none" w:sz="0" w:space="0" w:color="auto"/>
                                <w:right w:val="none" w:sz="0" w:space="0" w:color="auto"/>
                              </w:divBdr>
                            </w:div>
                            <w:div w:id="119704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 w:id="2047295031">
          <w:marLeft w:val="0"/>
          <w:marRight w:val="0"/>
          <w:marTop w:val="0"/>
          <w:marBottom w:val="0"/>
          <w:divBdr>
            <w:top w:val="none" w:sz="0" w:space="0" w:color="auto"/>
            <w:left w:val="none" w:sz="0" w:space="0" w:color="auto"/>
            <w:bottom w:val="none" w:sz="0" w:space="0" w:color="auto"/>
            <w:right w:val="none" w:sz="0" w:space="0" w:color="auto"/>
          </w:divBdr>
        </w:div>
      </w:divsChild>
    </w:div>
    <w:div w:id="1751658548">
      <w:bodyDiv w:val="1"/>
      <w:marLeft w:val="0"/>
      <w:marRight w:val="0"/>
      <w:marTop w:val="0"/>
      <w:marBottom w:val="0"/>
      <w:divBdr>
        <w:top w:val="none" w:sz="0" w:space="0" w:color="auto"/>
        <w:left w:val="none" w:sz="0" w:space="0" w:color="auto"/>
        <w:bottom w:val="none" w:sz="0" w:space="0" w:color="auto"/>
        <w:right w:val="none" w:sz="0" w:space="0" w:color="auto"/>
      </w:divBdr>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0910">
          <w:marLeft w:val="0"/>
          <w:marRight w:val="0"/>
          <w:marTop w:val="0"/>
          <w:marBottom w:val="0"/>
          <w:divBdr>
            <w:top w:val="none" w:sz="0" w:space="0" w:color="auto"/>
            <w:left w:val="none" w:sz="0" w:space="0" w:color="auto"/>
            <w:bottom w:val="none" w:sz="0" w:space="0" w:color="auto"/>
            <w:right w:val="none" w:sz="0" w:space="0" w:color="auto"/>
          </w:divBdr>
          <w:divsChild>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 w:id="2146193993">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 w:id="2077313540">
          <w:marLeft w:val="0"/>
          <w:marRight w:val="0"/>
          <w:marTop w:val="0"/>
          <w:marBottom w:val="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2132894559">
          <w:marLeft w:val="0"/>
          <w:marRight w:val="0"/>
          <w:marTop w:val="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sChild>
        <w:div w:id="2020228997">
          <w:marLeft w:val="0"/>
          <w:marRight w:val="0"/>
          <w:marTop w:val="0"/>
          <w:marBottom w:val="0"/>
          <w:divBdr>
            <w:top w:val="none" w:sz="0" w:space="0" w:color="auto"/>
            <w:left w:val="none" w:sz="0" w:space="0" w:color="auto"/>
            <w:bottom w:val="none" w:sz="0" w:space="0" w:color="auto"/>
            <w:right w:val="none" w:sz="0" w:space="0" w:color="auto"/>
          </w:divBdr>
          <w:divsChild>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sChild>
                    <w:div w:id="1978105659">
                      <w:marLeft w:val="0"/>
                      <w:marRight w:val="0"/>
                      <w:marTop w:val="0"/>
                      <w:marBottom w:val="0"/>
                      <w:divBdr>
                        <w:top w:val="none" w:sz="0" w:space="0" w:color="auto"/>
                        <w:left w:val="none" w:sz="0" w:space="0" w:color="auto"/>
                        <w:bottom w:val="none" w:sz="0" w:space="0" w:color="auto"/>
                        <w:right w:val="none" w:sz="0" w:space="0" w:color="auto"/>
                      </w:divBdr>
                      <w:divsChild>
                        <w:div w:id="1115640583">
                          <w:marLeft w:val="0"/>
                          <w:marRight w:val="0"/>
                          <w:marTop w:val="0"/>
                          <w:marBottom w:val="0"/>
                          <w:divBdr>
                            <w:top w:val="none" w:sz="0" w:space="0" w:color="auto"/>
                            <w:left w:val="none" w:sz="0" w:space="0" w:color="auto"/>
                            <w:bottom w:val="none" w:sz="0" w:space="0" w:color="auto"/>
                            <w:right w:val="none" w:sz="0" w:space="0" w:color="auto"/>
                          </w:divBdr>
                        </w:div>
                        <w:div w:id="15342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13904">
          <w:marLeft w:val="0"/>
          <w:marRight w:val="0"/>
          <w:marTop w:val="0"/>
          <w:marBottom w:val="0"/>
          <w:divBdr>
            <w:top w:val="none" w:sz="0" w:space="0" w:color="auto"/>
            <w:left w:val="none" w:sz="0" w:space="0" w:color="auto"/>
            <w:bottom w:val="none" w:sz="0" w:space="0" w:color="auto"/>
            <w:right w:val="none" w:sz="0" w:space="0" w:color="auto"/>
          </w:divBdr>
        </w:div>
      </w:divsChild>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 w:id="2047748794">
          <w:marLeft w:val="0"/>
          <w:marRight w:val="0"/>
          <w:marTop w:val="0"/>
          <w:marBottom w:val="0"/>
          <w:divBdr>
            <w:top w:val="none" w:sz="0" w:space="0" w:color="auto"/>
            <w:left w:val="none" w:sz="0" w:space="0" w:color="auto"/>
            <w:bottom w:val="none" w:sz="0" w:space="0" w:color="auto"/>
            <w:right w:val="none" w:sz="0" w:space="0" w:color="auto"/>
          </w:divBdr>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sChild>
                <w:div w:id="2100712054">
                  <w:marLeft w:val="0"/>
                  <w:marRight w:val="0"/>
                  <w:marTop w:val="0"/>
                  <w:marBottom w:val="0"/>
                  <w:divBdr>
                    <w:top w:val="none" w:sz="0" w:space="0" w:color="auto"/>
                    <w:left w:val="none" w:sz="0" w:space="0" w:color="auto"/>
                    <w:bottom w:val="none" w:sz="0" w:space="0" w:color="auto"/>
                    <w:right w:val="none" w:sz="0" w:space="0" w:color="auto"/>
                  </w:divBdr>
                  <w:divsChild>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 w:id="2041855058">
                              <w:marLeft w:val="0"/>
                              <w:marRight w:val="0"/>
                              <w:marTop w:val="0"/>
                              <w:marBottom w:val="0"/>
                              <w:divBdr>
                                <w:top w:val="none" w:sz="0" w:space="0" w:color="auto"/>
                                <w:left w:val="none" w:sz="0" w:space="0" w:color="auto"/>
                                <w:bottom w:val="none" w:sz="0" w:space="0" w:color="auto"/>
                                <w:right w:val="none" w:sz="0" w:space="0" w:color="auto"/>
                              </w:divBdr>
                            </w:div>
                            <w:div w:id="2057658260">
                              <w:marLeft w:val="0"/>
                              <w:marRight w:val="0"/>
                              <w:marTop w:val="0"/>
                              <w:marBottom w:val="0"/>
                              <w:divBdr>
                                <w:top w:val="none" w:sz="0" w:space="0" w:color="auto"/>
                                <w:left w:val="none" w:sz="0" w:space="0" w:color="auto"/>
                                <w:bottom w:val="none" w:sz="0" w:space="0" w:color="auto"/>
                                <w:right w:val="none" w:sz="0" w:space="0" w:color="auto"/>
                              </w:divBdr>
                              <w:divsChild>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 w:id="1999768685">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1316">
      <w:bodyDiv w:val="1"/>
      <w:marLeft w:val="0"/>
      <w:marRight w:val="0"/>
      <w:marTop w:val="0"/>
      <w:marBottom w:val="0"/>
      <w:divBdr>
        <w:top w:val="none" w:sz="0" w:space="0" w:color="auto"/>
        <w:left w:val="none" w:sz="0" w:space="0" w:color="auto"/>
        <w:bottom w:val="none" w:sz="0" w:space="0" w:color="auto"/>
        <w:right w:val="none" w:sz="0" w:space="0" w:color="auto"/>
      </w:divBdr>
      <w:divsChild>
        <w:div w:id="884098432">
          <w:marLeft w:val="0"/>
          <w:marRight w:val="0"/>
          <w:marTop w:val="0"/>
          <w:marBottom w:val="0"/>
          <w:divBdr>
            <w:top w:val="none" w:sz="0" w:space="0" w:color="auto"/>
            <w:left w:val="none" w:sz="0" w:space="0" w:color="auto"/>
            <w:bottom w:val="none" w:sz="0" w:space="0" w:color="auto"/>
            <w:right w:val="none" w:sz="0" w:space="0" w:color="auto"/>
          </w:divBdr>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2031292132">
                  <w:marLeft w:val="0"/>
                  <w:marRight w:val="0"/>
                  <w:marTop w:val="75"/>
                  <w:marBottom w:val="75"/>
                  <w:divBdr>
                    <w:top w:val="none" w:sz="0" w:space="0" w:color="auto"/>
                    <w:left w:val="none" w:sz="0" w:space="0" w:color="auto"/>
                    <w:bottom w:val="none" w:sz="0" w:space="0" w:color="auto"/>
                    <w:right w:val="none" w:sz="0" w:space="0" w:color="auto"/>
                  </w:divBdr>
                  <w:divsChild>
                    <w:div w:id="1234856156">
                      <w:marLeft w:val="0"/>
                      <w:marRight w:val="0"/>
                      <w:marTop w:val="0"/>
                      <w:marBottom w:val="0"/>
                      <w:divBdr>
                        <w:top w:val="none" w:sz="0" w:space="0" w:color="auto"/>
                        <w:left w:val="none" w:sz="0" w:space="0" w:color="auto"/>
                        <w:bottom w:val="none" w:sz="0" w:space="0" w:color="auto"/>
                        <w:right w:val="none" w:sz="0" w:space="0" w:color="auto"/>
                      </w:divBdr>
                    </w:div>
                  </w:divsChild>
                </w:div>
                <w:div w:id="2135253134">
                  <w:marLeft w:val="0"/>
                  <w:marRight w:val="0"/>
                  <w:marTop w:val="0"/>
                  <w:marBottom w:val="0"/>
                  <w:divBdr>
                    <w:top w:val="none" w:sz="0" w:space="0" w:color="auto"/>
                    <w:left w:val="none" w:sz="0" w:space="0" w:color="auto"/>
                    <w:bottom w:val="none" w:sz="0" w:space="0" w:color="auto"/>
                    <w:right w:val="none" w:sz="0" w:space="0" w:color="auto"/>
                  </w:divBdr>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sChild>
                    <w:div w:id="2093164969">
                      <w:marLeft w:val="0"/>
                      <w:marRight w:val="0"/>
                      <w:marTop w:val="0"/>
                      <w:marBottom w:val="0"/>
                      <w:divBdr>
                        <w:top w:val="none" w:sz="0" w:space="0" w:color="auto"/>
                        <w:left w:val="none" w:sz="0" w:space="0" w:color="auto"/>
                        <w:bottom w:val="none" w:sz="0" w:space="0" w:color="auto"/>
                        <w:right w:val="none" w:sz="0" w:space="0" w:color="auto"/>
                      </w:divBdr>
                    </w:div>
                  </w:divsChild>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 w:id="2028559065">
                  <w:marLeft w:val="0"/>
                  <w:marRight w:val="0"/>
                  <w:marTop w:val="0"/>
                  <w:marBottom w:val="0"/>
                  <w:divBdr>
                    <w:top w:val="none" w:sz="0" w:space="0" w:color="auto"/>
                    <w:left w:val="none" w:sz="0" w:space="0" w:color="auto"/>
                    <w:bottom w:val="none" w:sz="0" w:space="0" w:color="auto"/>
                    <w:right w:val="none" w:sz="0" w:space="0" w:color="auto"/>
                  </w:divBdr>
                </w:div>
                <w:div w:id="2090300514">
                  <w:marLeft w:val="0"/>
                  <w:marRight w:val="0"/>
                  <w:marTop w:val="0"/>
                  <w:marBottom w:val="0"/>
                  <w:divBdr>
                    <w:top w:val="none" w:sz="0" w:space="0" w:color="auto"/>
                    <w:left w:val="none" w:sz="0" w:space="0" w:color="auto"/>
                    <w:bottom w:val="none" w:sz="0" w:space="0" w:color="auto"/>
                    <w:right w:val="none" w:sz="0" w:space="0" w:color="auto"/>
                  </w:divBdr>
                  <w:divsChild>
                    <w:div w:id="5113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sChild>
                    <w:div w:id="20299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sChild>
                    <w:div w:id="1986738145">
                      <w:marLeft w:val="0"/>
                      <w:marRight w:val="0"/>
                      <w:marTop w:val="0"/>
                      <w:marBottom w:val="0"/>
                      <w:divBdr>
                        <w:top w:val="none" w:sz="0" w:space="0" w:color="auto"/>
                        <w:left w:val="none" w:sz="0" w:space="0" w:color="auto"/>
                        <w:bottom w:val="none" w:sz="0" w:space="0" w:color="auto"/>
                        <w:right w:val="none" w:sz="0" w:space="0" w:color="auto"/>
                      </w:divBdr>
                    </w:div>
                  </w:divsChild>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sChild>
                    <w:div w:id="1970086957">
                      <w:marLeft w:val="0"/>
                      <w:marRight w:val="0"/>
                      <w:marTop w:val="0"/>
                      <w:marBottom w:val="0"/>
                      <w:divBdr>
                        <w:top w:val="none" w:sz="0" w:space="0" w:color="auto"/>
                        <w:left w:val="none" w:sz="0" w:space="0" w:color="auto"/>
                        <w:bottom w:val="none" w:sz="0" w:space="0" w:color="auto"/>
                        <w:right w:val="none" w:sz="0" w:space="0" w:color="auto"/>
                      </w:divBdr>
                    </w:div>
                  </w:divsChild>
                </w:div>
                <w:div w:id="2082755507">
                  <w:marLeft w:val="0"/>
                  <w:marRight w:val="0"/>
                  <w:marTop w:val="0"/>
                  <w:marBottom w:val="0"/>
                  <w:divBdr>
                    <w:top w:val="none" w:sz="0" w:space="0" w:color="auto"/>
                    <w:left w:val="none" w:sz="0" w:space="0" w:color="auto"/>
                    <w:bottom w:val="none" w:sz="0" w:space="0" w:color="auto"/>
                    <w:right w:val="none" w:sz="0" w:space="0" w:color="auto"/>
                  </w:divBdr>
                  <w:divsChild>
                    <w:div w:id="13237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sChild>
            <w:div w:id="2015566023">
              <w:marLeft w:val="0"/>
              <w:marRight w:val="0"/>
              <w:marTop w:val="0"/>
              <w:marBottom w:val="0"/>
              <w:divBdr>
                <w:top w:val="none" w:sz="0" w:space="0" w:color="auto"/>
                <w:left w:val="none" w:sz="0" w:space="0" w:color="auto"/>
                <w:bottom w:val="single" w:sz="6" w:space="8" w:color="DDDDDD"/>
                <w:right w:val="none" w:sz="0" w:space="0" w:color="auto"/>
              </w:divBdr>
              <w:divsChild>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sChild>
                            <w:div w:id="2009821384">
                              <w:marLeft w:val="0"/>
                              <w:marRight w:val="0"/>
                              <w:marTop w:val="0"/>
                              <w:marBottom w:val="0"/>
                              <w:divBdr>
                                <w:top w:val="none" w:sz="0" w:space="0" w:color="auto"/>
                                <w:left w:val="none" w:sz="0" w:space="0" w:color="auto"/>
                                <w:bottom w:val="none" w:sz="0" w:space="0" w:color="auto"/>
                                <w:right w:val="none" w:sz="0" w:space="0" w:color="auto"/>
                              </w:divBdr>
                              <w:divsChild>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093">
                      <w:marLeft w:val="0"/>
                      <w:marRight w:val="0"/>
                      <w:marTop w:val="0"/>
                      <w:marBottom w:val="0"/>
                      <w:divBdr>
                        <w:top w:val="none" w:sz="0" w:space="0" w:color="auto"/>
                        <w:left w:val="none" w:sz="0" w:space="0" w:color="auto"/>
                        <w:bottom w:val="none" w:sz="0" w:space="0" w:color="auto"/>
                        <w:right w:val="none" w:sz="0" w:space="0" w:color="auto"/>
                      </w:divBdr>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0642">
                      <w:marLeft w:val="0"/>
                      <w:marRight w:val="0"/>
                      <w:marTop w:val="0"/>
                      <w:marBottom w:val="0"/>
                      <w:divBdr>
                        <w:top w:val="none" w:sz="0" w:space="0" w:color="auto"/>
                        <w:left w:val="none" w:sz="0" w:space="0" w:color="auto"/>
                        <w:bottom w:val="none" w:sz="0" w:space="0" w:color="auto"/>
                        <w:right w:val="none" w:sz="0" w:space="0" w:color="auto"/>
                      </w:divBdr>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sChild>
                            <w:div w:id="20653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sChild>
                                    <w:div w:id="21287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75496">
          <w:marLeft w:val="0"/>
          <w:marRight w:val="0"/>
          <w:marTop w:val="0"/>
          <w:marBottom w:val="0"/>
          <w:divBdr>
            <w:top w:val="none" w:sz="0" w:space="0" w:color="auto"/>
            <w:left w:val="none" w:sz="0" w:space="0" w:color="auto"/>
            <w:bottom w:val="none" w:sz="0" w:space="0" w:color="auto"/>
            <w:right w:val="none" w:sz="0" w:space="0" w:color="auto"/>
          </w:divBdr>
          <w:divsChild>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sChild>
                            <w:div w:id="20612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5226305">
      <w:bodyDiv w:val="1"/>
      <w:marLeft w:val="0"/>
      <w:marRight w:val="0"/>
      <w:marTop w:val="0"/>
      <w:marBottom w:val="0"/>
      <w:divBdr>
        <w:top w:val="none" w:sz="0" w:space="0" w:color="auto"/>
        <w:left w:val="none" w:sz="0" w:space="0" w:color="auto"/>
        <w:bottom w:val="none" w:sz="0" w:space="0" w:color="auto"/>
        <w:right w:val="none" w:sz="0" w:space="0" w:color="auto"/>
      </w:divBdr>
      <w:divsChild>
        <w:div w:id="1179152610">
          <w:marLeft w:val="0"/>
          <w:marRight w:val="0"/>
          <w:marTop w:val="0"/>
          <w:marBottom w:val="0"/>
          <w:divBdr>
            <w:top w:val="none" w:sz="0" w:space="0" w:color="auto"/>
            <w:left w:val="none" w:sz="0" w:space="0" w:color="auto"/>
            <w:bottom w:val="none" w:sz="0" w:space="0" w:color="auto"/>
            <w:right w:val="none" w:sz="0" w:space="0" w:color="auto"/>
          </w:divBdr>
        </w:div>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1379279810">
          <w:marLeft w:val="0"/>
          <w:marRight w:val="0"/>
          <w:marTop w:val="0"/>
          <w:marBottom w:val="0"/>
          <w:divBdr>
            <w:top w:val="none" w:sz="0" w:space="0" w:color="auto"/>
            <w:left w:val="none" w:sz="0" w:space="0" w:color="auto"/>
            <w:bottom w:val="none" w:sz="0" w:space="0" w:color="auto"/>
            <w:right w:val="none" w:sz="0" w:space="0" w:color="auto"/>
          </w:divBdr>
        </w:div>
      </w:divsChild>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sChild>
                                                <w:div w:id="1983807125">
                                                  <w:marLeft w:val="0"/>
                                                  <w:marRight w:val="0"/>
                                                  <w:marTop w:val="0"/>
                                                  <w:marBottom w:val="0"/>
                                                  <w:divBdr>
                                                    <w:top w:val="none" w:sz="0" w:space="0" w:color="auto"/>
                                                    <w:left w:val="none" w:sz="0" w:space="0" w:color="auto"/>
                                                    <w:bottom w:val="none" w:sz="0" w:space="0" w:color="auto"/>
                                                    <w:right w:val="none" w:sz="0" w:space="0" w:color="auto"/>
                                                  </w:divBdr>
                                                  <w:divsChild>
                                                    <w:div w:id="2052609884">
                                                      <w:marLeft w:val="0"/>
                                                      <w:marRight w:val="0"/>
                                                      <w:marTop w:val="0"/>
                                                      <w:marBottom w:val="0"/>
                                                      <w:divBdr>
                                                        <w:top w:val="none" w:sz="0" w:space="0" w:color="auto"/>
                                                        <w:left w:val="none" w:sz="0" w:space="0" w:color="auto"/>
                                                        <w:bottom w:val="none" w:sz="0" w:space="0" w:color="auto"/>
                                                        <w:right w:val="none" w:sz="0" w:space="0" w:color="auto"/>
                                                      </w:divBdr>
                                                      <w:divsChild>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269442">
      <w:bodyDiv w:val="1"/>
      <w:marLeft w:val="0"/>
      <w:marRight w:val="0"/>
      <w:marTop w:val="0"/>
      <w:marBottom w:val="0"/>
      <w:divBdr>
        <w:top w:val="none" w:sz="0" w:space="0" w:color="auto"/>
        <w:left w:val="none" w:sz="0" w:space="0" w:color="auto"/>
        <w:bottom w:val="none" w:sz="0" w:space="0" w:color="auto"/>
        <w:right w:val="none" w:sz="0" w:space="0" w:color="auto"/>
      </w:divBdr>
      <w:divsChild>
        <w:div w:id="1708792686">
          <w:marLeft w:val="0"/>
          <w:marRight w:val="0"/>
          <w:marTop w:val="0"/>
          <w:marBottom w:val="0"/>
          <w:divBdr>
            <w:top w:val="none" w:sz="0" w:space="0" w:color="auto"/>
            <w:left w:val="none" w:sz="0" w:space="0" w:color="auto"/>
            <w:bottom w:val="none" w:sz="0" w:space="0" w:color="auto"/>
            <w:right w:val="none" w:sz="0" w:space="0" w:color="auto"/>
          </w:divBdr>
        </w:div>
      </w:divsChild>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sChild>
        <w:div w:id="2001150524">
          <w:marLeft w:val="0"/>
          <w:marRight w:val="0"/>
          <w:marTop w:val="0"/>
          <w:marBottom w:val="0"/>
          <w:divBdr>
            <w:top w:val="none" w:sz="0" w:space="0" w:color="auto"/>
            <w:left w:val="none" w:sz="0" w:space="0" w:color="auto"/>
            <w:bottom w:val="none" w:sz="0" w:space="0" w:color="auto"/>
            <w:right w:val="none" w:sz="0" w:space="0" w:color="auto"/>
          </w:divBdr>
        </w:div>
      </w:divsChild>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09410">
      <w:bodyDiv w:val="1"/>
      <w:marLeft w:val="0"/>
      <w:marRight w:val="0"/>
      <w:marTop w:val="0"/>
      <w:marBottom w:val="0"/>
      <w:divBdr>
        <w:top w:val="none" w:sz="0" w:space="0" w:color="auto"/>
        <w:left w:val="none" w:sz="0" w:space="0" w:color="auto"/>
        <w:bottom w:val="none" w:sz="0" w:space="0" w:color="auto"/>
        <w:right w:val="none" w:sz="0" w:space="0" w:color="auto"/>
      </w:divBdr>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0933432">
      <w:bodyDiv w:val="1"/>
      <w:marLeft w:val="0"/>
      <w:marRight w:val="0"/>
      <w:marTop w:val="0"/>
      <w:marBottom w:val="0"/>
      <w:divBdr>
        <w:top w:val="none" w:sz="0" w:space="0" w:color="auto"/>
        <w:left w:val="none" w:sz="0" w:space="0" w:color="auto"/>
        <w:bottom w:val="none" w:sz="0" w:space="0" w:color="auto"/>
        <w:right w:val="none" w:sz="0" w:space="0" w:color="auto"/>
      </w:divBdr>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sChild>
            <w:div w:id="2129203375">
              <w:marLeft w:val="0"/>
              <w:marRight w:val="0"/>
              <w:marTop w:val="0"/>
              <w:marBottom w:val="0"/>
              <w:divBdr>
                <w:top w:val="none" w:sz="0" w:space="0" w:color="auto"/>
                <w:left w:val="none" w:sz="0" w:space="0" w:color="auto"/>
                <w:bottom w:val="single" w:sz="6" w:space="8" w:color="DDDDDD"/>
                <w:right w:val="none" w:sz="0" w:space="0" w:color="auto"/>
              </w:divBdr>
              <w:divsChild>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17622">
                  <w:marLeft w:val="0"/>
                  <w:marRight w:val="150"/>
                  <w:marTop w:val="45"/>
                  <w:marBottom w:val="75"/>
                  <w:divBdr>
                    <w:top w:val="none" w:sz="0" w:space="0" w:color="auto"/>
                    <w:left w:val="none" w:sz="0" w:space="0" w:color="auto"/>
                    <w:bottom w:val="none" w:sz="0" w:space="0" w:color="auto"/>
                    <w:right w:val="none" w:sz="0" w:space="0" w:color="auto"/>
                  </w:divBdr>
                  <w:divsChild>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sChild>
                            <w:div w:id="20635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89719">
                      <w:marLeft w:val="0"/>
                      <w:marRight w:val="0"/>
                      <w:marTop w:val="0"/>
                      <w:marBottom w:val="0"/>
                      <w:divBdr>
                        <w:top w:val="none" w:sz="0" w:space="0" w:color="auto"/>
                        <w:left w:val="none" w:sz="0" w:space="0" w:color="auto"/>
                        <w:bottom w:val="none" w:sz="0" w:space="0" w:color="auto"/>
                        <w:right w:val="none" w:sz="0" w:space="0" w:color="auto"/>
                      </w:divBdr>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89973">
                  <w:marLeft w:val="0"/>
                  <w:marRight w:val="150"/>
                  <w:marTop w:val="45"/>
                  <w:marBottom w:val="75"/>
                  <w:divBdr>
                    <w:top w:val="none" w:sz="0" w:space="0" w:color="auto"/>
                    <w:left w:val="none" w:sz="0" w:space="0" w:color="auto"/>
                    <w:bottom w:val="none" w:sz="0" w:space="0" w:color="auto"/>
                    <w:right w:val="none" w:sz="0" w:space="0" w:color="auto"/>
                  </w:divBdr>
                  <w:divsChild>
                    <w:div w:id="2040812590">
                      <w:marLeft w:val="0"/>
                      <w:marRight w:val="0"/>
                      <w:marTop w:val="0"/>
                      <w:marBottom w:val="0"/>
                      <w:divBdr>
                        <w:top w:val="none" w:sz="0" w:space="0" w:color="auto"/>
                        <w:left w:val="none" w:sz="0" w:space="0" w:color="auto"/>
                        <w:bottom w:val="none" w:sz="0" w:space="0" w:color="auto"/>
                        <w:right w:val="none" w:sz="0" w:space="0" w:color="auto"/>
                      </w:divBdr>
                      <w:divsChild>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sChild>
            <w:div w:id="2021078616">
              <w:marLeft w:val="0"/>
              <w:marRight w:val="0"/>
              <w:marTop w:val="0"/>
              <w:marBottom w:val="0"/>
              <w:divBdr>
                <w:top w:val="none" w:sz="0" w:space="0" w:color="auto"/>
                <w:left w:val="none" w:sz="0" w:space="0" w:color="auto"/>
                <w:bottom w:val="single" w:sz="6" w:space="8" w:color="DDDDDD"/>
                <w:right w:val="none" w:sz="0" w:space="0" w:color="auto"/>
              </w:divBdr>
              <w:divsChild>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sChild>
                        <w:div w:id="1998653193">
                          <w:marLeft w:val="0"/>
                          <w:marRight w:val="0"/>
                          <w:marTop w:val="0"/>
                          <w:marBottom w:val="0"/>
                          <w:divBdr>
                            <w:top w:val="none" w:sz="0" w:space="0" w:color="auto"/>
                            <w:left w:val="none" w:sz="0" w:space="0" w:color="auto"/>
                            <w:bottom w:val="none" w:sz="0" w:space="0" w:color="auto"/>
                            <w:right w:val="none" w:sz="0" w:space="0" w:color="auto"/>
                          </w:divBdr>
                          <w:divsChild>
                            <w:div w:id="1550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sChild>
                        <w:div w:id="1982730260">
                          <w:marLeft w:val="0"/>
                          <w:marRight w:val="0"/>
                          <w:marTop w:val="0"/>
                          <w:marBottom w:val="0"/>
                          <w:divBdr>
                            <w:top w:val="none" w:sz="0" w:space="0" w:color="auto"/>
                            <w:left w:val="none" w:sz="0" w:space="0" w:color="auto"/>
                            <w:bottom w:val="none" w:sz="0" w:space="0" w:color="auto"/>
                            <w:right w:val="none" w:sz="0" w:space="0" w:color="auto"/>
                          </w:divBdr>
                          <w:divsChild>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587865">
          <w:marLeft w:val="0"/>
          <w:marRight w:val="0"/>
          <w:marTop w:val="0"/>
          <w:marBottom w:val="0"/>
          <w:divBdr>
            <w:top w:val="none" w:sz="0" w:space="0" w:color="auto"/>
            <w:left w:val="none" w:sz="0" w:space="0" w:color="auto"/>
            <w:bottom w:val="none" w:sz="0" w:space="0" w:color="auto"/>
            <w:right w:val="none" w:sz="0" w:space="0" w:color="auto"/>
          </w:divBdr>
          <w:divsChild>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 w:id="2057581504">
                  <w:marLeft w:val="0"/>
                  <w:marRight w:val="0"/>
                  <w:marTop w:val="0"/>
                  <w:marBottom w:val="0"/>
                  <w:divBdr>
                    <w:top w:val="none" w:sz="0" w:space="0" w:color="auto"/>
                    <w:left w:val="none" w:sz="0" w:space="0" w:color="auto"/>
                    <w:bottom w:val="none" w:sz="0" w:space="0" w:color="auto"/>
                    <w:right w:val="none" w:sz="0" w:space="0" w:color="auto"/>
                  </w:divBdr>
                  <w:divsChild>
                    <w:div w:id="242492138">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 w:id="201395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3345">
          <w:marLeft w:val="0"/>
          <w:marRight w:val="0"/>
          <w:marTop w:val="0"/>
          <w:marBottom w:val="0"/>
          <w:divBdr>
            <w:top w:val="none" w:sz="0" w:space="0" w:color="auto"/>
            <w:left w:val="none" w:sz="0" w:space="0" w:color="auto"/>
            <w:bottom w:val="none" w:sz="0" w:space="0" w:color="auto"/>
            <w:right w:val="none" w:sz="0" w:space="0" w:color="auto"/>
          </w:divBdr>
          <w:divsChild>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sChild>
        <w:div w:id="2058316987">
          <w:marLeft w:val="0"/>
          <w:marRight w:val="0"/>
          <w:marTop w:val="0"/>
          <w:marBottom w:val="0"/>
          <w:divBdr>
            <w:top w:val="none" w:sz="0" w:space="0" w:color="auto"/>
            <w:left w:val="none" w:sz="0" w:space="0" w:color="auto"/>
            <w:bottom w:val="none" w:sz="0" w:space="0" w:color="auto"/>
            <w:right w:val="none" w:sz="0" w:space="0" w:color="auto"/>
          </w:divBdr>
        </w:div>
      </w:divsChild>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sChild>
                <w:div w:id="2082946980">
                  <w:marLeft w:val="0"/>
                  <w:marRight w:val="0"/>
                  <w:marTop w:val="0"/>
                  <w:marBottom w:val="0"/>
                  <w:divBdr>
                    <w:top w:val="none" w:sz="0" w:space="0" w:color="auto"/>
                    <w:left w:val="none" w:sz="0" w:space="0" w:color="auto"/>
                    <w:bottom w:val="none" w:sz="0" w:space="0" w:color="auto"/>
                    <w:right w:val="none" w:sz="0" w:space="0" w:color="auto"/>
                  </w:divBdr>
                  <w:divsChild>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17763665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754053">
      <w:bodyDiv w:val="1"/>
      <w:marLeft w:val="0"/>
      <w:marRight w:val="0"/>
      <w:marTop w:val="0"/>
      <w:marBottom w:val="0"/>
      <w:divBdr>
        <w:top w:val="none" w:sz="0" w:space="0" w:color="auto"/>
        <w:left w:val="none" w:sz="0" w:space="0" w:color="auto"/>
        <w:bottom w:val="none" w:sz="0" w:space="0" w:color="auto"/>
        <w:right w:val="none" w:sz="0" w:space="0" w:color="auto"/>
      </w:divBdr>
      <w:divsChild>
        <w:div w:id="1656059535">
          <w:marLeft w:val="0"/>
          <w:marRight w:val="0"/>
          <w:marTop w:val="0"/>
          <w:marBottom w:val="0"/>
          <w:divBdr>
            <w:top w:val="none" w:sz="0" w:space="0" w:color="auto"/>
            <w:left w:val="none" w:sz="0" w:space="0" w:color="auto"/>
            <w:bottom w:val="none" w:sz="0" w:space="0" w:color="auto"/>
            <w:right w:val="none" w:sz="0" w:space="0" w:color="auto"/>
          </w:divBdr>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5421">
      <w:bodyDiv w:val="1"/>
      <w:marLeft w:val="0"/>
      <w:marRight w:val="0"/>
      <w:marTop w:val="0"/>
      <w:marBottom w:val="0"/>
      <w:divBdr>
        <w:top w:val="none" w:sz="0" w:space="0" w:color="auto"/>
        <w:left w:val="none" w:sz="0" w:space="0" w:color="auto"/>
        <w:bottom w:val="none" w:sz="0" w:space="0" w:color="auto"/>
        <w:right w:val="none" w:sz="0" w:space="0" w:color="auto"/>
      </w:divBdr>
      <w:divsChild>
        <w:div w:id="1729646006">
          <w:marLeft w:val="0"/>
          <w:marRight w:val="0"/>
          <w:marTop w:val="0"/>
          <w:marBottom w:val="0"/>
          <w:divBdr>
            <w:top w:val="none" w:sz="0" w:space="0" w:color="auto"/>
            <w:left w:val="none" w:sz="0" w:space="0" w:color="auto"/>
            <w:bottom w:val="none" w:sz="0" w:space="0" w:color="auto"/>
            <w:right w:val="none" w:sz="0" w:space="0" w:color="auto"/>
          </w:divBdr>
        </w:div>
        <w:div w:id="1169758886">
          <w:marLeft w:val="0"/>
          <w:marRight w:val="0"/>
          <w:marTop w:val="0"/>
          <w:marBottom w:val="0"/>
          <w:divBdr>
            <w:top w:val="none" w:sz="0" w:space="0" w:color="auto"/>
            <w:left w:val="none" w:sz="0" w:space="0" w:color="auto"/>
            <w:bottom w:val="none" w:sz="0" w:space="0" w:color="auto"/>
            <w:right w:val="none" w:sz="0" w:space="0" w:color="auto"/>
          </w:divBdr>
        </w:div>
      </w:divsChild>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 w:id="2127655229">
          <w:marLeft w:val="0"/>
          <w:marRight w:val="0"/>
          <w:marTop w:val="0"/>
          <w:marBottom w:val="0"/>
          <w:divBdr>
            <w:top w:val="none" w:sz="0" w:space="0" w:color="auto"/>
            <w:left w:val="none" w:sz="0" w:space="0" w:color="auto"/>
            <w:bottom w:val="none" w:sz="0" w:space="0" w:color="auto"/>
            <w:right w:val="none" w:sz="0" w:space="0" w:color="auto"/>
          </w:divBdr>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0484287">
      <w:bodyDiv w:val="1"/>
      <w:marLeft w:val="0"/>
      <w:marRight w:val="0"/>
      <w:marTop w:val="0"/>
      <w:marBottom w:val="0"/>
      <w:divBdr>
        <w:top w:val="none" w:sz="0" w:space="0" w:color="auto"/>
        <w:left w:val="none" w:sz="0" w:space="0" w:color="auto"/>
        <w:bottom w:val="none" w:sz="0" w:space="0" w:color="auto"/>
        <w:right w:val="none" w:sz="0" w:space="0" w:color="auto"/>
      </w:divBdr>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sChild>
            <w:div w:id="2059740911">
              <w:marLeft w:val="0"/>
              <w:marRight w:val="0"/>
              <w:marTop w:val="0"/>
              <w:marBottom w:val="0"/>
              <w:divBdr>
                <w:top w:val="none" w:sz="0" w:space="0" w:color="auto"/>
                <w:left w:val="none" w:sz="0" w:space="0" w:color="auto"/>
                <w:bottom w:val="none" w:sz="0" w:space="0" w:color="auto"/>
                <w:right w:val="none" w:sz="0" w:space="0" w:color="auto"/>
              </w:divBdr>
            </w:div>
          </w:divsChild>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 w:id="2040544615">
          <w:marLeft w:val="0"/>
          <w:marRight w:val="0"/>
          <w:marTop w:val="0"/>
          <w:marBottom w:val="0"/>
          <w:divBdr>
            <w:top w:val="none" w:sz="0" w:space="0" w:color="auto"/>
            <w:left w:val="none" w:sz="0" w:space="0" w:color="auto"/>
            <w:bottom w:val="none" w:sz="0" w:space="0" w:color="auto"/>
            <w:right w:val="none" w:sz="0" w:space="0" w:color="auto"/>
          </w:divBdr>
        </w:div>
      </w:divsChild>
    </w:div>
    <w:div w:id="1781759927">
      <w:bodyDiv w:val="1"/>
      <w:marLeft w:val="0"/>
      <w:marRight w:val="0"/>
      <w:marTop w:val="0"/>
      <w:marBottom w:val="0"/>
      <w:divBdr>
        <w:top w:val="none" w:sz="0" w:space="0" w:color="auto"/>
        <w:left w:val="none" w:sz="0" w:space="0" w:color="auto"/>
        <w:bottom w:val="none" w:sz="0" w:space="0" w:color="auto"/>
        <w:right w:val="none" w:sz="0" w:space="0" w:color="auto"/>
      </w:divBdr>
      <w:divsChild>
        <w:div w:id="2125036192">
          <w:marLeft w:val="0"/>
          <w:marRight w:val="0"/>
          <w:marTop w:val="0"/>
          <w:marBottom w:val="0"/>
          <w:divBdr>
            <w:top w:val="none" w:sz="0" w:space="0" w:color="auto"/>
            <w:left w:val="none" w:sz="0" w:space="0" w:color="auto"/>
            <w:bottom w:val="none" w:sz="0" w:space="0" w:color="auto"/>
            <w:right w:val="none" w:sz="0" w:space="0" w:color="auto"/>
          </w:divBdr>
        </w:div>
      </w:divsChild>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sChild>
            <w:div w:id="20790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sChild>
            <w:div w:id="2102295259">
              <w:marLeft w:val="0"/>
              <w:marRight w:val="0"/>
              <w:marTop w:val="15"/>
              <w:marBottom w:val="0"/>
              <w:divBdr>
                <w:top w:val="none" w:sz="0" w:space="0" w:color="auto"/>
                <w:left w:val="none" w:sz="0" w:space="0" w:color="auto"/>
                <w:bottom w:val="none" w:sz="0" w:space="0" w:color="auto"/>
                <w:right w:val="none" w:sz="0" w:space="0" w:color="auto"/>
              </w:divBdr>
              <w:divsChild>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sChild>
                <w:div w:id="2136175480">
                  <w:marLeft w:val="0"/>
                  <w:marRight w:val="0"/>
                  <w:marTop w:val="0"/>
                  <w:marBottom w:val="0"/>
                  <w:divBdr>
                    <w:top w:val="none" w:sz="0" w:space="0" w:color="auto"/>
                    <w:left w:val="none" w:sz="0" w:space="0" w:color="auto"/>
                    <w:bottom w:val="none" w:sz="0" w:space="0" w:color="auto"/>
                    <w:right w:val="none" w:sz="0" w:space="0" w:color="auto"/>
                  </w:divBdr>
                  <w:divsChild>
                    <w:div w:id="757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 w:id="2103522556">
          <w:marLeft w:val="0"/>
          <w:marRight w:val="0"/>
          <w:marTop w:val="0"/>
          <w:marBottom w:val="0"/>
          <w:divBdr>
            <w:top w:val="none" w:sz="0" w:space="0" w:color="auto"/>
            <w:left w:val="none" w:sz="0" w:space="0" w:color="auto"/>
            <w:bottom w:val="none" w:sz="0" w:space="0" w:color="auto"/>
            <w:right w:val="none" w:sz="0" w:space="0" w:color="auto"/>
          </w:divBdr>
          <w:divsChild>
            <w:div w:id="14623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sChild>
                <w:div w:id="2109765942">
                  <w:marLeft w:val="0"/>
                  <w:marRight w:val="0"/>
                  <w:marTop w:val="0"/>
                  <w:marBottom w:val="0"/>
                  <w:divBdr>
                    <w:top w:val="none" w:sz="0" w:space="0" w:color="auto"/>
                    <w:left w:val="none" w:sz="0" w:space="0" w:color="auto"/>
                    <w:bottom w:val="none" w:sz="0" w:space="0" w:color="auto"/>
                    <w:right w:val="none" w:sz="0" w:space="0" w:color="auto"/>
                  </w:divBdr>
                  <w:divsChild>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1200122951">
                              <w:marLeft w:val="0"/>
                              <w:marRight w:val="0"/>
                              <w:marTop w:val="0"/>
                              <w:marBottom w:val="0"/>
                              <w:divBdr>
                                <w:top w:val="none" w:sz="0" w:space="0" w:color="auto"/>
                                <w:left w:val="none" w:sz="0" w:space="0" w:color="auto"/>
                                <w:bottom w:val="none" w:sz="0" w:space="0" w:color="auto"/>
                                <w:right w:val="none" w:sz="0" w:space="0" w:color="auto"/>
                              </w:divBdr>
                            </w:div>
                            <w:div w:id="33446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1553732494">
                              <w:marLeft w:val="0"/>
                              <w:marRight w:val="0"/>
                              <w:marTop w:val="0"/>
                              <w:marBottom w:val="0"/>
                              <w:divBdr>
                                <w:top w:val="none" w:sz="0" w:space="0" w:color="auto"/>
                                <w:left w:val="none" w:sz="0" w:space="0" w:color="auto"/>
                                <w:bottom w:val="none" w:sz="0" w:space="0" w:color="auto"/>
                                <w:right w:val="none" w:sz="0" w:space="0" w:color="auto"/>
                              </w:divBdr>
                            </w:div>
                            <w:div w:id="78010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sChild>
                                <w:div w:id="2056347168">
                                  <w:marLeft w:val="0"/>
                                  <w:marRight w:val="0"/>
                                  <w:marTop w:val="0"/>
                                  <w:marBottom w:val="0"/>
                                  <w:divBdr>
                                    <w:top w:val="none" w:sz="0" w:space="0" w:color="auto"/>
                                    <w:left w:val="none" w:sz="0" w:space="0" w:color="auto"/>
                                    <w:bottom w:val="none" w:sz="0" w:space="0" w:color="auto"/>
                                    <w:right w:val="none" w:sz="0" w:space="0" w:color="auto"/>
                                  </w:divBdr>
                                  <w:divsChild>
                                    <w:div w:id="115764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sChild>
        <w:div w:id="2033189154">
          <w:marLeft w:val="0"/>
          <w:marRight w:val="0"/>
          <w:marTop w:val="0"/>
          <w:marBottom w:val="0"/>
          <w:divBdr>
            <w:top w:val="none" w:sz="0" w:space="0" w:color="auto"/>
            <w:left w:val="none" w:sz="0" w:space="0" w:color="auto"/>
            <w:bottom w:val="none" w:sz="0" w:space="0" w:color="auto"/>
            <w:right w:val="none" w:sz="0" w:space="0" w:color="auto"/>
          </w:divBdr>
        </w:div>
      </w:divsChild>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 w:id="19828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 w:id="2132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 w:id="2126804781">
                          <w:marLeft w:val="0"/>
                          <w:marRight w:val="0"/>
                          <w:marTop w:val="0"/>
                          <w:marBottom w:val="0"/>
                          <w:divBdr>
                            <w:top w:val="none" w:sz="0" w:space="0" w:color="auto"/>
                            <w:left w:val="none" w:sz="0" w:space="0" w:color="auto"/>
                            <w:bottom w:val="none" w:sz="0" w:space="0" w:color="auto"/>
                            <w:right w:val="none" w:sz="0" w:space="0" w:color="auto"/>
                          </w:divBdr>
                        </w:div>
                      </w:divsChild>
                    </w:div>
                    <w:div w:id="2010137788">
                      <w:marLeft w:val="0"/>
                      <w:marRight w:val="0"/>
                      <w:marTop w:val="0"/>
                      <w:marBottom w:val="0"/>
                      <w:divBdr>
                        <w:top w:val="none" w:sz="0" w:space="0" w:color="auto"/>
                        <w:left w:val="none" w:sz="0" w:space="0" w:color="auto"/>
                        <w:bottom w:val="none" w:sz="0" w:space="0" w:color="auto"/>
                        <w:right w:val="none" w:sz="0" w:space="0" w:color="auto"/>
                      </w:divBdr>
                      <w:divsChild>
                        <w:div w:id="1200900444">
                          <w:marLeft w:val="0"/>
                          <w:marRight w:val="0"/>
                          <w:marTop w:val="0"/>
                          <w:marBottom w:val="0"/>
                          <w:divBdr>
                            <w:top w:val="none" w:sz="0" w:space="0" w:color="auto"/>
                            <w:left w:val="none" w:sz="0" w:space="0" w:color="auto"/>
                            <w:bottom w:val="none" w:sz="0" w:space="0" w:color="auto"/>
                            <w:right w:val="none" w:sz="0" w:space="0" w:color="auto"/>
                          </w:divBdr>
                        </w:div>
                        <w:div w:id="12564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 w:id="208333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28901">
      <w:bodyDiv w:val="1"/>
      <w:marLeft w:val="0"/>
      <w:marRight w:val="0"/>
      <w:marTop w:val="0"/>
      <w:marBottom w:val="0"/>
      <w:divBdr>
        <w:top w:val="none" w:sz="0" w:space="0" w:color="auto"/>
        <w:left w:val="none" w:sz="0" w:space="0" w:color="auto"/>
        <w:bottom w:val="none" w:sz="0" w:space="0" w:color="auto"/>
        <w:right w:val="none" w:sz="0" w:space="0" w:color="auto"/>
      </w:divBdr>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 w:id="1990132396">
          <w:marLeft w:val="0"/>
          <w:marRight w:val="0"/>
          <w:marTop w:val="0"/>
          <w:marBottom w:val="0"/>
          <w:divBdr>
            <w:top w:val="none" w:sz="0" w:space="0" w:color="auto"/>
            <w:left w:val="none" w:sz="0" w:space="0" w:color="auto"/>
            <w:bottom w:val="none" w:sz="0" w:space="0" w:color="auto"/>
            <w:right w:val="none" w:sz="0" w:space="0" w:color="auto"/>
          </w:divBdr>
          <w:divsChild>
            <w:div w:id="1292595194">
              <w:marLeft w:val="0"/>
              <w:marRight w:val="0"/>
              <w:marTop w:val="0"/>
              <w:marBottom w:val="0"/>
              <w:divBdr>
                <w:top w:val="none" w:sz="0" w:space="0" w:color="auto"/>
                <w:left w:val="none" w:sz="0" w:space="0" w:color="auto"/>
                <w:bottom w:val="none" w:sz="0" w:space="0" w:color="auto"/>
                <w:right w:val="none" w:sz="0" w:space="0" w:color="auto"/>
              </w:divBdr>
              <w:divsChild>
                <w:div w:id="21174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7873581">
      <w:bodyDiv w:val="1"/>
      <w:marLeft w:val="0"/>
      <w:marRight w:val="0"/>
      <w:marTop w:val="0"/>
      <w:marBottom w:val="0"/>
      <w:divBdr>
        <w:top w:val="none" w:sz="0" w:space="0" w:color="auto"/>
        <w:left w:val="none" w:sz="0" w:space="0" w:color="auto"/>
        <w:bottom w:val="none" w:sz="0" w:space="0" w:color="auto"/>
        <w:right w:val="none" w:sz="0" w:space="0" w:color="auto"/>
      </w:divBdr>
      <w:divsChild>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sChild>
                <w:div w:id="16781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2750">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686348">
      <w:bodyDiv w:val="1"/>
      <w:marLeft w:val="0"/>
      <w:marRight w:val="0"/>
      <w:marTop w:val="0"/>
      <w:marBottom w:val="0"/>
      <w:divBdr>
        <w:top w:val="none" w:sz="0" w:space="0" w:color="auto"/>
        <w:left w:val="none" w:sz="0" w:space="0" w:color="auto"/>
        <w:bottom w:val="none" w:sz="0" w:space="0" w:color="auto"/>
        <w:right w:val="none" w:sz="0" w:space="0" w:color="auto"/>
      </w:divBdr>
      <w:divsChild>
        <w:div w:id="2033526759">
          <w:marLeft w:val="0"/>
          <w:marRight w:val="0"/>
          <w:marTop w:val="0"/>
          <w:marBottom w:val="0"/>
          <w:divBdr>
            <w:top w:val="none" w:sz="0" w:space="0" w:color="auto"/>
            <w:left w:val="none" w:sz="0" w:space="0" w:color="auto"/>
            <w:bottom w:val="none" w:sz="0" w:space="0" w:color="auto"/>
            <w:right w:val="none" w:sz="0" w:space="0" w:color="auto"/>
          </w:divBdr>
        </w:div>
        <w:div w:id="1102720940">
          <w:marLeft w:val="0"/>
          <w:marRight w:val="0"/>
          <w:marTop w:val="0"/>
          <w:marBottom w:val="0"/>
          <w:divBdr>
            <w:top w:val="none" w:sz="0" w:space="0" w:color="auto"/>
            <w:left w:val="none" w:sz="0" w:space="0" w:color="auto"/>
            <w:bottom w:val="none" w:sz="0" w:space="0" w:color="auto"/>
            <w:right w:val="none" w:sz="0" w:space="0" w:color="auto"/>
          </w:divBdr>
        </w:div>
      </w:divsChild>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2110658930">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1164200619">
          <w:marLeft w:val="0"/>
          <w:marRight w:val="0"/>
          <w:marTop w:val="0"/>
          <w:marBottom w:val="0"/>
          <w:divBdr>
            <w:top w:val="none" w:sz="0" w:space="0" w:color="auto"/>
            <w:left w:val="none" w:sz="0" w:space="0" w:color="auto"/>
            <w:bottom w:val="none" w:sz="0" w:space="0" w:color="auto"/>
            <w:right w:val="none" w:sz="0" w:space="0" w:color="auto"/>
          </w:divBdr>
        </w:div>
        <w:div w:id="2042775642">
          <w:marLeft w:val="0"/>
          <w:marRight w:val="0"/>
          <w:marTop w:val="0"/>
          <w:marBottom w:val="0"/>
          <w:divBdr>
            <w:top w:val="none" w:sz="0" w:space="0" w:color="auto"/>
            <w:left w:val="none" w:sz="0" w:space="0" w:color="auto"/>
            <w:bottom w:val="none" w:sz="0" w:space="0" w:color="auto"/>
            <w:right w:val="none" w:sz="0" w:space="0" w:color="auto"/>
          </w:divBdr>
        </w:div>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228290">
      <w:bodyDiv w:val="1"/>
      <w:marLeft w:val="0"/>
      <w:marRight w:val="0"/>
      <w:marTop w:val="0"/>
      <w:marBottom w:val="0"/>
      <w:divBdr>
        <w:top w:val="none" w:sz="0" w:space="0" w:color="auto"/>
        <w:left w:val="none" w:sz="0" w:space="0" w:color="auto"/>
        <w:bottom w:val="none" w:sz="0" w:space="0" w:color="auto"/>
        <w:right w:val="none" w:sz="0" w:space="0" w:color="auto"/>
      </w:divBdr>
      <w:divsChild>
        <w:div w:id="320159810">
          <w:marLeft w:val="0"/>
          <w:marRight w:val="0"/>
          <w:marTop w:val="0"/>
          <w:marBottom w:val="0"/>
          <w:divBdr>
            <w:top w:val="none" w:sz="0" w:space="0" w:color="auto"/>
            <w:left w:val="none" w:sz="0" w:space="0" w:color="auto"/>
            <w:bottom w:val="none" w:sz="0" w:space="0" w:color="auto"/>
            <w:right w:val="none" w:sz="0" w:space="0" w:color="auto"/>
          </w:divBdr>
          <w:divsChild>
            <w:div w:id="1940261188">
              <w:marLeft w:val="0"/>
              <w:marRight w:val="0"/>
              <w:marTop w:val="0"/>
              <w:marBottom w:val="0"/>
              <w:divBdr>
                <w:top w:val="none" w:sz="0" w:space="0" w:color="auto"/>
                <w:left w:val="none" w:sz="0" w:space="0" w:color="auto"/>
                <w:bottom w:val="none" w:sz="0" w:space="0" w:color="auto"/>
                <w:right w:val="none" w:sz="0" w:space="0" w:color="auto"/>
              </w:divBdr>
              <w:divsChild>
                <w:div w:id="889194556">
                  <w:marLeft w:val="0"/>
                  <w:marRight w:val="0"/>
                  <w:marTop w:val="0"/>
                  <w:marBottom w:val="0"/>
                  <w:divBdr>
                    <w:top w:val="none" w:sz="0" w:space="0" w:color="auto"/>
                    <w:left w:val="none" w:sz="0" w:space="0" w:color="auto"/>
                    <w:bottom w:val="none" w:sz="0" w:space="0" w:color="auto"/>
                    <w:right w:val="none" w:sz="0" w:space="0" w:color="auto"/>
                  </w:divBdr>
                  <w:divsChild>
                    <w:div w:id="147444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934052">
          <w:marLeft w:val="0"/>
          <w:marRight w:val="0"/>
          <w:marTop w:val="0"/>
          <w:marBottom w:val="0"/>
          <w:divBdr>
            <w:top w:val="none" w:sz="0" w:space="0" w:color="auto"/>
            <w:left w:val="none" w:sz="0" w:space="0" w:color="auto"/>
            <w:bottom w:val="none" w:sz="0" w:space="0" w:color="auto"/>
            <w:right w:val="none" w:sz="0" w:space="0" w:color="auto"/>
          </w:divBdr>
          <w:divsChild>
            <w:div w:id="298850343">
              <w:marLeft w:val="0"/>
              <w:marRight w:val="0"/>
              <w:marTop w:val="0"/>
              <w:marBottom w:val="0"/>
              <w:divBdr>
                <w:top w:val="none" w:sz="0" w:space="0" w:color="auto"/>
                <w:left w:val="none" w:sz="0" w:space="0" w:color="auto"/>
                <w:bottom w:val="none" w:sz="0" w:space="0" w:color="auto"/>
                <w:right w:val="none" w:sz="0" w:space="0" w:color="auto"/>
              </w:divBdr>
              <w:divsChild>
                <w:div w:id="1010330061">
                  <w:marLeft w:val="0"/>
                  <w:marRight w:val="0"/>
                  <w:marTop w:val="0"/>
                  <w:marBottom w:val="0"/>
                  <w:divBdr>
                    <w:top w:val="none" w:sz="0" w:space="0" w:color="auto"/>
                    <w:left w:val="none" w:sz="0" w:space="0" w:color="auto"/>
                    <w:bottom w:val="none" w:sz="0" w:space="0" w:color="auto"/>
                    <w:right w:val="none" w:sz="0" w:space="0" w:color="auto"/>
                  </w:divBdr>
                  <w:divsChild>
                    <w:div w:id="184826816">
                      <w:marLeft w:val="0"/>
                      <w:marRight w:val="0"/>
                      <w:marTop w:val="0"/>
                      <w:marBottom w:val="0"/>
                      <w:divBdr>
                        <w:top w:val="none" w:sz="0" w:space="0" w:color="auto"/>
                        <w:left w:val="none" w:sz="0" w:space="0" w:color="auto"/>
                        <w:bottom w:val="none" w:sz="0" w:space="0" w:color="auto"/>
                        <w:right w:val="none" w:sz="0" w:space="0" w:color="auto"/>
                      </w:divBdr>
                      <w:divsChild>
                        <w:div w:id="1115177859">
                          <w:marLeft w:val="0"/>
                          <w:marRight w:val="0"/>
                          <w:marTop w:val="0"/>
                          <w:marBottom w:val="0"/>
                          <w:divBdr>
                            <w:top w:val="none" w:sz="0" w:space="0" w:color="auto"/>
                            <w:left w:val="none" w:sz="0" w:space="0" w:color="auto"/>
                            <w:bottom w:val="none" w:sz="0" w:space="0" w:color="auto"/>
                            <w:right w:val="none" w:sz="0" w:space="0" w:color="auto"/>
                          </w:divBdr>
                          <w:divsChild>
                            <w:div w:id="9376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3574119">
      <w:bodyDiv w:val="1"/>
      <w:marLeft w:val="0"/>
      <w:marRight w:val="0"/>
      <w:marTop w:val="0"/>
      <w:marBottom w:val="0"/>
      <w:divBdr>
        <w:top w:val="none" w:sz="0" w:space="0" w:color="auto"/>
        <w:left w:val="none" w:sz="0" w:space="0" w:color="auto"/>
        <w:bottom w:val="none" w:sz="0" w:space="0" w:color="auto"/>
        <w:right w:val="none" w:sz="0" w:space="0" w:color="auto"/>
      </w:divBdr>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169813">
          <w:marLeft w:val="0"/>
          <w:marRight w:val="0"/>
          <w:marTop w:val="0"/>
          <w:marBottom w:val="0"/>
          <w:divBdr>
            <w:top w:val="none" w:sz="0" w:space="0" w:color="auto"/>
            <w:left w:val="none" w:sz="0" w:space="0" w:color="auto"/>
            <w:bottom w:val="none" w:sz="0" w:space="0" w:color="auto"/>
            <w:right w:val="none" w:sz="0" w:space="0" w:color="auto"/>
          </w:divBdr>
          <w:divsChild>
            <w:div w:id="2043629256">
              <w:marLeft w:val="0"/>
              <w:marRight w:val="0"/>
              <w:marTop w:val="0"/>
              <w:marBottom w:val="0"/>
              <w:divBdr>
                <w:top w:val="none" w:sz="0" w:space="0" w:color="auto"/>
                <w:left w:val="none" w:sz="0" w:space="0" w:color="auto"/>
                <w:bottom w:val="none" w:sz="0" w:space="0" w:color="auto"/>
                <w:right w:val="none" w:sz="0" w:space="0" w:color="auto"/>
              </w:divBdr>
              <w:divsChild>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282592">
      <w:bodyDiv w:val="1"/>
      <w:marLeft w:val="0"/>
      <w:marRight w:val="0"/>
      <w:marTop w:val="0"/>
      <w:marBottom w:val="0"/>
      <w:divBdr>
        <w:top w:val="none" w:sz="0" w:space="0" w:color="auto"/>
        <w:left w:val="none" w:sz="0" w:space="0" w:color="auto"/>
        <w:bottom w:val="none" w:sz="0" w:space="0" w:color="auto"/>
        <w:right w:val="none" w:sz="0" w:space="0" w:color="auto"/>
      </w:divBdr>
      <w:divsChild>
        <w:div w:id="1516118418">
          <w:marLeft w:val="0"/>
          <w:marRight w:val="0"/>
          <w:marTop w:val="0"/>
          <w:marBottom w:val="0"/>
          <w:divBdr>
            <w:top w:val="none" w:sz="0" w:space="0" w:color="auto"/>
            <w:left w:val="none" w:sz="0" w:space="0" w:color="auto"/>
            <w:bottom w:val="none" w:sz="0" w:space="0" w:color="auto"/>
            <w:right w:val="none" w:sz="0" w:space="0" w:color="auto"/>
          </w:divBdr>
        </w:div>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1813869036">
                          <w:marLeft w:val="0"/>
                          <w:marRight w:val="0"/>
                          <w:marTop w:val="0"/>
                          <w:marBottom w:val="0"/>
                          <w:divBdr>
                            <w:top w:val="none" w:sz="0" w:space="0" w:color="auto"/>
                            <w:left w:val="none" w:sz="0" w:space="0" w:color="auto"/>
                            <w:bottom w:val="none" w:sz="0" w:space="0" w:color="auto"/>
                            <w:right w:val="none" w:sz="0" w:space="0" w:color="auto"/>
                          </w:divBdr>
                        </w:div>
                        <w:div w:id="4250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 w:id="2056848664">
          <w:marLeft w:val="0"/>
          <w:marRight w:val="0"/>
          <w:marTop w:val="0"/>
          <w:marBottom w:val="0"/>
          <w:divBdr>
            <w:top w:val="none" w:sz="0" w:space="0" w:color="auto"/>
            <w:left w:val="none" w:sz="0" w:space="0" w:color="auto"/>
            <w:bottom w:val="none" w:sz="0" w:space="0" w:color="auto"/>
            <w:right w:val="none" w:sz="0" w:space="0" w:color="auto"/>
          </w:divBdr>
          <w:divsChild>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19628">
      <w:bodyDiv w:val="1"/>
      <w:marLeft w:val="0"/>
      <w:marRight w:val="0"/>
      <w:marTop w:val="0"/>
      <w:marBottom w:val="0"/>
      <w:divBdr>
        <w:top w:val="none" w:sz="0" w:space="0" w:color="auto"/>
        <w:left w:val="none" w:sz="0" w:space="0" w:color="auto"/>
        <w:bottom w:val="none" w:sz="0" w:space="0" w:color="auto"/>
        <w:right w:val="none" w:sz="0" w:space="0" w:color="auto"/>
      </w:divBdr>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2130856080">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100089">
      <w:bodyDiv w:val="1"/>
      <w:marLeft w:val="0"/>
      <w:marRight w:val="0"/>
      <w:marTop w:val="0"/>
      <w:marBottom w:val="0"/>
      <w:divBdr>
        <w:top w:val="none" w:sz="0" w:space="0" w:color="auto"/>
        <w:left w:val="none" w:sz="0" w:space="0" w:color="auto"/>
        <w:bottom w:val="none" w:sz="0" w:space="0" w:color="auto"/>
        <w:right w:val="none" w:sz="0" w:space="0" w:color="auto"/>
      </w:divBdr>
      <w:divsChild>
        <w:div w:id="1250501570">
          <w:marLeft w:val="0"/>
          <w:marRight w:val="0"/>
          <w:marTop w:val="0"/>
          <w:marBottom w:val="0"/>
          <w:divBdr>
            <w:top w:val="none" w:sz="0" w:space="0" w:color="auto"/>
            <w:left w:val="none" w:sz="0" w:space="0" w:color="auto"/>
            <w:bottom w:val="none" w:sz="0" w:space="0" w:color="auto"/>
            <w:right w:val="none" w:sz="0" w:space="0" w:color="auto"/>
          </w:divBdr>
        </w:div>
      </w:divsChild>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sChild>
        <w:div w:id="2035811438">
          <w:marLeft w:val="0"/>
          <w:marRight w:val="0"/>
          <w:marTop w:val="0"/>
          <w:marBottom w:val="0"/>
          <w:divBdr>
            <w:top w:val="none" w:sz="0" w:space="0" w:color="auto"/>
            <w:left w:val="none" w:sz="0" w:space="0" w:color="auto"/>
            <w:bottom w:val="none" w:sz="0" w:space="0" w:color="auto"/>
            <w:right w:val="none" w:sz="0" w:space="0" w:color="auto"/>
          </w:divBdr>
          <w:divsChild>
            <w:div w:id="565073319">
              <w:marLeft w:val="0"/>
              <w:marRight w:val="0"/>
              <w:marTop w:val="0"/>
              <w:marBottom w:val="0"/>
              <w:divBdr>
                <w:top w:val="none" w:sz="0" w:space="0" w:color="auto"/>
                <w:left w:val="none" w:sz="0" w:space="0" w:color="auto"/>
                <w:bottom w:val="none" w:sz="0" w:space="0" w:color="auto"/>
                <w:right w:val="none" w:sz="0" w:space="0" w:color="auto"/>
              </w:divBdr>
            </w:div>
          </w:divsChild>
        </w:div>
        <w:div w:id="2101363853">
          <w:marLeft w:val="0"/>
          <w:marRight w:val="0"/>
          <w:marTop w:val="0"/>
          <w:marBottom w:val="0"/>
          <w:divBdr>
            <w:top w:val="none" w:sz="0" w:space="0" w:color="auto"/>
            <w:left w:val="none" w:sz="0" w:space="0" w:color="auto"/>
            <w:bottom w:val="none" w:sz="0" w:space="0" w:color="auto"/>
            <w:right w:val="none" w:sz="0" w:space="0" w:color="auto"/>
          </w:divBdr>
        </w:div>
      </w:divsChild>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039250">
      <w:bodyDiv w:val="1"/>
      <w:marLeft w:val="0"/>
      <w:marRight w:val="0"/>
      <w:marTop w:val="0"/>
      <w:marBottom w:val="0"/>
      <w:divBdr>
        <w:top w:val="none" w:sz="0" w:space="0" w:color="auto"/>
        <w:left w:val="none" w:sz="0" w:space="0" w:color="auto"/>
        <w:bottom w:val="none" w:sz="0" w:space="0" w:color="auto"/>
        <w:right w:val="none" w:sz="0" w:space="0" w:color="auto"/>
      </w:divBdr>
      <w:divsChild>
        <w:div w:id="1009453213">
          <w:marLeft w:val="0"/>
          <w:marRight w:val="0"/>
          <w:marTop w:val="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2380779">
      <w:bodyDiv w:val="1"/>
      <w:marLeft w:val="0"/>
      <w:marRight w:val="0"/>
      <w:marTop w:val="0"/>
      <w:marBottom w:val="0"/>
      <w:divBdr>
        <w:top w:val="none" w:sz="0" w:space="0" w:color="auto"/>
        <w:left w:val="none" w:sz="0" w:space="0" w:color="auto"/>
        <w:bottom w:val="none" w:sz="0" w:space="0" w:color="auto"/>
        <w:right w:val="none" w:sz="0" w:space="0" w:color="auto"/>
      </w:divBdr>
    </w:div>
    <w:div w:id="1823155661">
      <w:bodyDiv w:val="1"/>
      <w:marLeft w:val="0"/>
      <w:marRight w:val="0"/>
      <w:marTop w:val="0"/>
      <w:marBottom w:val="0"/>
      <w:divBdr>
        <w:top w:val="none" w:sz="0" w:space="0" w:color="auto"/>
        <w:left w:val="none" w:sz="0" w:space="0" w:color="auto"/>
        <w:bottom w:val="none" w:sz="0" w:space="0" w:color="auto"/>
        <w:right w:val="none" w:sz="0" w:space="0" w:color="auto"/>
      </w:divBdr>
      <w:divsChild>
        <w:div w:id="509032148">
          <w:marLeft w:val="0"/>
          <w:marRight w:val="0"/>
          <w:marTop w:val="0"/>
          <w:marBottom w:val="0"/>
          <w:divBdr>
            <w:top w:val="none" w:sz="0" w:space="0" w:color="auto"/>
            <w:left w:val="none" w:sz="0" w:space="0" w:color="auto"/>
            <w:bottom w:val="none" w:sz="0" w:space="0" w:color="auto"/>
            <w:right w:val="none" w:sz="0" w:space="0" w:color="auto"/>
          </w:divBdr>
        </w:div>
      </w:divsChild>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sChild>
        <w:div w:id="2074741990">
          <w:marLeft w:val="0"/>
          <w:marRight w:val="0"/>
          <w:marTop w:val="0"/>
          <w:marBottom w:val="0"/>
          <w:divBdr>
            <w:top w:val="none" w:sz="0" w:space="0" w:color="auto"/>
            <w:left w:val="none" w:sz="0" w:space="0" w:color="auto"/>
            <w:bottom w:val="none" w:sz="0" w:space="0" w:color="auto"/>
            <w:right w:val="none" w:sz="0" w:space="0" w:color="auto"/>
          </w:divBdr>
        </w:div>
      </w:divsChild>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sChild>
            <w:div w:id="1986422615">
              <w:marLeft w:val="0"/>
              <w:marRight w:val="0"/>
              <w:marTop w:val="0"/>
              <w:marBottom w:val="0"/>
              <w:divBdr>
                <w:top w:val="none" w:sz="0" w:space="0" w:color="auto"/>
                <w:left w:val="none" w:sz="0" w:space="0" w:color="auto"/>
                <w:bottom w:val="none" w:sz="0" w:space="0" w:color="auto"/>
                <w:right w:val="none" w:sz="0" w:space="0" w:color="auto"/>
              </w:divBdr>
              <w:divsChild>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sChild>
                                                            <w:div w:id="19695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2163">
      <w:bodyDiv w:val="1"/>
      <w:marLeft w:val="0"/>
      <w:marRight w:val="0"/>
      <w:marTop w:val="0"/>
      <w:marBottom w:val="0"/>
      <w:divBdr>
        <w:top w:val="none" w:sz="0" w:space="0" w:color="auto"/>
        <w:left w:val="none" w:sz="0" w:space="0" w:color="auto"/>
        <w:bottom w:val="none" w:sz="0" w:space="0" w:color="auto"/>
        <w:right w:val="none" w:sz="0" w:space="0" w:color="auto"/>
      </w:divBdr>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sChild>
        <w:div w:id="2077968418">
          <w:marLeft w:val="0"/>
          <w:marRight w:val="0"/>
          <w:marTop w:val="0"/>
          <w:marBottom w:val="0"/>
          <w:divBdr>
            <w:top w:val="none" w:sz="0" w:space="0" w:color="auto"/>
            <w:left w:val="none" w:sz="0" w:space="0" w:color="auto"/>
            <w:bottom w:val="none" w:sz="0" w:space="0" w:color="auto"/>
            <w:right w:val="none" w:sz="0" w:space="0" w:color="auto"/>
          </w:divBdr>
        </w:div>
      </w:divsChild>
    </w:div>
    <w:div w:id="1828933319">
      <w:bodyDiv w:val="1"/>
      <w:marLeft w:val="0"/>
      <w:marRight w:val="0"/>
      <w:marTop w:val="0"/>
      <w:marBottom w:val="0"/>
      <w:divBdr>
        <w:top w:val="none" w:sz="0" w:space="0" w:color="auto"/>
        <w:left w:val="none" w:sz="0" w:space="0" w:color="auto"/>
        <w:bottom w:val="none" w:sz="0" w:space="0" w:color="auto"/>
        <w:right w:val="none" w:sz="0" w:space="0" w:color="auto"/>
      </w:divBdr>
      <w:divsChild>
        <w:div w:id="1307663172">
          <w:marLeft w:val="0"/>
          <w:marRight w:val="0"/>
          <w:marTop w:val="0"/>
          <w:marBottom w:val="0"/>
          <w:divBdr>
            <w:top w:val="none" w:sz="0" w:space="0" w:color="auto"/>
            <w:left w:val="none" w:sz="0" w:space="0" w:color="auto"/>
            <w:bottom w:val="none" w:sz="0" w:space="0" w:color="auto"/>
            <w:right w:val="none" w:sz="0" w:space="0" w:color="auto"/>
          </w:divBdr>
          <w:divsChild>
            <w:div w:id="167647212">
              <w:marLeft w:val="0"/>
              <w:marRight w:val="0"/>
              <w:marTop w:val="0"/>
              <w:marBottom w:val="0"/>
              <w:divBdr>
                <w:top w:val="none" w:sz="0" w:space="0" w:color="auto"/>
                <w:left w:val="none" w:sz="0" w:space="0" w:color="auto"/>
                <w:bottom w:val="none" w:sz="0" w:space="0" w:color="auto"/>
                <w:right w:val="none" w:sz="0" w:space="0" w:color="auto"/>
              </w:divBdr>
              <w:divsChild>
                <w:div w:id="1832865534">
                  <w:marLeft w:val="0"/>
                  <w:marRight w:val="0"/>
                  <w:marTop w:val="0"/>
                  <w:marBottom w:val="0"/>
                  <w:divBdr>
                    <w:top w:val="none" w:sz="0" w:space="0" w:color="auto"/>
                    <w:left w:val="none" w:sz="0" w:space="0" w:color="auto"/>
                    <w:bottom w:val="none" w:sz="0" w:space="0" w:color="auto"/>
                    <w:right w:val="none" w:sz="0" w:space="0" w:color="auto"/>
                  </w:divBdr>
                  <w:divsChild>
                    <w:div w:id="18494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3971">
          <w:marLeft w:val="0"/>
          <w:marRight w:val="0"/>
          <w:marTop w:val="0"/>
          <w:marBottom w:val="0"/>
          <w:divBdr>
            <w:top w:val="none" w:sz="0" w:space="0" w:color="auto"/>
            <w:left w:val="none" w:sz="0" w:space="0" w:color="auto"/>
            <w:bottom w:val="none" w:sz="0" w:space="0" w:color="auto"/>
            <w:right w:val="none" w:sz="0" w:space="0" w:color="auto"/>
          </w:divBdr>
          <w:divsChild>
            <w:div w:id="1543404226">
              <w:marLeft w:val="0"/>
              <w:marRight w:val="0"/>
              <w:marTop w:val="0"/>
              <w:marBottom w:val="0"/>
              <w:divBdr>
                <w:top w:val="none" w:sz="0" w:space="0" w:color="auto"/>
                <w:left w:val="none" w:sz="0" w:space="0" w:color="auto"/>
                <w:bottom w:val="none" w:sz="0" w:space="0" w:color="auto"/>
                <w:right w:val="none" w:sz="0" w:space="0" w:color="auto"/>
              </w:divBdr>
              <w:divsChild>
                <w:div w:id="546842903">
                  <w:marLeft w:val="0"/>
                  <w:marRight w:val="0"/>
                  <w:marTop w:val="0"/>
                  <w:marBottom w:val="0"/>
                  <w:divBdr>
                    <w:top w:val="none" w:sz="0" w:space="0" w:color="auto"/>
                    <w:left w:val="none" w:sz="0" w:space="0" w:color="auto"/>
                    <w:bottom w:val="none" w:sz="0" w:space="0" w:color="auto"/>
                    <w:right w:val="none" w:sz="0" w:space="0" w:color="auto"/>
                  </w:divBdr>
                  <w:divsChild>
                    <w:div w:id="1060637000">
                      <w:marLeft w:val="0"/>
                      <w:marRight w:val="0"/>
                      <w:marTop w:val="0"/>
                      <w:marBottom w:val="0"/>
                      <w:divBdr>
                        <w:top w:val="none" w:sz="0" w:space="0" w:color="auto"/>
                        <w:left w:val="none" w:sz="0" w:space="0" w:color="auto"/>
                        <w:bottom w:val="none" w:sz="0" w:space="0" w:color="auto"/>
                        <w:right w:val="none" w:sz="0" w:space="0" w:color="auto"/>
                      </w:divBdr>
                      <w:divsChild>
                        <w:div w:id="646741436">
                          <w:marLeft w:val="0"/>
                          <w:marRight w:val="0"/>
                          <w:marTop w:val="0"/>
                          <w:marBottom w:val="0"/>
                          <w:divBdr>
                            <w:top w:val="none" w:sz="0" w:space="0" w:color="auto"/>
                            <w:left w:val="none" w:sz="0" w:space="0" w:color="auto"/>
                            <w:bottom w:val="none" w:sz="0" w:space="0" w:color="auto"/>
                            <w:right w:val="none" w:sz="0" w:space="0" w:color="auto"/>
                          </w:divBdr>
                          <w:divsChild>
                            <w:div w:id="189407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207332">
      <w:bodyDiv w:val="1"/>
      <w:marLeft w:val="0"/>
      <w:marRight w:val="0"/>
      <w:marTop w:val="0"/>
      <w:marBottom w:val="0"/>
      <w:divBdr>
        <w:top w:val="none" w:sz="0" w:space="0" w:color="auto"/>
        <w:left w:val="none" w:sz="0" w:space="0" w:color="auto"/>
        <w:bottom w:val="none" w:sz="0" w:space="0" w:color="auto"/>
        <w:right w:val="none" w:sz="0" w:space="0" w:color="auto"/>
      </w:divBdr>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sChild>
                <w:div w:id="2114662439">
                  <w:marLeft w:val="0"/>
                  <w:marRight w:val="0"/>
                  <w:marTop w:val="0"/>
                  <w:marBottom w:val="0"/>
                  <w:divBdr>
                    <w:top w:val="none" w:sz="0" w:space="0" w:color="auto"/>
                    <w:left w:val="none" w:sz="0" w:space="0" w:color="auto"/>
                    <w:bottom w:val="none" w:sz="0" w:space="0" w:color="auto"/>
                    <w:right w:val="none" w:sz="0" w:space="0" w:color="auto"/>
                  </w:divBdr>
                  <w:divsChild>
                    <w:div w:id="141234175">
                      <w:marLeft w:val="0"/>
                      <w:marRight w:val="0"/>
                      <w:marTop w:val="0"/>
                      <w:marBottom w:val="12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20130971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67462">
      <w:bodyDiv w:val="1"/>
      <w:marLeft w:val="0"/>
      <w:marRight w:val="0"/>
      <w:marTop w:val="0"/>
      <w:marBottom w:val="0"/>
      <w:divBdr>
        <w:top w:val="none" w:sz="0" w:space="0" w:color="auto"/>
        <w:left w:val="none" w:sz="0" w:space="0" w:color="auto"/>
        <w:bottom w:val="none" w:sz="0" w:space="0" w:color="auto"/>
        <w:right w:val="none" w:sz="0" w:space="0" w:color="auto"/>
      </w:divBdr>
      <w:divsChild>
        <w:div w:id="1442142483">
          <w:marLeft w:val="0"/>
          <w:marRight w:val="0"/>
          <w:marTop w:val="0"/>
          <w:marBottom w:val="0"/>
          <w:divBdr>
            <w:top w:val="none" w:sz="0" w:space="0" w:color="auto"/>
            <w:left w:val="none" w:sz="0" w:space="0" w:color="auto"/>
            <w:bottom w:val="none" w:sz="0" w:space="0" w:color="auto"/>
            <w:right w:val="none" w:sz="0" w:space="0" w:color="auto"/>
          </w:divBdr>
          <w:divsChild>
            <w:div w:id="1773284804">
              <w:marLeft w:val="0"/>
              <w:marRight w:val="0"/>
              <w:marTop w:val="0"/>
              <w:marBottom w:val="0"/>
              <w:divBdr>
                <w:top w:val="none" w:sz="0" w:space="0" w:color="auto"/>
                <w:left w:val="none" w:sz="0" w:space="0" w:color="auto"/>
                <w:bottom w:val="none" w:sz="0" w:space="0" w:color="auto"/>
                <w:right w:val="none" w:sz="0" w:space="0" w:color="auto"/>
              </w:divBdr>
              <w:divsChild>
                <w:div w:id="1481388138">
                  <w:marLeft w:val="0"/>
                  <w:marRight w:val="0"/>
                  <w:marTop w:val="0"/>
                  <w:marBottom w:val="0"/>
                  <w:divBdr>
                    <w:top w:val="none" w:sz="0" w:space="0" w:color="auto"/>
                    <w:left w:val="none" w:sz="0" w:space="0" w:color="auto"/>
                    <w:bottom w:val="none" w:sz="0" w:space="0" w:color="auto"/>
                    <w:right w:val="none" w:sz="0" w:space="0" w:color="auto"/>
                  </w:divBdr>
                  <w:divsChild>
                    <w:div w:id="15347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4254">
          <w:marLeft w:val="0"/>
          <w:marRight w:val="0"/>
          <w:marTop w:val="0"/>
          <w:marBottom w:val="0"/>
          <w:divBdr>
            <w:top w:val="none" w:sz="0" w:space="0" w:color="auto"/>
            <w:left w:val="none" w:sz="0" w:space="0" w:color="auto"/>
            <w:bottom w:val="none" w:sz="0" w:space="0" w:color="auto"/>
            <w:right w:val="none" w:sz="0" w:space="0" w:color="auto"/>
          </w:divBdr>
          <w:divsChild>
            <w:div w:id="1969892098">
              <w:marLeft w:val="0"/>
              <w:marRight w:val="0"/>
              <w:marTop w:val="0"/>
              <w:marBottom w:val="0"/>
              <w:divBdr>
                <w:top w:val="none" w:sz="0" w:space="0" w:color="auto"/>
                <w:left w:val="none" w:sz="0" w:space="0" w:color="auto"/>
                <w:bottom w:val="none" w:sz="0" w:space="0" w:color="auto"/>
                <w:right w:val="none" w:sz="0" w:space="0" w:color="auto"/>
              </w:divBdr>
              <w:divsChild>
                <w:div w:id="1476724483">
                  <w:marLeft w:val="0"/>
                  <w:marRight w:val="0"/>
                  <w:marTop w:val="0"/>
                  <w:marBottom w:val="0"/>
                  <w:divBdr>
                    <w:top w:val="none" w:sz="0" w:space="0" w:color="auto"/>
                    <w:left w:val="none" w:sz="0" w:space="0" w:color="auto"/>
                    <w:bottom w:val="none" w:sz="0" w:space="0" w:color="auto"/>
                    <w:right w:val="none" w:sz="0" w:space="0" w:color="auto"/>
                  </w:divBdr>
                  <w:divsChild>
                    <w:div w:id="1103305315">
                      <w:marLeft w:val="0"/>
                      <w:marRight w:val="0"/>
                      <w:marTop w:val="0"/>
                      <w:marBottom w:val="0"/>
                      <w:divBdr>
                        <w:top w:val="none" w:sz="0" w:space="0" w:color="auto"/>
                        <w:left w:val="none" w:sz="0" w:space="0" w:color="auto"/>
                        <w:bottom w:val="none" w:sz="0" w:space="0" w:color="auto"/>
                        <w:right w:val="none" w:sz="0" w:space="0" w:color="auto"/>
                      </w:divBdr>
                      <w:divsChild>
                        <w:div w:id="1630041632">
                          <w:marLeft w:val="0"/>
                          <w:marRight w:val="0"/>
                          <w:marTop w:val="0"/>
                          <w:marBottom w:val="0"/>
                          <w:divBdr>
                            <w:top w:val="none" w:sz="0" w:space="0" w:color="auto"/>
                            <w:left w:val="none" w:sz="0" w:space="0" w:color="auto"/>
                            <w:bottom w:val="none" w:sz="0" w:space="0" w:color="auto"/>
                            <w:right w:val="none" w:sz="0" w:space="0" w:color="auto"/>
                          </w:divBdr>
                          <w:divsChild>
                            <w:div w:id="163479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sChild>
        <w:div w:id="1984315039">
          <w:marLeft w:val="0"/>
          <w:marRight w:val="0"/>
          <w:marTop w:val="0"/>
          <w:marBottom w:val="0"/>
          <w:divBdr>
            <w:top w:val="none" w:sz="0" w:space="0" w:color="auto"/>
            <w:left w:val="none" w:sz="0" w:space="0" w:color="auto"/>
            <w:bottom w:val="none" w:sz="0" w:space="0" w:color="auto"/>
            <w:right w:val="none" w:sz="0" w:space="0" w:color="auto"/>
          </w:divBdr>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sChild>
                <w:div w:id="2053578170">
                  <w:marLeft w:val="0"/>
                  <w:marRight w:val="0"/>
                  <w:marTop w:val="0"/>
                  <w:marBottom w:val="0"/>
                  <w:divBdr>
                    <w:top w:val="none" w:sz="0" w:space="0" w:color="auto"/>
                    <w:left w:val="none" w:sz="0" w:space="0" w:color="auto"/>
                    <w:bottom w:val="none" w:sz="0" w:space="0" w:color="auto"/>
                    <w:right w:val="none" w:sz="0" w:space="0" w:color="auto"/>
                  </w:divBdr>
                  <w:divsChild>
                    <w:div w:id="17205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sChild>
                        <w:div w:id="2082746762">
                          <w:marLeft w:val="0"/>
                          <w:marRight w:val="0"/>
                          <w:marTop w:val="0"/>
                          <w:marBottom w:val="0"/>
                          <w:divBdr>
                            <w:top w:val="none" w:sz="0" w:space="0" w:color="auto"/>
                            <w:left w:val="none" w:sz="0" w:space="0" w:color="auto"/>
                            <w:bottom w:val="none" w:sz="0" w:space="0" w:color="auto"/>
                            <w:right w:val="none" w:sz="0" w:space="0" w:color="auto"/>
                          </w:divBdr>
                          <w:divsChild>
                            <w:div w:id="1116870818">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sChild>
        <w:div w:id="2018995310">
          <w:marLeft w:val="0"/>
          <w:marRight w:val="0"/>
          <w:marTop w:val="0"/>
          <w:marBottom w:val="0"/>
          <w:divBdr>
            <w:top w:val="none" w:sz="0" w:space="0" w:color="auto"/>
            <w:left w:val="none" w:sz="0" w:space="0" w:color="auto"/>
            <w:bottom w:val="none" w:sz="0" w:space="0" w:color="auto"/>
            <w:right w:val="none" w:sz="0" w:space="0" w:color="auto"/>
          </w:divBdr>
        </w:div>
      </w:divsChild>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 w:id="2007778262">
          <w:marLeft w:val="0"/>
          <w:marRight w:val="0"/>
          <w:marTop w:val="150"/>
          <w:marBottom w:val="150"/>
          <w:divBdr>
            <w:top w:val="single" w:sz="6" w:space="4" w:color="D7D7D7"/>
            <w:left w:val="none" w:sz="0" w:space="0" w:color="auto"/>
            <w:bottom w:val="single" w:sz="6" w:space="4" w:color="D7D7D7"/>
            <w:right w:val="none" w:sz="0" w:space="0" w:color="auto"/>
          </w:divBdr>
        </w:div>
        <w:div w:id="2073234115">
          <w:marLeft w:val="0"/>
          <w:marRight w:val="0"/>
          <w:marTop w:val="0"/>
          <w:marBottom w:val="0"/>
          <w:divBdr>
            <w:top w:val="none" w:sz="0" w:space="0" w:color="auto"/>
            <w:left w:val="none" w:sz="0" w:space="0" w:color="auto"/>
            <w:bottom w:val="none" w:sz="0" w:space="0" w:color="auto"/>
            <w:right w:val="none" w:sz="0" w:space="0" w:color="auto"/>
          </w:divBdr>
        </w:div>
      </w:divsChild>
    </w:div>
    <w:div w:id="1836066339">
      <w:bodyDiv w:val="1"/>
      <w:marLeft w:val="0"/>
      <w:marRight w:val="0"/>
      <w:marTop w:val="0"/>
      <w:marBottom w:val="0"/>
      <w:divBdr>
        <w:top w:val="none" w:sz="0" w:space="0" w:color="auto"/>
        <w:left w:val="none" w:sz="0" w:space="0" w:color="auto"/>
        <w:bottom w:val="none" w:sz="0" w:space="0" w:color="auto"/>
        <w:right w:val="none" w:sz="0" w:space="0" w:color="auto"/>
      </w:divBdr>
      <w:divsChild>
        <w:div w:id="2104253633">
          <w:marLeft w:val="0"/>
          <w:marRight w:val="0"/>
          <w:marTop w:val="0"/>
          <w:marBottom w:val="0"/>
          <w:divBdr>
            <w:top w:val="none" w:sz="0" w:space="0" w:color="auto"/>
            <w:left w:val="none" w:sz="0" w:space="0" w:color="auto"/>
            <w:bottom w:val="none" w:sz="0" w:space="0" w:color="auto"/>
            <w:right w:val="none" w:sz="0" w:space="0" w:color="auto"/>
          </w:divBdr>
        </w:div>
      </w:divsChild>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sChild>
        <w:div w:id="2053841832">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sChild>
        <w:div w:id="2067604612">
          <w:marLeft w:val="0"/>
          <w:marRight w:val="0"/>
          <w:marTop w:val="0"/>
          <w:marBottom w:val="0"/>
          <w:divBdr>
            <w:top w:val="none" w:sz="0" w:space="0" w:color="auto"/>
            <w:left w:val="none" w:sz="0" w:space="0" w:color="auto"/>
            <w:bottom w:val="none" w:sz="0" w:space="0" w:color="auto"/>
            <w:right w:val="none" w:sz="0" w:space="0" w:color="auto"/>
          </w:divBdr>
        </w:div>
      </w:divsChild>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sChild>
            <w:div w:id="2092307369">
              <w:marLeft w:val="0"/>
              <w:marRight w:val="0"/>
              <w:marTop w:val="0"/>
              <w:marBottom w:val="0"/>
              <w:divBdr>
                <w:top w:val="none" w:sz="0" w:space="0" w:color="auto"/>
                <w:left w:val="none" w:sz="0" w:space="0" w:color="auto"/>
                <w:bottom w:val="none" w:sz="0" w:space="0" w:color="auto"/>
                <w:right w:val="none" w:sz="0" w:space="0" w:color="auto"/>
              </w:divBdr>
              <w:divsChild>
                <w:div w:id="606696569">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sChild>
        <w:div w:id="2074235239">
          <w:marLeft w:val="0"/>
          <w:marRight w:val="0"/>
          <w:marTop w:val="0"/>
          <w:marBottom w:val="0"/>
          <w:divBdr>
            <w:top w:val="none" w:sz="0" w:space="0" w:color="auto"/>
            <w:left w:val="none" w:sz="0" w:space="0" w:color="auto"/>
            <w:bottom w:val="none" w:sz="0" w:space="0" w:color="auto"/>
            <w:right w:val="none" w:sz="0" w:space="0" w:color="auto"/>
          </w:divBdr>
          <w:divsChild>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sChild>
                <w:div w:id="20021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239158">
      <w:bodyDiv w:val="1"/>
      <w:marLeft w:val="0"/>
      <w:marRight w:val="0"/>
      <w:marTop w:val="0"/>
      <w:marBottom w:val="0"/>
      <w:divBdr>
        <w:top w:val="none" w:sz="0" w:space="0" w:color="auto"/>
        <w:left w:val="none" w:sz="0" w:space="0" w:color="auto"/>
        <w:bottom w:val="none" w:sz="0" w:space="0" w:color="auto"/>
        <w:right w:val="none" w:sz="0" w:space="0" w:color="auto"/>
      </w:divBdr>
      <w:divsChild>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sChild>
                    <w:div w:id="199093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922938">
          <w:marLeft w:val="0"/>
          <w:marRight w:val="0"/>
          <w:marTop w:val="0"/>
          <w:marBottom w:val="0"/>
          <w:divBdr>
            <w:top w:val="none" w:sz="0" w:space="0" w:color="auto"/>
            <w:left w:val="none" w:sz="0" w:space="0" w:color="auto"/>
            <w:bottom w:val="none" w:sz="0" w:space="0" w:color="auto"/>
            <w:right w:val="none" w:sz="0" w:space="0" w:color="auto"/>
          </w:divBdr>
          <w:divsChild>
            <w:div w:id="2045405117">
              <w:marLeft w:val="0"/>
              <w:marRight w:val="0"/>
              <w:marTop w:val="0"/>
              <w:marBottom w:val="0"/>
              <w:divBdr>
                <w:top w:val="none" w:sz="0" w:space="0" w:color="auto"/>
                <w:left w:val="none" w:sz="0" w:space="0" w:color="auto"/>
                <w:bottom w:val="none" w:sz="0" w:space="0" w:color="auto"/>
                <w:right w:val="none" w:sz="0" w:space="0" w:color="auto"/>
              </w:divBdr>
              <w:divsChild>
                <w:div w:id="1730496377">
                  <w:marLeft w:val="0"/>
                  <w:marRight w:val="0"/>
                  <w:marTop w:val="0"/>
                  <w:marBottom w:val="0"/>
                  <w:divBdr>
                    <w:top w:val="none" w:sz="0" w:space="0" w:color="auto"/>
                    <w:left w:val="none" w:sz="0" w:space="0" w:color="auto"/>
                    <w:bottom w:val="none" w:sz="0" w:space="0" w:color="auto"/>
                    <w:right w:val="none" w:sz="0" w:space="0" w:color="auto"/>
                  </w:divBdr>
                  <w:divsChild>
                    <w:div w:id="1926843760">
                      <w:marLeft w:val="0"/>
                      <w:marRight w:val="0"/>
                      <w:marTop w:val="0"/>
                      <w:marBottom w:val="0"/>
                      <w:divBdr>
                        <w:top w:val="none" w:sz="0" w:space="0" w:color="auto"/>
                        <w:left w:val="none" w:sz="0" w:space="0" w:color="auto"/>
                        <w:bottom w:val="none" w:sz="0" w:space="0" w:color="auto"/>
                        <w:right w:val="none" w:sz="0" w:space="0" w:color="auto"/>
                      </w:divBdr>
                      <w:divsChild>
                        <w:div w:id="2022314815">
                          <w:marLeft w:val="0"/>
                          <w:marRight w:val="0"/>
                          <w:marTop w:val="0"/>
                          <w:marBottom w:val="0"/>
                          <w:divBdr>
                            <w:top w:val="none" w:sz="0" w:space="0" w:color="auto"/>
                            <w:left w:val="none" w:sz="0" w:space="0" w:color="auto"/>
                            <w:bottom w:val="none" w:sz="0" w:space="0" w:color="auto"/>
                            <w:right w:val="none" w:sz="0" w:space="0" w:color="auto"/>
                          </w:divBdr>
                          <w:divsChild>
                            <w:div w:id="177736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sChild>
        <w:div w:id="2132164905">
          <w:marLeft w:val="0"/>
          <w:marRight w:val="0"/>
          <w:marTop w:val="0"/>
          <w:marBottom w:val="0"/>
          <w:divBdr>
            <w:top w:val="none" w:sz="0" w:space="0" w:color="auto"/>
            <w:left w:val="none" w:sz="0" w:space="0" w:color="auto"/>
            <w:bottom w:val="none" w:sz="0" w:space="0" w:color="auto"/>
            <w:right w:val="none" w:sz="0" w:space="0" w:color="auto"/>
          </w:divBdr>
        </w:div>
      </w:divsChild>
    </w:div>
    <w:div w:id="1842548837">
      <w:bodyDiv w:val="1"/>
      <w:marLeft w:val="0"/>
      <w:marRight w:val="0"/>
      <w:marTop w:val="0"/>
      <w:marBottom w:val="0"/>
      <w:divBdr>
        <w:top w:val="none" w:sz="0" w:space="0" w:color="auto"/>
        <w:left w:val="none" w:sz="0" w:space="0" w:color="auto"/>
        <w:bottom w:val="none" w:sz="0" w:space="0" w:color="auto"/>
        <w:right w:val="none" w:sz="0" w:space="0" w:color="auto"/>
      </w:divBdr>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816495">
      <w:bodyDiv w:val="1"/>
      <w:marLeft w:val="0"/>
      <w:marRight w:val="0"/>
      <w:marTop w:val="0"/>
      <w:marBottom w:val="0"/>
      <w:divBdr>
        <w:top w:val="none" w:sz="0" w:space="0" w:color="auto"/>
        <w:left w:val="none" w:sz="0" w:space="0" w:color="auto"/>
        <w:bottom w:val="none" w:sz="0" w:space="0" w:color="auto"/>
        <w:right w:val="none" w:sz="0" w:space="0" w:color="auto"/>
      </w:divBdr>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 w:id="2013951329">
                          <w:marLeft w:val="0"/>
                          <w:marRight w:val="0"/>
                          <w:marTop w:val="0"/>
                          <w:marBottom w:val="0"/>
                          <w:divBdr>
                            <w:top w:val="none" w:sz="0" w:space="0" w:color="auto"/>
                            <w:left w:val="none" w:sz="0" w:space="0" w:color="auto"/>
                            <w:bottom w:val="none" w:sz="0" w:space="0" w:color="auto"/>
                            <w:right w:val="none" w:sz="0" w:space="0" w:color="auto"/>
                          </w:divBdr>
                          <w:divsChild>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40707">
                      <w:marLeft w:val="0"/>
                      <w:marRight w:val="0"/>
                      <w:marTop w:val="0"/>
                      <w:marBottom w:val="0"/>
                      <w:divBdr>
                        <w:top w:val="none" w:sz="0" w:space="0" w:color="auto"/>
                        <w:left w:val="none" w:sz="0" w:space="0" w:color="auto"/>
                        <w:bottom w:val="none" w:sz="0" w:space="0" w:color="auto"/>
                        <w:right w:val="none" w:sz="0" w:space="0" w:color="auto"/>
                      </w:divBdr>
                      <w:divsChild>
                        <w:div w:id="1975986649">
                          <w:marLeft w:val="0"/>
                          <w:marRight w:val="0"/>
                          <w:marTop w:val="0"/>
                          <w:marBottom w:val="0"/>
                          <w:divBdr>
                            <w:top w:val="none" w:sz="0" w:space="0" w:color="auto"/>
                            <w:left w:val="none" w:sz="0" w:space="0" w:color="auto"/>
                            <w:bottom w:val="none" w:sz="0" w:space="0" w:color="auto"/>
                            <w:right w:val="none" w:sz="0" w:space="0" w:color="auto"/>
                          </w:divBdr>
                          <w:divsChild>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sChild>
                            <w:div w:id="2041854539">
                              <w:marLeft w:val="0"/>
                              <w:marRight w:val="0"/>
                              <w:marTop w:val="0"/>
                              <w:marBottom w:val="0"/>
                              <w:divBdr>
                                <w:top w:val="none" w:sz="0" w:space="0" w:color="auto"/>
                                <w:left w:val="none" w:sz="0" w:space="0" w:color="auto"/>
                                <w:bottom w:val="none" w:sz="0" w:space="0" w:color="auto"/>
                                <w:right w:val="none" w:sz="0" w:space="0" w:color="auto"/>
                              </w:divBdr>
                              <w:divsChild>
                                <w:div w:id="4532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96001">
                          <w:marLeft w:val="0"/>
                          <w:marRight w:val="0"/>
                          <w:marTop w:val="0"/>
                          <w:marBottom w:val="0"/>
                          <w:divBdr>
                            <w:top w:val="none" w:sz="0" w:space="0" w:color="auto"/>
                            <w:left w:val="none" w:sz="0" w:space="0" w:color="auto"/>
                            <w:bottom w:val="none" w:sz="0" w:space="0" w:color="auto"/>
                            <w:right w:val="none" w:sz="0" w:space="0" w:color="auto"/>
                          </w:divBdr>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sChild>
                                <w:div w:id="20497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 w:id="2031948127">
                      <w:marLeft w:val="0"/>
                      <w:marRight w:val="0"/>
                      <w:marTop w:val="0"/>
                      <w:marBottom w:val="0"/>
                      <w:divBdr>
                        <w:top w:val="none" w:sz="0" w:space="0" w:color="auto"/>
                        <w:left w:val="none" w:sz="0" w:space="0" w:color="auto"/>
                        <w:bottom w:val="none" w:sz="0" w:space="0" w:color="auto"/>
                        <w:right w:val="none" w:sz="0" w:space="0" w:color="auto"/>
                      </w:divBdr>
                      <w:divsChild>
                        <w:div w:id="1218542634">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sChild>
                                <w:div w:id="20143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49432">
                      <w:marLeft w:val="0"/>
                      <w:marRight w:val="0"/>
                      <w:marTop w:val="0"/>
                      <w:marBottom w:val="0"/>
                      <w:divBdr>
                        <w:top w:val="none" w:sz="0" w:space="0" w:color="auto"/>
                        <w:left w:val="none" w:sz="0" w:space="0" w:color="auto"/>
                        <w:bottom w:val="none" w:sz="0" w:space="0" w:color="auto"/>
                        <w:right w:val="none" w:sz="0" w:space="0" w:color="auto"/>
                      </w:divBdr>
                      <w:divsChild>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4779958">
      <w:bodyDiv w:val="1"/>
      <w:marLeft w:val="0"/>
      <w:marRight w:val="0"/>
      <w:marTop w:val="0"/>
      <w:marBottom w:val="0"/>
      <w:divBdr>
        <w:top w:val="none" w:sz="0" w:space="0" w:color="auto"/>
        <w:left w:val="none" w:sz="0" w:space="0" w:color="auto"/>
        <w:bottom w:val="none" w:sz="0" w:space="0" w:color="auto"/>
        <w:right w:val="none" w:sz="0" w:space="0" w:color="auto"/>
      </w:divBdr>
    </w:div>
    <w:div w:id="1844860065">
      <w:bodyDiv w:val="1"/>
      <w:marLeft w:val="0"/>
      <w:marRight w:val="0"/>
      <w:marTop w:val="0"/>
      <w:marBottom w:val="0"/>
      <w:divBdr>
        <w:top w:val="none" w:sz="0" w:space="0" w:color="auto"/>
        <w:left w:val="none" w:sz="0" w:space="0" w:color="auto"/>
        <w:bottom w:val="none" w:sz="0" w:space="0" w:color="auto"/>
        <w:right w:val="none" w:sz="0" w:space="0" w:color="auto"/>
      </w:divBdr>
      <w:divsChild>
        <w:div w:id="1607928892">
          <w:marLeft w:val="0"/>
          <w:marRight w:val="0"/>
          <w:marTop w:val="0"/>
          <w:marBottom w:val="0"/>
          <w:divBdr>
            <w:top w:val="none" w:sz="0" w:space="0" w:color="auto"/>
            <w:left w:val="none" w:sz="0" w:space="0" w:color="auto"/>
            <w:bottom w:val="none" w:sz="0" w:space="0" w:color="auto"/>
            <w:right w:val="none" w:sz="0" w:space="0" w:color="auto"/>
          </w:divBdr>
          <w:divsChild>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sChild>
                    <w:div w:id="18324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27305">
          <w:marLeft w:val="0"/>
          <w:marRight w:val="0"/>
          <w:marTop w:val="0"/>
          <w:marBottom w:val="0"/>
          <w:divBdr>
            <w:top w:val="none" w:sz="0" w:space="0" w:color="auto"/>
            <w:left w:val="none" w:sz="0" w:space="0" w:color="auto"/>
            <w:bottom w:val="none" w:sz="0" w:space="0" w:color="auto"/>
            <w:right w:val="none" w:sz="0" w:space="0" w:color="auto"/>
          </w:divBdr>
          <w:divsChild>
            <w:div w:id="2001764049">
              <w:marLeft w:val="0"/>
              <w:marRight w:val="0"/>
              <w:marTop w:val="0"/>
              <w:marBottom w:val="0"/>
              <w:divBdr>
                <w:top w:val="none" w:sz="0" w:space="0" w:color="auto"/>
                <w:left w:val="none" w:sz="0" w:space="0" w:color="auto"/>
                <w:bottom w:val="none" w:sz="0" w:space="0" w:color="auto"/>
                <w:right w:val="none" w:sz="0" w:space="0" w:color="auto"/>
              </w:divBdr>
              <w:divsChild>
                <w:div w:id="904606917">
                  <w:marLeft w:val="0"/>
                  <w:marRight w:val="0"/>
                  <w:marTop w:val="0"/>
                  <w:marBottom w:val="0"/>
                  <w:divBdr>
                    <w:top w:val="none" w:sz="0" w:space="0" w:color="auto"/>
                    <w:left w:val="none" w:sz="0" w:space="0" w:color="auto"/>
                    <w:bottom w:val="none" w:sz="0" w:space="0" w:color="auto"/>
                    <w:right w:val="none" w:sz="0" w:space="0" w:color="auto"/>
                  </w:divBdr>
                  <w:divsChild>
                    <w:div w:id="1420060954">
                      <w:marLeft w:val="0"/>
                      <w:marRight w:val="0"/>
                      <w:marTop w:val="0"/>
                      <w:marBottom w:val="0"/>
                      <w:divBdr>
                        <w:top w:val="none" w:sz="0" w:space="0" w:color="auto"/>
                        <w:left w:val="none" w:sz="0" w:space="0" w:color="auto"/>
                        <w:bottom w:val="none" w:sz="0" w:space="0" w:color="auto"/>
                        <w:right w:val="none" w:sz="0" w:space="0" w:color="auto"/>
                      </w:divBdr>
                      <w:divsChild>
                        <w:div w:id="1183939945">
                          <w:marLeft w:val="0"/>
                          <w:marRight w:val="0"/>
                          <w:marTop w:val="0"/>
                          <w:marBottom w:val="0"/>
                          <w:divBdr>
                            <w:top w:val="none" w:sz="0" w:space="0" w:color="auto"/>
                            <w:left w:val="none" w:sz="0" w:space="0" w:color="auto"/>
                            <w:bottom w:val="none" w:sz="0" w:space="0" w:color="auto"/>
                            <w:right w:val="none" w:sz="0" w:space="0" w:color="auto"/>
                          </w:divBdr>
                          <w:divsChild>
                            <w:div w:id="16851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054381">
      <w:bodyDiv w:val="1"/>
      <w:marLeft w:val="0"/>
      <w:marRight w:val="0"/>
      <w:marTop w:val="0"/>
      <w:marBottom w:val="0"/>
      <w:divBdr>
        <w:top w:val="none" w:sz="0" w:space="0" w:color="auto"/>
        <w:left w:val="none" w:sz="0" w:space="0" w:color="auto"/>
        <w:bottom w:val="none" w:sz="0" w:space="0" w:color="auto"/>
        <w:right w:val="none" w:sz="0" w:space="0" w:color="auto"/>
      </w:divBdr>
      <w:divsChild>
        <w:div w:id="1210067800">
          <w:marLeft w:val="0"/>
          <w:marRight w:val="0"/>
          <w:marTop w:val="0"/>
          <w:marBottom w:val="0"/>
          <w:divBdr>
            <w:top w:val="none" w:sz="0" w:space="0" w:color="auto"/>
            <w:left w:val="none" w:sz="0" w:space="0" w:color="auto"/>
            <w:bottom w:val="none" w:sz="0" w:space="0" w:color="auto"/>
            <w:right w:val="none" w:sz="0" w:space="0" w:color="auto"/>
          </w:divBdr>
        </w:div>
      </w:divsChild>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6703546">
      <w:bodyDiv w:val="1"/>
      <w:marLeft w:val="0"/>
      <w:marRight w:val="0"/>
      <w:marTop w:val="0"/>
      <w:marBottom w:val="0"/>
      <w:divBdr>
        <w:top w:val="none" w:sz="0" w:space="0" w:color="auto"/>
        <w:left w:val="none" w:sz="0" w:space="0" w:color="auto"/>
        <w:bottom w:val="none" w:sz="0" w:space="0" w:color="auto"/>
        <w:right w:val="none" w:sz="0" w:space="0" w:color="auto"/>
      </w:divBdr>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7405151">
      <w:bodyDiv w:val="1"/>
      <w:marLeft w:val="0"/>
      <w:marRight w:val="0"/>
      <w:marTop w:val="0"/>
      <w:marBottom w:val="0"/>
      <w:divBdr>
        <w:top w:val="none" w:sz="0" w:space="0" w:color="auto"/>
        <w:left w:val="none" w:sz="0" w:space="0" w:color="auto"/>
        <w:bottom w:val="none" w:sz="0" w:space="0" w:color="auto"/>
        <w:right w:val="none" w:sz="0" w:space="0" w:color="auto"/>
      </w:divBdr>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sChild>
            <w:div w:id="2064482198">
              <w:marLeft w:val="0"/>
              <w:marRight w:val="0"/>
              <w:marTop w:val="0"/>
              <w:marBottom w:val="0"/>
              <w:divBdr>
                <w:top w:val="none" w:sz="0" w:space="0" w:color="auto"/>
                <w:left w:val="none" w:sz="0" w:space="0" w:color="auto"/>
                <w:bottom w:val="none" w:sz="0" w:space="0" w:color="auto"/>
                <w:right w:val="none" w:sz="0" w:space="0" w:color="auto"/>
              </w:divBdr>
              <w:divsChild>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sChild>
        <w:div w:id="1100027378">
          <w:marLeft w:val="0"/>
          <w:marRight w:val="0"/>
          <w:marTop w:val="0"/>
          <w:marBottom w:val="0"/>
          <w:divBdr>
            <w:top w:val="none" w:sz="0" w:space="0" w:color="auto"/>
            <w:left w:val="none" w:sz="0" w:space="0" w:color="auto"/>
            <w:bottom w:val="none" w:sz="0" w:space="0" w:color="auto"/>
            <w:right w:val="none" w:sz="0" w:space="0" w:color="auto"/>
          </w:divBdr>
          <w:divsChild>
            <w:div w:id="1169980026">
              <w:marLeft w:val="0"/>
              <w:marRight w:val="0"/>
              <w:marTop w:val="0"/>
              <w:marBottom w:val="0"/>
              <w:divBdr>
                <w:top w:val="none" w:sz="0" w:space="0" w:color="auto"/>
                <w:left w:val="none" w:sz="0" w:space="0" w:color="auto"/>
                <w:bottom w:val="none" w:sz="0" w:space="0" w:color="auto"/>
                <w:right w:val="none" w:sz="0" w:space="0" w:color="auto"/>
              </w:divBdr>
              <w:divsChild>
                <w:div w:id="1913151560">
                  <w:marLeft w:val="0"/>
                  <w:marRight w:val="0"/>
                  <w:marTop w:val="0"/>
                  <w:marBottom w:val="0"/>
                  <w:divBdr>
                    <w:top w:val="none" w:sz="0" w:space="0" w:color="auto"/>
                    <w:left w:val="none" w:sz="0" w:space="0" w:color="auto"/>
                    <w:bottom w:val="none" w:sz="0" w:space="0" w:color="auto"/>
                    <w:right w:val="none" w:sz="0" w:space="0" w:color="auto"/>
                  </w:divBdr>
                  <w:divsChild>
                    <w:div w:id="760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406503">
          <w:marLeft w:val="0"/>
          <w:marRight w:val="0"/>
          <w:marTop w:val="0"/>
          <w:marBottom w:val="0"/>
          <w:divBdr>
            <w:top w:val="none" w:sz="0" w:space="0" w:color="auto"/>
            <w:left w:val="none" w:sz="0" w:space="0" w:color="auto"/>
            <w:bottom w:val="none" w:sz="0" w:space="0" w:color="auto"/>
            <w:right w:val="none" w:sz="0" w:space="0" w:color="auto"/>
          </w:divBdr>
          <w:divsChild>
            <w:div w:id="1260211399">
              <w:marLeft w:val="0"/>
              <w:marRight w:val="0"/>
              <w:marTop w:val="0"/>
              <w:marBottom w:val="0"/>
              <w:divBdr>
                <w:top w:val="none" w:sz="0" w:space="0" w:color="auto"/>
                <w:left w:val="none" w:sz="0" w:space="0" w:color="auto"/>
                <w:bottom w:val="none" w:sz="0" w:space="0" w:color="auto"/>
                <w:right w:val="none" w:sz="0" w:space="0" w:color="auto"/>
              </w:divBdr>
              <w:divsChild>
                <w:div w:id="1571580554">
                  <w:marLeft w:val="0"/>
                  <w:marRight w:val="0"/>
                  <w:marTop w:val="0"/>
                  <w:marBottom w:val="0"/>
                  <w:divBdr>
                    <w:top w:val="none" w:sz="0" w:space="0" w:color="auto"/>
                    <w:left w:val="none" w:sz="0" w:space="0" w:color="auto"/>
                    <w:bottom w:val="none" w:sz="0" w:space="0" w:color="auto"/>
                    <w:right w:val="none" w:sz="0" w:space="0" w:color="auto"/>
                  </w:divBdr>
                  <w:divsChild>
                    <w:div w:id="1703439543">
                      <w:marLeft w:val="0"/>
                      <w:marRight w:val="0"/>
                      <w:marTop w:val="0"/>
                      <w:marBottom w:val="0"/>
                      <w:divBdr>
                        <w:top w:val="none" w:sz="0" w:space="0" w:color="auto"/>
                        <w:left w:val="none" w:sz="0" w:space="0" w:color="auto"/>
                        <w:bottom w:val="none" w:sz="0" w:space="0" w:color="auto"/>
                        <w:right w:val="none" w:sz="0" w:space="0" w:color="auto"/>
                      </w:divBdr>
                      <w:divsChild>
                        <w:div w:id="1061752509">
                          <w:marLeft w:val="0"/>
                          <w:marRight w:val="0"/>
                          <w:marTop w:val="0"/>
                          <w:marBottom w:val="0"/>
                          <w:divBdr>
                            <w:top w:val="none" w:sz="0" w:space="0" w:color="auto"/>
                            <w:left w:val="none" w:sz="0" w:space="0" w:color="auto"/>
                            <w:bottom w:val="none" w:sz="0" w:space="0" w:color="auto"/>
                            <w:right w:val="none" w:sz="0" w:space="0" w:color="auto"/>
                          </w:divBdr>
                          <w:divsChild>
                            <w:div w:id="1806583026">
                              <w:marLeft w:val="0"/>
                              <w:marRight w:val="0"/>
                              <w:marTop w:val="0"/>
                              <w:marBottom w:val="0"/>
                              <w:divBdr>
                                <w:top w:val="none" w:sz="0" w:space="0" w:color="auto"/>
                                <w:left w:val="none" w:sz="0" w:space="0" w:color="auto"/>
                                <w:bottom w:val="none" w:sz="0" w:space="0" w:color="auto"/>
                                <w:right w:val="none" w:sz="0" w:space="0" w:color="auto"/>
                              </w:divBdr>
                            </w:div>
                            <w:div w:id="121735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 w:id="199649048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523932615">
                              <w:marLeft w:val="0"/>
                              <w:marRight w:val="0"/>
                              <w:marTop w:val="0"/>
                              <w:marBottom w:val="0"/>
                              <w:divBdr>
                                <w:top w:val="none" w:sz="0" w:space="0" w:color="auto"/>
                                <w:left w:val="none" w:sz="0" w:space="0" w:color="auto"/>
                                <w:bottom w:val="none" w:sz="0" w:space="0" w:color="auto"/>
                                <w:right w:val="none" w:sz="0" w:space="0" w:color="auto"/>
                              </w:divBdr>
                            </w:div>
                            <w:div w:id="101673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sChild>
            <w:div w:id="19595279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sChild>
                <w:div w:id="19963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791">
          <w:marLeft w:val="0"/>
          <w:marRight w:val="0"/>
          <w:marTop w:val="0"/>
          <w:marBottom w:val="0"/>
          <w:divBdr>
            <w:top w:val="none" w:sz="0" w:space="0" w:color="auto"/>
            <w:left w:val="none" w:sz="0" w:space="0" w:color="auto"/>
            <w:bottom w:val="none" w:sz="0" w:space="0" w:color="auto"/>
            <w:right w:val="none" w:sz="0" w:space="0" w:color="auto"/>
          </w:divBdr>
          <w:divsChild>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sChild>
            <w:div w:id="2006087913">
              <w:marLeft w:val="0"/>
              <w:marRight w:val="0"/>
              <w:marTop w:val="15"/>
              <w:marBottom w:val="0"/>
              <w:divBdr>
                <w:top w:val="none" w:sz="0" w:space="0" w:color="auto"/>
                <w:left w:val="none" w:sz="0" w:space="0" w:color="auto"/>
                <w:bottom w:val="none" w:sz="0" w:space="0" w:color="auto"/>
                <w:right w:val="none" w:sz="0" w:space="0" w:color="auto"/>
              </w:divBdr>
              <w:divsChild>
                <w:div w:id="2027362949">
                  <w:marLeft w:val="0"/>
                  <w:marRight w:val="0"/>
                  <w:marTop w:val="0"/>
                  <w:marBottom w:val="0"/>
                  <w:divBdr>
                    <w:top w:val="none" w:sz="0" w:space="0" w:color="auto"/>
                    <w:left w:val="none" w:sz="0" w:space="0" w:color="auto"/>
                    <w:bottom w:val="none" w:sz="0" w:space="0" w:color="auto"/>
                    <w:right w:val="none" w:sz="0" w:space="0" w:color="auto"/>
                  </w:divBdr>
                  <w:divsChild>
                    <w:div w:id="1238707339">
                      <w:marLeft w:val="0"/>
                      <w:marRight w:val="0"/>
                      <w:marTop w:val="0"/>
                      <w:marBottom w:val="18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sChild>
            <w:div w:id="1992521048">
              <w:marLeft w:val="0"/>
              <w:marRight w:val="0"/>
              <w:marTop w:val="0"/>
              <w:marBottom w:val="0"/>
              <w:divBdr>
                <w:top w:val="none" w:sz="0" w:space="0" w:color="auto"/>
                <w:left w:val="none" w:sz="0" w:space="0" w:color="auto"/>
                <w:bottom w:val="none" w:sz="0" w:space="0" w:color="auto"/>
                <w:right w:val="none" w:sz="0" w:space="0" w:color="auto"/>
              </w:divBdr>
              <w:divsChild>
                <w:div w:id="715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1727">
      <w:bodyDiv w:val="1"/>
      <w:marLeft w:val="0"/>
      <w:marRight w:val="0"/>
      <w:marTop w:val="0"/>
      <w:marBottom w:val="0"/>
      <w:divBdr>
        <w:top w:val="none" w:sz="0" w:space="0" w:color="auto"/>
        <w:left w:val="none" w:sz="0" w:space="0" w:color="auto"/>
        <w:bottom w:val="none" w:sz="0" w:space="0" w:color="auto"/>
        <w:right w:val="none" w:sz="0" w:space="0" w:color="auto"/>
      </w:divBdr>
      <w:divsChild>
        <w:div w:id="1935169665">
          <w:marLeft w:val="0"/>
          <w:marRight w:val="0"/>
          <w:marTop w:val="0"/>
          <w:marBottom w:val="0"/>
          <w:divBdr>
            <w:top w:val="none" w:sz="0" w:space="0" w:color="auto"/>
            <w:left w:val="none" w:sz="0" w:space="0" w:color="auto"/>
            <w:bottom w:val="none" w:sz="0" w:space="0" w:color="auto"/>
            <w:right w:val="none" w:sz="0" w:space="0" w:color="auto"/>
          </w:divBdr>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2380">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3810">
          <w:marLeft w:val="0"/>
          <w:marRight w:val="0"/>
          <w:marTop w:val="0"/>
          <w:marBottom w:val="0"/>
          <w:divBdr>
            <w:top w:val="none" w:sz="0" w:space="0" w:color="auto"/>
            <w:left w:val="none" w:sz="0" w:space="0" w:color="auto"/>
            <w:bottom w:val="none" w:sz="0" w:space="0" w:color="auto"/>
            <w:right w:val="none" w:sz="0" w:space="0" w:color="auto"/>
          </w:divBdr>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 w:id="2116827382">
          <w:marLeft w:val="0"/>
          <w:marRight w:val="0"/>
          <w:marTop w:val="0"/>
          <w:marBottom w:val="0"/>
          <w:divBdr>
            <w:top w:val="none" w:sz="0" w:space="0" w:color="auto"/>
            <w:left w:val="none" w:sz="0" w:space="0" w:color="auto"/>
            <w:bottom w:val="none" w:sz="0" w:space="0" w:color="auto"/>
            <w:right w:val="none" w:sz="0" w:space="0" w:color="auto"/>
          </w:divBdr>
          <w:divsChild>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2071884195">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 w:id="1997030741">
          <w:marLeft w:val="0"/>
          <w:marRight w:val="0"/>
          <w:marTop w:val="150"/>
          <w:marBottom w:val="150"/>
          <w:divBdr>
            <w:top w:val="single" w:sz="6" w:space="4" w:color="D7D7D7"/>
            <w:left w:val="none" w:sz="0" w:space="0" w:color="auto"/>
            <w:bottom w:val="single" w:sz="6" w:space="4" w:color="D7D7D7"/>
            <w:right w:val="none" w:sz="0" w:space="0" w:color="auto"/>
          </w:divBdr>
        </w:div>
        <w:div w:id="2142111397">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3844">
      <w:bodyDiv w:val="1"/>
      <w:marLeft w:val="0"/>
      <w:marRight w:val="0"/>
      <w:marTop w:val="0"/>
      <w:marBottom w:val="0"/>
      <w:divBdr>
        <w:top w:val="none" w:sz="0" w:space="0" w:color="auto"/>
        <w:left w:val="none" w:sz="0" w:space="0" w:color="auto"/>
        <w:bottom w:val="none" w:sz="0" w:space="0" w:color="auto"/>
        <w:right w:val="none" w:sz="0" w:space="0" w:color="auto"/>
      </w:divBdr>
      <w:divsChild>
        <w:div w:id="1607075563">
          <w:marLeft w:val="0"/>
          <w:marRight w:val="0"/>
          <w:marTop w:val="0"/>
          <w:marBottom w:val="0"/>
          <w:divBdr>
            <w:top w:val="none" w:sz="0" w:space="0" w:color="auto"/>
            <w:left w:val="none" w:sz="0" w:space="0" w:color="auto"/>
            <w:bottom w:val="none" w:sz="0" w:space="0" w:color="auto"/>
            <w:right w:val="none" w:sz="0" w:space="0" w:color="auto"/>
          </w:divBdr>
          <w:divsChild>
            <w:div w:id="597717853">
              <w:marLeft w:val="0"/>
              <w:marRight w:val="0"/>
              <w:marTop w:val="0"/>
              <w:marBottom w:val="0"/>
              <w:divBdr>
                <w:top w:val="none" w:sz="0" w:space="0" w:color="auto"/>
                <w:left w:val="none" w:sz="0" w:space="0" w:color="auto"/>
                <w:bottom w:val="none" w:sz="0" w:space="0" w:color="auto"/>
                <w:right w:val="none" w:sz="0" w:space="0" w:color="auto"/>
              </w:divBdr>
              <w:divsChild>
                <w:div w:id="1030184977">
                  <w:marLeft w:val="0"/>
                  <w:marRight w:val="0"/>
                  <w:marTop w:val="0"/>
                  <w:marBottom w:val="0"/>
                  <w:divBdr>
                    <w:top w:val="none" w:sz="0" w:space="0" w:color="auto"/>
                    <w:left w:val="none" w:sz="0" w:space="0" w:color="auto"/>
                    <w:bottom w:val="none" w:sz="0" w:space="0" w:color="auto"/>
                    <w:right w:val="none" w:sz="0" w:space="0" w:color="auto"/>
                  </w:divBdr>
                  <w:divsChild>
                    <w:div w:id="122082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566877">
          <w:marLeft w:val="0"/>
          <w:marRight w:val="0"/>
          <w:marTop w:val="0"/>
          <w:marBottom w:val="0"/>
          <w:divBdr>
            <w:top w:val="none" w:sz="0" w:space="0" w:color="auto"/>
            <w:left w:val="none" w:sz="0" w:space="0" w:color="auto"/>
            <w:bottom w:val="none" w:sz="0" w:space="0" w:color="auto"/>
            <w:right w:val="none" w:sz="0" w:space="0" w:color="auto"/>
          </w:divBdr>
          <w:divsChild>
            <w:div w:id="1538470385">
              <w:marLeft w:val="0"/>
              <w:marRight w:val="0"/>
              <w:marTop w:val="0"/>
              <w:marBottom w:val="0"/>
              <w:divBdr>
                <w:top w:val="none" w:sz="0" w:space="0" w:color="auto"/>
                <w:left w:val="none" w:sz="0" w:space="0" w:color="auto"/>
                <w:bottom w:val="none" w:sz="0" w:space="0" w:color="auto"/>
                <w:right w:val="none" w:sz="0" w:space="0" w:color="auto"/>
              </w:divBdr>
              <w:divsChild>
                <w:div w:id="1772124521">
                  <w:marLeft w:val="0"/>
                  <w:marRight w:val="0"/>
                  <w:marTop w:val="0"/>
                  <w:marBottom w:val="0"/>
                  <w:divBdr>
                    <w:top w:val="none" w:sz="0" w:space="0" w:color="auto"/>
                    <w:left w:val="none" w:sz="0" w:space="0" w:color="auto"/>
                    <w:bottom w:val="none" w:sz="0" w:space="0" w:color="auto"/>
                    <w:right w:val="none" w:sz="0" w:space="0" w:color="auto"/>
                  </w:divBdr>
                  <w:divsChild>
                    <w:div w:id="308364028">
                      <w:marLeft w:val="0"/>
                      <w:marRight w:val="0"/>
                      <w:marTop w:val="0"/>
                      <w:marBottom w:val="0"/>
                      <w:divBdr>
                        <w:top w:val="none" w:sz="0" w:space="0" w:color="auto"/>
                        <w:left w:val="none" w:sz="0" w:space="0" w:color="auto"/>
                        <w:bottom w:val="none" w:sz="0" w:space="0" w:color="auto"/>
                        <w:right w:val="none" w:sz="0" w:space="0" w:color="auto"/>
                      </w:divBdr>
                      <w:divsChild>
                        <w:div w:id="1067261354">
                          <w:marLeft w:val="0"/>
                          <w:marRight w:val="0"/>
                          <w:marTop w:val="0"/>
                          <w:marBottom w:val="0"/>
                          <w:divBdr>
                            <w:top w:val="none" w:sz="0" w:space="0" w:color="auto"/>
                            <w:left w:val="none" w:sz="0" w:space="0" w:color="auto"/>
                            <w:bottom w:val="none" w:sz="0" w:space="0" w:color="auto"/>
                            <w:right w:val="none" w:sz="0" w:space="0" w:color="auto"/>
                          </w:divBdr>
                          <w:divsChild>
                            <w:div w:id="11024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1963071749">
          <w:marLeft w:val="0"/>
          <w:marRight w:val="0"/>
          <w:marTop w:val="0"/>
          <w:marBottom w:val="0"/>
          <w:divBdr>
            <w:top w:val="none" w:sz="0" w:space="0" w:color="auto"/>
            <w:left w:val="none" w:sz="0" w:space="0" w:color="auto"/>
            <w:bottom w:val="none" w:sz="0" w:space="0" w:color="auto"/>
            <w:right w:val="none" w:sz="0" w:space="0" w:color="auto"/>
          </w:divBdr>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sChild>
            <w:div w:id="2097240145">
              <w:marLeft w:val="0"/>
              <w:marRight w:val="0"/>
              <w:marTop w:val="0"/>
              <w:marBottom w:val="0"/>
              <w:divBdr>
                <w:top w:val="none" w:sz="0" w:space="0" w:color="auto"/>
                <w:left w:val="none" w:sz="0" w:space="0" w:color="auto"/>
                <w:bottom w:val="none" w:sz="0" w:space="0" w:color="auto"/>
                <w:right w:val="none" w:sz="0" w:space="0" w:color="auto"/>
              </w:divBdr>
              <w:divsChild>
                <w:div w:id="16273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776560">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sChild>
            <w:div w:id="2064402284">
              <w:marLeft w:val="0"/>
              <w:marRight w:val="0"/>
              <w:marTop w:val="0"/>
              <w:marBottom w:val="0"/>
              <w:divBdr>
                <w:top w:val="none" w:sz="0" w:space="0" w:color="auto"/>
                <w:left w:val="none" w:sz="0" w:space="0" w:color="auto"/>
                <w:bottom w:val="none" w:sz="0" w:space="0" w:color="auto"/>
                <w:right w:val="none" w:sz="0" w:space="0" w:color="auto"/>
              </w:divBdr>
              <w:divsChild>
                <w:div w:id="7643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4899962">
      <w:bodyDiv w:val="1"/>
      <w:marLeft w:val="0"/>
      <w:marRight w:val="0"/>
      <w:marTop w:val="0"/>
      <w:marBottom w:val="0"/>
      <w:divBdr>
        <w:top w:val="none" w:sz="0" w:space="0" w:color="auto"/>
        <w:left w:val="none" w:sz="0" w:space="0" w:color="auto"/>
        <w:bottom w:val="none" w:sz="0" w:space="0" w:color="auto"/>
        <w:right w:val="none" w:sz="0" w:space="0" w:color="auto"/>
      </w:divBdr>
      <w:divsChild>
        <w:div w:id="1389719050">
          <w:marLeft w:val="0"/>
          <w:marRight w:val="0"/>
          <w:marTop w:val="0"/>
          <w:marBottom w:val="0"/>
          <w:divBdr>
            <w:top w:val="none" w:sz="0" w:space="0" w:color="auto"/>
            <w:left w:val="none" w:sz="0" w:space="0" w:color="auto"/>
            <w:bottom w:val="none" w:sz="0" w:space="0" w:color="auto"/>
            <w:right w:val="none" w:sz="0" w:space="0" w:color="auto"/>
          </w:divBdr>
        </w:div>
        <w:div w:id="430510621">
          <w:marLeft w:val="0"/>
          <w:marRight w:val="0"/>
          <w:marTop w:val="0"/>
          <w:marBottom w:val="0"/>
          <w:divBdr>
            <w:top w:val="none" w:sz="0" w:space="0" w:color="auto"/>
            <w:left w:val="none" w:sz="0" w:space="0" w:color="auto"/>
            <w:bottom w:val="none" w:sz="0" w:space="0" w:color="auto"/>
            <w:right w:val="none" w:sz="0" w:space="0" w:color="auto"/>
          </w:divBdr>
        </w:div>
      </w:divsChild>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 w:id="2028404749">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 w:id="21366348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 w:id="2143034934">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 w:id="2037003032">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sChild>
            <w:div w:id="2002850967">
              <w:marLeft w:val="0"/>
              <w:marRight w:val="300"/>
              <w:marTop w:val="0"/>
              <w:marBottom w:val="150"/>
              <w:divBdr>
                <w:top w:val="none" w:sz="0" w:space="0" w:color="auto"/>
                <w:left w:val="none" w:sz="0" w:space="0" w:color="auto"/>
                <w:bottom w:val="none" w:sz="0" w:space="0" w:color="auto"/>
                <w:right w:val="none" w:sz="0" w:space="0" w:color="auto"/>
              </w:divBdr>
            </w:div>
            <w:div w:id="2050491087">
              <w:marLeft w:val="0"/>
              <w:marRight w:val="0"/>
              <w:marTop w:val="0"/>
              <w:marBottom w:val="0"/>
              <w:divBdr>
                <w:top w:val="none" w:sz="0" w:space="0" w:color="auto"/>
                <w:left w:val="none" w:sz="0" w:space="0" w:color="auto"/>
                <w:bottom w:val="none" w:sz="0" w:space="0" w:color="auto"/>
                <w:right w:val="none" w:sz="0" w:space="0" w:color="auto"/>
              </w:divBdr>
            </w:div>
          </w:divsChild>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 w:id="1988436343">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 w:id="2019118985">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8980358">
      <w:bodyDiv w:val="1"/>
      <w:marLeft w:val="0"/>
      <w:marRight w:val="0"/>
      <w:marTop w:val="0"/>
      <w:marBottom w:val="0"/>
      <w:divBdr>
        <w:top w:val="none" w:sz="0" w:space="0" w:color="auto"/>
        <w:left w:val="none" w:sz="0" w:space="0" w:color="auto"/>
        <w:bottom w:val="none" w:sz="0" w:space="0" w:color="auto"/>
        <w:right w:val="none" w:sz="0" w:space="0" w:color="auto"/>
      </w:divBdr>
      <w:divsChild>
        <w:div w:id="1344015279">
          <w:marLeft w:val="0"/>
          <w:marRight w:val="0"/>
          <w:marTop w:val="0"/>
          <w:marBottom w:val="0"/>
          <w:divBdr>
            <w:top w:val="none" w:sz="0" w:space="0" w:color="auto"/>
            <w:left w:val="none" w:sz="0" w:space="0" w:color="auto"/>
            <w:bottom w:val="none" w:sz="0" w:space="0" w:color="auto"/>
            <w:right w:val="none" w:sz="0" w:space="0" w:color="auto"/>
          </w:divBdr>
          <w:divsChild>
            <w:div w:id="1856726022">
              <w:marLeft w:val="0"/>
              <w:marRight w:val="0"/>
              <w:marTop w:val="0"/>
              <w:marBottom w:val="0"/>
              <w:divBdr>
                <w:top w:val="none" w:sz="0" w:space="0" w:color="auto"/>
                <w:left w:val="none" w:sz="0" w:space="0" w:color="auto"/>
                <w:bottom w:val="none" w:sz="0" w:space="0" w:color="auto"/>
                <w:right w:val="none" w:sz="0" w:space="0" w:color="auto"/>
              </w:divBdr>
              <w:divsChild>
                <w:div w:id="1726757731">
                  <w:marLeft w:val="0"/>
                  <w:marRight w:val="0"/>
                  <w:marTop w:val="0"/>
                  <w:marBottom w:val="0"/>
                  <w:divBdr>
                    <w:top w:val="none" w:sz="0" w:space="0" w:color="auto"/>
                    <w:left w:val="none" w:sz="0" w:space="0" w:color="auto"/>
                    <w:bottom w:val="none" w:sz="0" w:space="0" w:color="auto"/>
                    <w:right w:val="none" w:sz="0" w:space="0" w:color="auto"/>
                  </w:divBdr>
                  <w:divsChild>
                    <w:div w:id="211551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273425">
          <w:marLeft w:val="0"/>
          <w:marRight w:val="0"/>
          <w:marTop w:val="0"/>
          <w:marBottom w:val="0"/>
          <w:divBdr>
            <w:top w:val="none" w:sz="0" w:space="0" w:color="auto"/>
            <w:left w:val="none" w:sz="0" w:space="0" w:color="auto"/>
            <w:bottom w:val="none" w:sz="0" w:space="0" w:color="auto"/>
            <w:right w:val="none" w:sz="0" w:space="0" w:color="auto"/>
          </w:divBdr>
          <w:divsChild>
            <w:div w:id="1589920678">
              <w:marLeft w:val="0"/>
              <w:marRight w:val="0"/>
              <w:marTop w:val="0"/>
              <w:marBottom w:val="0"/>
              <w:divBdr>
                <w:top w:val="none" w:sz="0" w:space="0" w:color="auto"/>
                <w:left w:val="none" w:sz="0" w:space="0" w:color="auto"/>
                <w:bottom w:val="none" w:sz="0" w:space="0" w:color="auto"/>
                <w:right w:val="none" w:sz="0" w:space="0" w:color="auto"/>
              </w:divBdr>
              <w:divsChild>
                <w:div w:id="1842230368">
                  <w:marLeft w:val="0"/>
                  <w:marRight w:val="0"/>
                  <w:marTop w:val="0"/>
                  <w:marBottom w:val="0"/>
                  <w:divBdr>
                    <w:top w:val="none" w:sz="0" w:space="0" w:color="auto"/>
                    <w:left w:val="none" w:sz="0" w:space="0" w:color="auto"/>
                    <w:bottom w:val="none" w:sz="0" w:space="0" w:color="auto"/>
                    <w:right w:val="none" w:sz="0" w:space="0" w:color="auto"/>
                  </w:divBdr>
                  <w:divsChild>
                    <w:div w:id="1899511391">
                      <w:marLeft w:val="0"/>
                      <w:marRight w:val="0"/>
                      <w:marTop w:val="0"/>
                      <w:marBottom w:val="0"/>
                      <w:divBdr>
                        <w:top w:val="none" w:sz="0" w:space="0" w:color="auto"/>
                        <w:left w:val="none" w:sz="0" w:space="0" w:color="auto"/>
                        <w:bottom w:val="none" w:sz="0" w:space="0" w:color="auto"/>
                        <w:right w:val="none" w:sz="0" w:space="0" w:color="auto"/>
                      </w:divBdr>
                      <w:divsChild>
                        <w:div w:id="745344230">
                          <w:marLeft w:val="0"/>
                          <w:marRight w:val="0"/>
                          <w:marTop w:val="0"/>
                          <w:marBottom w:val="0"/>
                          <w:divBdr>
                            <w:top w:val="none" w:sz="0" w:space="0" w:color="auto"/>
                            <w:left w:val="none" w:sz="0" w:space="0" w:color="auto"/>
                            <w:bottom w:val="none" w:sz="0" w:space="0" w:color="auto"/>
                            <w:right w:val="none" w:sz="0" w:space="0" w:color="auto"/>
                          </w:divBdr>
                          <w:divsChild>
                            <w:div w:id="1275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 w:id="1997880882">
                  <w:marLeft w:val="0"/>
                  <w:marRight w:val="0"/>
                  <w:marTop w:val="0"/>
                  <w:marBottom w:val="0"/>
                  <w:divBdr>
                    <w:top w:val="none" w:sz="0" w:space="0" w:color="auto"/>
                    <w:left w:val="none" w:sz="0" w:space="0" w:color="auto"/>
                    <w:bottom w:val="none" w:sz="0" w:space="0" w:color="auto"/>
                    <w:right w:val="none" w:sz="0" w:space="0" w:color="auto"/>
                  </w:divBdr>
                </w:div>
                <w:div w:id="2033802910">
                  <w:marLeft w:val="0"/>
                  <w:marRight w:val="0"/>
                  <w:marTop w:val="0"/>
                  <w:marBottom w:val="0"/>
                  <w:divBdr>
                    <w:top w:val="none" w:sz="0" w:space="0" w:color="auto"/>
                    <w:left w:val="none" w:sz="0" w:space="0" w:color="auto"/>
                    <w:bottom w:val="none" w:sz="0" w:space="0" w:color="auto"/>
                    <w:right w:val="none" w:sz="0" w:space="0" w:color="auto"/>
                  </w:divBdr>
                  <w:divsChild>
                    <w:div w:id="4481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70483">
      <w:bodyDiv w:val="1"/>
      <w:marLeft w:val="0"/>
      <w:marRight w:val="0"/>
      <w:marTop w:val="0"/>
      <w:marBottom w:val="0"/>
      <w:divBdr>
        <w:top w:val="none" w:sz="0" w:space="0" w:color="auto"/>
        <w:left w:val="none" w:sz="0" w:space="0" w:color="auto"/>
        <w:bottom w:val="none" w:sz="0" w:space="0" w:color="auto"/>
        <w:right w:val="none" w:sz="0" w:space="0" w:color="auto"/>
      </w:divBdr>
      <w:divsChild>
        <w:div w:id="1099636874">
          <w:marLeft w:val="0"/>
          <w:marRight w:val="0"/>
          <w:marTop w:val="0"/>
          <w:marBottom w:val="0"/>
          <w:divBdr>
            <w:top w:val="none" w:sz="0" w:space="0" w:color="auto"/>
            <w:left w:val="none" w:sz="0" w:space="0" w:color="auto"/>
            <w:bottom w:val="none" w:sz="0" w:space="0" w:color="auto"/>
            <w:right w:val="none" w:sz="0" w:space="0" w:color="auto"/>
          </w:divBdr>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sChild>
                                            <w:div w:id="1968244070">
                                              <w:marLeft w:val="0"/>
                                              <w:marRight w:val="0"/>
                                              <w:marTop w:val="0"/>
                                              <w:marBottom w:val="0"/>
                                              <w:divBdr>
                                                <w:top w:val="none" w:sz="0" w:space="0" w:color="auto"/>
                                                <w:left w:val="none" w:sz="0" w:space="0" w:color="auto"/>
                                                <w:bottom w:val="none" w:sz="0" w:space="0" w:color="auto"/>
                                                <w:right w:val="none" w:sz="0" w:space="0" w:color="auto"/>
                                              </w:divBdr>
                                              <w:divsChild>
                                                <w:div w:id="14451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sChild>
                                            <w:div w:id="2026401898">
                                              <w:marLeft w:val="0"/>
                                              <w:marRight w:val="0"/>
                                              <w:marTop w:val="0"/>
                                              <w:marBottom w:val="0"/>
                                              <w:divBdr>
                                                <w:top w:val="none" w:sz="0" w:space="0" w:color="auto"/>
                                                <w:left w:val="none" w:sz="0" w:space="0" w:color="auto"/>
                                                <w:bottom w:val="none" w:sz="0" w:space="0" w:color="auto"/>
                                                <w:right w:val="none" w:sz="0" w:space="0" w:color="auto"/>
                                              </w:divBdr>
                                              <w:divsChild>
                                                <w:div w:id="9352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071617">
      <w:bodyDiv w:val="1"/>
      <w:marLeft w:val="0"/>
      <w:marRight w:val="0"/>
      <w:marTop w:val="0"/>
      <w:marBottom w:val="0"/>
      <w:divBdr>
        <w:top w:val="none" w:sz="0" w:space="0" w:color="auto"/>
        <w:left w:val="none" w:sz="0" w:space="0" w:color="auto"/>
        <w:bottom w:val="none" w:sz="0" w:space="0" w:color="auto"/>
        <w:right w:val="none" w:sz="0" w:space="0" w:color="auto"/>
      </w:divBdr>
      <w:divsChild>
        <w:div w:id="147140841">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sChild>
    </w:div>
    <w:div w:id="1870340702">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1913601">
      <w:bodyDiv w:val="1"/>
      <w:marLeft w:val="0"/>
      <w:marRight w:val="0"/>
      <w:marTop w:val="0"/>
      <w:marBottom w:val="0"/>
      <w:divBdr>
        <w:top w:val="none" w:sz="0" w:space="0" w:color="auto"/>
        <w:left w:val="none" w:sz="0" w:space="0" w:color="auto"/>
        <w:bottom w:val="none" w:sz="0" w:space="0" w:color="auto"/>
        <w:right w:val="none" w:sz="0" w:space="0" w:color="auto"/>
      </w:divBdr>
      <w:divsChild>
        <w:div w:id="392655042">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 w:id="2064208454">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 w:id="196195260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60342">
          <w:marLeft w:val="0"/>
          <w:marRight w:val="0"/>
          <w:marTop w:val="0"/>
          <w:marBottom w:val="0"/>
          <w:divBdr>
            <w:top w:val="none" w:sz="0" w:space="0" w:color="auto"/>
            <w:left w:val="none" w:sz="0" w:space="0" w:color="auto"/>
            <w:bottom w:val="none" w:sz="0" w:space="0" w:color="auto"/>
            <w:right w:val="none" w:sz="0" w:space="0" w:color="auto"/>
          </w:divBdr>
        </w:div>
        <w:div w:id="648289829">
          <w:marLeft w:val="0"/>
          <w:marRight w:val="0"/>
          <w:marTop w:val="0"/>
          <w:marBottom w:val="0"/>
          <w:divBdr>
            <w:top w:val="none" w:sz="0" w:space="0" w:color="auto"/>
            <w:left w:val="none" w:sz="0" w:space="0" w:color="auto"/>
            <w:bottom w:val="none" w:sz="0" w:space="0" w:color="auto"/>
            <w:right w:val="none" w:sz="0" w:space="0" w:color="auto"/>
          </w:divBdr>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sChild>
                    <w:div w:id="207146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776563403">
                              <w:marLeft w:val="0"/>
                              <w:marRight w:val="0"/>
                              <w:marTop w:val="0"/>
                              <w:marBottom w:val="0"/>
                              <w:divBdr>
                                <w:top w:val="none" w:sz="0" w:space="0" w:color="auto"/>
                                <w:left w:val="none" w:sz="0" w:space="0" w:color="auto"/>
                                <w:bottom w:val="none" w:sz="0" w:space="0" w:color="auto"/>
                                <w:right w:val="none" w:sz="0" w:space="0" w:color="auto"/>
                              </w:divBdr>
                            </w:div>
                            <w:div w:id="59162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sChild>
            <w:div w:id="1977490932">
              <w:marLeft w:val="0"/>
              <w:marRight w:val="0"/>
              <w:marTop w:val="0"/>
              <w:marBottom w:val="0"/>
              <w:divBdr>
                <w:top w:val="none" w:sz="0" w:space="0" w:color="auto"/>
                <w:left w:val="none" w:sz="0" w:space="0" w:color="auto"/>
                <w:bottom w:val="none" w:sz="0" w:space="0" w:color="auto"/>
                <w:right w:val="none" w:sz="0" w:space="0" w:color="auto"/>
              </w:divBdr>
              <w:divsChild>
                <w:div w:id="1634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sChild>
                <w:div w:id="1972396090">
                  <w:marLeft w:val="0"/>
                  <w:marRight w:val="0"/>
                  <w:marTop w:val="0"/>
                  <w:marBottom w:val="0"/>
                  <w:divBdr>
                    <w:top w:val="none" w:sz="0" w:space="0" w:color="auto"/>
                    <w:left w:val="none" w:sz="0" w:space="0" w:color="auto"/>
                    <w:bottom w:val="none" w:sz="0" w:space="0" w:color="auto"/>
                    <w:right w:val="none" w:sz="0" w:space="0" w:color="auto"/>
                  </w:divBdr>
                  <w:divsChild>
                    <w:div w:id="1211842310">
                      <w:marLeft w:val="0"/>
                      <w:marRight w:val="0"/>
                      <w:marTop w:val="0"/>
                      <w:marBottom w:val="0"/>
                      <w:divBdr>
                        <w:top w:val="none" w:sz="0" w:space="0" w:color="auto"/>
                        <w:left w:val="none" w:sz="0" w:space="0" w:color="auto"/>
                        <w:bottom w:val="none" w:sz="0" w:space="0" w:color="auto"/>
                        <w:right w:val="none" w:sz="0" w:space="0" w:color="auto"/>
                      </w:divBdr>
                      <w:divsChild>
                        <w:div w:id="2144420830">
                          <w:marLeft w:val="0"/>
                          <w:marRight w:val="0"/>
                          <w:marTop w:val="0"/>
                          <w:marBottom w:val="0"/>
                          <w:divBdr>
                            <w:top w:val="none" w:sz="0" w:space="0" w:color="auto"/>
                            <w:left w:val="none" w:sz="0" w:space="0" w:color="auto"/>
                            <w:bottom w:val="none" w:sz="0" w:space="0" w:color="auto"/>
                            <w:right w:val="none" w:sz="0" w:space="0" w:color="auto"/>
                          </w:divBdr>
                          <w:divsChild>
                            <w:div w:id="471991620">
                              <w:marLeft w:val="0"/>
                              <w:marRight w:val="0"/>
                              <w:marTop w:val="0"/>
                              <w:marBottom w:val="0"/>
                              <w:divBdr>
                                <w:top w:val="none" w:sz="0" w:space="0" w:color="auto"/>
                                <w:left w:val="none" w:sz="0" w:space="0" w:color="auto"/>
                                <w:bottom w:val="none" w:sz="0" w:space="0" w:color="auto"/>
                                <w:right w:val="none" w:sz="0" w:space="0" w:color="auto"/>
                              </w:divBdr>
                              <w:divsChild>
                                <w:div w:id="2119057323">
                                  <w:marLeft w:val="0"/>
                                  <w:marRight w:val="0"/>
                                  <w:marTop w:val="0"/>
                                  <w:marBottom w:val="0"/>
                                  <w:divBdr>
                                    <w:top w:val="none" w:sz="0" w:space="0" w:color="auto"/>
                                    <w:left w:val="none" w:sz="0" w:space="0" w:color="auto"/>
                                    <w:bottom w:val="none" w:sz="0" w:space="0" w:color="auto"/>
                                    <w:right w:val="none" w:sz="0" w:space="0" w:color="auto"/>
                                  </w:divBdr>
                                  <w:divsChild>
                                    <w:div w:id="2499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861452">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0741132">
          <w:marLeft w:val="0"/>
          <w:marRight w:val="0"/>
          <w:marTop w:val="0"/>
          <w:marBottom w:val="0"/>
          <w:divBdr>
            <w:top w:val="none" w:sz="0" w:space="0" w:color="auto"/>
            <w:left w:val="none" w:sz="0" w:space="0" w:color="auto"/>
            <w:bottom w:val="none" w:sz="0" w:space="0" w:color="auto"/>
            <w:right w:val="none" w:sz="0" w:space="0" w:color="auto"/>
          </w:divBdr>
          <w:divsChild>
            <w:div w:id="1962417888">
              <w:marLeft w:val="0"/>
              <w:marRight w:val="0"/>
              <w:marTop w:val="0"/>
              <w:marBottom w:val="0"/>
              <w:divBdr>
                <w:top w:val="none" w:sz="0" w:space="0" w:color="auto"/>
                <w:left w:val="none" w:sz="0" w:space="0" w:color="auto"/>
                <w:bottom w:val="none" w:sz="0" w:space="0" w:color="auto"/>
                <w:right w:val="none" w:sz="0" w:space="0" w:color="auto"/>
              </w:divBdr>
              <w:divsChild>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sChild>
    </w:div>
    <w:div w:id="1882133301">
      <w:bodyDiv w:val="1"/>
      <w:marLeft w:val="0"/>
      <w:marRight w:val="0"/>
      <w:marTop w:val="0"/>
      <w:marBottom w:val="0"/>
      <w:divBdr>
        <w:top w:val="none" w:sz="0" w:space="0" w:color="auto"/>
        <w:left w:val="none" w:sz="0" w:space="0" w:color="auto"/>
        <w:bottom w:val="none" w:sz="0" w:space="0" w:color="auto"/>
        <w:right w:val="none" w:sz="0" w:space="0" w:color="auto"/>
      </w:divBdr>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sChild>
        <w:div w:id="1976523361">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sChild>
            <w:div w:id="2082212019">
              <w:marLeft w:val="0"/>
              <w:marRight w:val="0"/>
              <w:marTop w:val="0"/>
              <w:marBottom w:val="0"/>
              <w:divBdr>
                <w:top w:val="none" w:sz="0" w:space="0" w:color="auto"/>
                <w:left w:val="none" w:sz="0" w:space="0" w:color="auto"/>
                <w:bottom w:val="none" w:sz="0" w:space="0" w:color="auto"/>
                <w:right w:val="none" w:sz="0" w:space="0" w:color="auto"/>
              </w:divBdr>
              <w:divsChild>
                <w:div w:id="15842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563371">
      <w:bodyDiv w:val="1"/>
      <w:marLeft w:val="0"/>
      <w:marRight w:val="0"/>
      <w:marTop w:val="0"/>
      <w:marBottom w:val="0"/>
      <w:divBdr>
        <w:top w:val="none" w:sz="0" w:space="0" w:color="auto"/>
        <w:left w:val="none" w:sz="0" w:space="0" w:color="auto"/>
        <w:bottom w:val="none" w:sz="0" w:space="0" w:color="auto"/>
        <w:right w:val="none" w:sz="0" w:space="0" w:color="auto"/>
      </w:divBdr>
      <w:divsChild>
        <w:div w:id="1705599936">
          <w:marLeft w:val="0"/>
          <w:marRight w:val="0"/>
          <w:marTop w:val="0"/>
          <w:marBottom w:val="0"/>
          <w:divBdr>
            <w:top w:val="none" w:sz="0" w:space="0" w:color="auto"/>
            <w:left w:val="none" w:sz="0" w:space="0" w:color="auto"/>
            <w:bottom w:val="none" w:sz="0" w:space="0" w:color="auto"/>
            <w:right w:val="none" w:sz="0" w:space="0" w:color="auto"/>
          </w:divBdr>
        </w:div>
      </w:divsChild>
    </w:div>
    <w:div w:id="1888645638">
      <w:bodyDiv w:val="1"/>
      <w:marLeft w:val="0"/>
      <w:marRight w:val="0"/>
      <w:marTop w:val="0"/>
      <w:marBottom w:val="0"/>
      <w:divBdr>
        <w:top w:val="none" w:sz="0" w:space="0" w:color="auto"/>
        <w:left w:val="none" w:sz="0" w:space="0" w:color="auto"/>
        <w:bottom w:val="none" w:sz="0" w:space="0" w:color="auto"/>
        <w:right w:val="none" w:sz="0" w:space="0" w:color="auto"/>
      </w:divBdr>
      <w:divsChild>
        <w:div w:id="1209294027">
          <w:marLeft w:val="0"/>
          <w:marRight w:val="0"/>
          <w:marTop w:val="0"/>
          <w:marBottom w:val="0"/>
          <w:divBdr>
            <w:top w:val="none" w:sz="0" w:space="0" w:color="auto"/>
            <w:left w:val="none" w:sz="0" w:space="0" w:color="auto"/>
            <w:bottom w:val="none" w:sz="0" w:space="0" w:color="auto"/>
            <w:right w:val="none" w:sz="0" w:space="0" w:color="auto"/>
          </w:divBdr>
          <w:divsChild>
            <w:div w:id="507403005">
              <w:marLeft w:val="0"/>
              <w:marRight w:val="0"/>
              <w:marTop w:val="0"/>
              <w:marBottom w:val="0"/>
              <w:divBdr>
                <w:top w:val="none" w:sz="0" w:space="0" w:color="auto"/>
                <w:left w:val="none" w:sz="0" w:space="0" w:color="auto"/>
                <w:bottom w:val="none" w:sz="0" w:space="0" w:color="auto"/>
                <w:right w:val="none" w:sz="0" w:space="0" w:color="auto"/>
              </w:divBdr>
              <w:divsChild>
                <w:div w:id="1528522676">
                  <w:marLeft w:val="0"/>
                  <w:marRight w:val="0"/>
                  <w:marTop w:val="0"/>
                  <w:marBottom w:val="0"/>
                  <w:divBdr>
                    <w:top w:val="none" w:sz="0" w:space="0" w:color="auto"/>
                    <w:left w:val="none" w:sz="0" w:space="0" w:color="auto"/>
                    <w:bottom w:val="none" w:sz="0" w:space="0" w:color="auto"/>
                    <w:right w:val="none" w:sz="0" w:space="0" w:color="auto"/>
                  </w:divBdr>
                  <w:divsChild>
                    <w:div w:id="52286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13779">
          <w:marLeft w:val="0"/>
          <w:marRight w:val="0"/>
          <w:marTop w:val="0"/>
          <w:marBottom w:val="0"/>
          <w:divBdr>
            <w:top w:val="none" w:sz="0" w:space="0" w:color="auto"/>
            <w:left w:val="none" w:sz="0" w:space="0" w:color="auto"/>
            <w:bottom w:val="none" w:sz="0" w:space="0" w:color="auto"/>
            <w:right w:val="none" w:sz="0" w:space="0" w:color="auto"/>
          </w:divBdr>
          <w:divsChild>
            <w:div w:id="305008868">
              <w:marLeft w:val="0"/>
              <w:marRight w:val="0"/>
              <w:marTop w:val="0"/>
              <w:marBottom w:val="0"/>
              <w:divBdr>
                <w:top w:val="none" w:sz="0" w:space="0" w:color="auto"/>
                <w:left w:val="none" w:sz="0" w:space="0" w:color="auto"/>
                <w:bottom w:val="none" w:sz="0" w:space="0" w:color="auto"/>
                <w:right w:val="none" w:sz="0" w:space="0" w:color="auto"/>
              </w:divBdr>
              <w:divsChild>
                <w:div w:id="1328826153">
                  <w:marLeft w:val="0"/>
                  <w:marRight w:val="0"/>
                  <w:marTop w:val="0"/>
                  <w:marBottom w:val="0"/>
                  <w:divBdr>
                    <w:top w:val="none" w:sz="0" w:space="0" w:color="auto"/>
                    <w:left w:val="none" w:sz="0" w:space="0" w:color="auto"/>
                    <w:bottom w:val="none" w:sz="0" w:space="0" w:color="auto"/>
                    <w:right w:val="none" w:sz="0" w:space="0" w:color="auto"/>
                  </w:divBdr>
                  <w:divsChild>
                    <w:div w:id="175463319">
                      <w:marLeft w:val="0"/>
                      <w:marRight w:val="0"/>
                      <w:marTop w:val="0"/>
                      <w:marBottom w:val="0"/>
                      <w:divBdr>
                        <w:top w:val="none" w:sz="0" w:space="0" w:color="auto"/>
                        <w:left w:val="none" w:sz="0" w:space="0" w:color="auto"/>
                        <w:bottom w:val="none" w:sz="0" w:space="0" w:color="auto"/>
                        <w:right w:val="none" w:sz="0" w:space="0" w:color="auto"/>
                      </w:divBdr>
                      <w:divsChild>
                        <w:div w:id="2145346934">
                          <w:marLeft w:val="0"/>
                          <w:marRight w:val="0"/>
                          <w:marTop w:val="0"/>
                          <w:marBottom w:val="0"/>
                          <w:divBdr>
                            <w:top w:val="none" w:sz="0" w:space="0" w:color="auto"/>
                            <w:left w:val="none" w:sz="0" w:space="0" w:color="auto"/>
                            <w:bottom w:val="none" w:sz="0" w:space="0" w:color="auto"/>
                            <w:right w:val="none" w:sz="0" w:space="0" w:color="auto"/>
                          </w:divBdr>
                          <w:divsChild>
                            <w:div w:id="19283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 w:id="2060740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90191047">
      <w:bodyDiv w:val="1"/>
      <w:marLeft w:val="0"/>
      <w:marRight w:val="0"/>
      <w:marTop w:val="0"/>
      <w:marBottom w:val="0"/>
      <w:divBdr>
        <w:top w:val="none" w:sz="0" w:space="0" w:color="auto"/>
        <w:left w:val="none" w:sz="0" w:space="0" w:color="auto"/>
        <w:bottom w:val="none" w:sz="0" w:space="0" w:color="auto"/>
        <w:right w:val="none" w:sz="0" w:space="0" w:color="auto"/>
      </w:divBdr>
      <w:divsChild>
        <w:div w:id="867181173">
          <w:marLeft w:val="0"/>
          <w:marRight w:val="0"/>
          <w:marTop w:val="0"/>
          <w:marBottom w:val="0"/>
          <w:divBdr>
            <w:top w:val="none" w:sz="0" w:space="0" w:color="auto"/>
            <w:left w:val="none" w:sz="0" w:space="0" w:color="auto"/>
            <w:bottom w:val="none" w:sz="0" w:space="0" w:color="auto"/>
            <w:right w:val="none" w:sz="0" w:space="0" w:color="auto"/>
          </w:divBdr>
        </w:div>
      </w:divsChild>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sChild>
        <w:div w:id="2067877089">
          <w:marLeft w:val="0"/>
          <w:marRight w:val="0"/>
          <w:marTop w:val="0"/>
          <w:marBottom w:val="0"/>
          <w:divBdr>
            <w:top w:val="none" w:sz="0" w:space="0" w:color="auto"/>
            <w:left w:val="none" w:sz="0" w:space="0" w:color="auto"/>
            <w:bottom w:val="none" w:sz="0" w:space="0" w:color="auto"/>
            <w:right w:val="none" w:sz="0" w:space="0" w:color="auto"/>
          </w:divBdr>
        </w:div>
      </w:divsChild>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3883711">
      <w:bodyDiv w:val="1"/>
      <w:marLeft w:val="0"/>
      <w:marRight w:val="0"/>
      <w:marTop w:val="0"/>
      <w:marBottom w:val="0"/>
      <w:divBdr>
        <w:top w:val="none" w:sz="0" w:space="0" w:color="auto"/>
        <w:left w:val="none" w:sz="0" w:space="0" w:color="auto"/>
        <w:bottom w:val="none" w:sz="0" w:space="0" w:color="auto"/>
        <w:right w:val="none" w:sz="0" w:space="0" w:color="auto"/>
      </w:divBdr>
      <w:divsChild>
        <w:div w:id="1058241931">
          <w:marLeft w:val="0"/>
          <w:marRight w:val="0"/>
          <w:marTop w:val="0"/>
          <w:marBottom w:val="0"/>
          <w:divBdr>
            <w:top w:val="none" w:sz="0" w:space="0" w:color="auto"/>
            <w:left w:val="none" w:sz="0" w:space="0" w:color="auto"/>
            <w:bottom w:val="none" w:sz="0" w:space="0" w:color="auto"/>
            <w:right w:val="none" w:sz="0" w:space="0" w:color="auto"/>
          </w:divBdr>
        </w:div>
      </w:divsChild>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sChild>
                <w:div w:id="20154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2023781187">
          <w:marLeft w:val="0"/>
          <w:marRight w:val="0"/>
          <w:marTop w:val="0"/>
          <w:marBottom w:val="0"/>
          <w:divBdr>
            <w:top w:val="none" w:sz="0" w:space="0" w:color="auto"/>
            <w:left w:val="none" w:sz="0" w:space="0" w:color="auto"/>
            <w:bottom w:val="none" w:sz="0" w:space="0" w:color="auto"/>
            <w:right w:val="none" w:sz="0" w:space="0" w:color="auto"/>
          </w:divBdr>
          <w:divsChild>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1396">
          <w:marLeft w:val="0"/>
          <w:marRight w:val="0"/>
          <w:marTop w:val="0"/>
          <w:marBottom w:val="0"/>
          <w:divBdr>
            <w:top w:val="none" w:sz="0" w:space="0" w:color="auto"/>
            <w:left w:val="none" w:sz="0" w:space="0" w:color="auto"/>
            <w:bottom w:val="none" w:sz="0" w:space="0" w:color="auto"/>
            <w:right w:val="none" w:sz="0" w:space="0" w:color="auto"/>
          </w:divBdr>
          <w:divsChild>
            <w:div w:id="2022706523">
              <w:marLeft w:val="0"/>
              <w:marRight w:val="0"/>
              <w:marTop w:val="0"/>
              <w:marBottom w:val="0"/>
              <w:divBdr>
                <w:top w:val="none" w:sz="0" w:space="0" w:color="auto"/>
                <w:left w:val="none" w:sz="0" w:space="0" w:color="auto"/>
                <w:bottom w:val="none" w:sz="0" w:space="0" w:color="auto"/>
                <w:right w:val="none" w:sz="0" w:space="0" w:color="auto"/>
              </w:divBdr>
              <w:divsChild>
                <w:div w:id="2116828024">
                  <w:marLeft w:val="0"/>
                  <w:marRight w:val="0"/>
                  <w:marTop w:val="0"/>
                  <w:marBottom w:val="0"/>
                  <w:divBdr>
                    <w:top w:val="none" w:sz="0" w:space="0" w:color="auto"/>
                    <w:left w:val="none" w:sz="0" w:space="0" w:color="auto"/>
                    <w:bottom w:val="none" w:sz="0" w:space="0" w:color="auto"/>
                    <w:right w:val="none" w:sz="0" w:space="0" w:color="auto"/>
                  </w:divBdr>
                  <w:divsChild>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804345048">
                              <w:marLeft w:val="0"/>
                              <w:marRight w:val="0"/>
                              <w:marTop w:val="0"/>
                              <w:marBottom w:val="0"/>
                              <w:divBdr>
                                <w:top w:val="none" w:sz="0" w:space="0" w:color="auto"/>
                                <w:left w:val="none" w:sz="0" w:space="0" w:color="auto"/>
                                <w:bottom w:val="none" w:sz="0" w:space="0" w:color="auto"/>
                                <w:right w:val="none" w:sz="0" w:space="0" w:color="auto"/>
                              </w:divBdr>
                            </w:div>
                            <w:div w:id="114655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 w:id="206748675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 w:id="2033189984">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sChild>
            <w:div w:id="2002079581">
              <w:marLeft w:val="0"/>
              <w:marRight w:val="0"/>
              <w:marTop w:val="0"/>
              <w:marBottom w:val="0"/>
              <w:divBdr>
                <w:top w:val="none" w:sz="0" w:space="0" w:color="auto"/>
                <w:left w:val="none" w:sz="0" w:space="0" w:color="auto"/>
                <w:bottom w:val="none" w:sz="0" w:space="0" w:color="auto"/>
                <w:right w:val="none" w:sz="0" w:space="0" w:color="auto"/>
              </w:divBdr>
              <w:divsChild>
                <w:div w:id="14271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958032597">
                              <w:marLeft w:val="0"/>
                              <w:marRight w:val="0"/>
                              <w:marTop w:val="0"/>
                              <w:marBottom w:val="0"/>
                              <w:divBdr>
                                <w:top w:val="none" w:sz="0" w:space="0" w:color="auto"/>
                                <w:left w:val="none" w:sz="0" w:space="0" w:color="auto"/>
                                <w:bottom w:val="none" w:sz="0" w:space="0" w:color="auto"/>
                                <w:right w:val="none" w:sz="0" w:space="0" w:color="auto"/>
                              </w:divBdr>
                            </w:div>
                            <w:div w:id="54121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506935">
      <w:bodyDiv w:val="1"/>
      <w:marLeft w:val="0"/>
      <w:marRight w:val="0"/>
      <w:marTop w:val="0"/>
      <w:marBottom w:val="0"/>
      <w:divBdr>
        <w:top w:val="none" w:sz="0" w:space="0" w:color="auto"/>
        <w:left w:val="none" w:sz="0" w:space="0" w:color="auto"/>
        <w:bottom w:val="none" w:sz="0" w:space="0" w:color="auto"/>
        <w:right w:val="none" w:sz="0" w:space="0" w:color="auto"/>
      </w:divBdr>
      <w:divsChild>
        <w:div w:id="1508212538">
          <w:marLeft w:val="0"/>
          <w:marRight w:val="0"/>
          <w:marTop w:val="0"/>
          <w:marBottom w:val="0"/>
          <w:divBdr>
            <w:top w:val="none" w:sz="0" w:space="0" w:color="auto"/>
            <w:left w:val="none" w:sz="0" w:space="0" w:color="auto"/>
            <w:bottom w:val="none" w:sz="0" w:space="0" w:color="auto"/>
            <w:right w:val="none" w:sz="0" w:space="0" w:color="auto"/>
          </w:divBdr>
        </w:div>
      </w:divsChild>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548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2882">
          <w:marLeft w:val="0"/>
          <w:marRight w:val="0"/>
          <w:marTop w:val="0"/>
          <w:marBottom w:val="0"/>
          <w:divBdr>
            <w:top w:val="none" w:sz="0" w:space="0" w:color="auto"/>
            <w:left w:val="none" w:sz="0" w:space="0" w:color="auto"/>
            <w:bottom w:val="none" w:sz="0" w:space="0" w:color="auto"/>
            <w:right w:val="none" w:sz="0" w:space="0" w:color="auto"/>
          </w:divBdr>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sChild>
            <w:div w:id="1996756525">
              <w:marLeft w:val="0"/>
              <w:marRight w:val="0"/>
              <w:marTop w:val="15"/>
              <w:marBottom w:val="0"/>
              <w:divBdr>
                <w:top w:val="none" w:sz="0" w:space="0" w:color="auto"/>
                <w:left w:val="none" w:sz="0" w:space="0" w:color="auto"/>
                <w:bottom w:val="none" w:sz="0" w:space="0" w:color="auto"/>
                <w:right w:val="none" w:sz="0" w:space="0" w:color="auto"/>
              </w:divBdr>
              <w:divsChild>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 w:id="2109546985">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 w:id="2060547558">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 w:id="2144225194">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 w:id="1979990101">
          <w:marLeft w:val="0"/>
          <w:marRight w:val="0"/>
          <w:marTop w:val="0"/>
          <w:marBottom w:val="300"/>
          <w:divBdr>
            <w:top w:val="none" w:sz="0" w:space="0" w:color="auto"/>
            <w:left w:val="none" w:sz="0" w:space="0" w:color="auto"/>
            <w:bottom w:val="none" w:sz="0" w:space="0" w:color="auto"/>
            <w:right w:val="none" w:sz="0" w:space="0" w:color="auto"/>
          </w:divBdr>
          <w:divsChild>
            <w:div w:id="281156419">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sChild>
        </w:div>
        <w:div w:id="2080597150">
          <w:marLeft w:val="0"/>
          <w:marRight w:val="300"/>
          <w:marTop w:val="0"/>
          <w:marBottom w:val="300"/>
          <w:divBdr>
            <w:top w:val="none" w:sz="0" w:space="0" w:color="auto"/>
            <w:left w:val="none" w:sz="0" w:space="0" w:color="auto"/>
            <w:bottom w:val="none" w:sz="0" w:space="0" w:color="auto"/>
            <w:right w:val="none" w:sz="0" w:space="0" w:color="auto"/>
          </w:divBdr>
          <w:divsChild>
            <w:div w:id="867717726">
              <w:marLeft w:val="0"/>
              <w:marRight w:val="0"/>
              <w:marTop w:val="0"/>
              <w:marBottom w:val="0"/>
              <w:divBdr>
                <w:top w:val="none" w:sz="0" w:space="0" w:color="auto"/>
                <w:left w:val="none" w:sz="0" w:space="0" w:color="auto"/>
                <w:bottom w:val="none" w:sz="0" w:space="0" w:color="auto"/>
                <w:right w:val="none" w:sz="0" w:space="0" w:color="auto"/>
              </w:divBdr>
            </w:div>
            <w:div w:id="1181159116">
              <w:marLeft w:val="0"/>
              <w:marRight w:val="0"/>
              <w:marTop w:val="0"/>
              <w:marBottom w:val="0"/>
              <w:divBdr>
                <w:top w:val="none" w:sz="0" w:space="0" w:color="auto"/>
                <w:left w:val="none" w:sz="0" w:space="0" w:color="auto"/>
                <w:bottom w:val="none" w:sz="0" w:space="0" w:color="auto"/>
                <w:right w:val="none" w:sz="0" w:space="0" w:color="auto"/>
              </w:divBdr>
            </w:div>
          </w:divsChild>
        </w:div>
        <w:div w:id="2107189375">
          <w:marLeft w:val="0"/>
          <w:marRight w:val="300"/>
          <w:marTop w:val="0"/>
          <w:marBottom w:val="300"/>
          <w:divBdr>
            <w:top w:val="none" w:sz="0" w:space="0" w:color="auto"/>
            <w:left w:val="none" w:sz="0" w:space="0" w:color="auto"/>
            <w:bottom w:val="none" w:sz="0" w:space="0" w:color="auto"/>
            <w:right w:val="none" w:sz="0" w:space="0" w:color="auto"/>
          </w:divBdr>
          <w:divsChild>
            <w:div w:id="358508345">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sChild>
        </w:div>
        <w:div w:id="2127314454">
          <w:marLeft w:val="0"/>
          <w:marRight w:val="0"/>
          <w:marTop w:val="0"/>
          <w:marBottom w:val="300"/>
          <w:divBdr>
            <w:top w:val="none" w:sz="0" w:space="0" w:color="auto"/>
            <w:left w:val="none" w:sz="0" w:space="0" w:color="auto"/>
            <w:bottom w:val="none" w:sz="0" w:space="0" w:color="auto"/>
            <w:right w:val="none" w:sz="0" w:space="0" w:color="auto"/>
          </w:divBdr>
          <w:divsChild>
            <w:div w:id="340394247">
              <w:marLeft w:val="0"/>
              <w:marRight w:val="0"/>
              <w:marTop w:val="0"/>
              <w:marBottom w:val="0"/>
              <w:divBdr>
                <w:top w:val="none" w:sz="0" w:space="0" w:color="auto"/>
                <w:left w:val="none" w:sz="0" w:space="0" w:color="auto"/>
                <w:bottom w:val="none" w:sz="0" w:space="0" w:color="auto"/>
                <w:right w:val="none" w:sz="0" w:space="0" w:color="auto"/>
              </w:divBdr>
            </w:div>
            <w:div w:id="19981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5676093">
      <w:bodyDiv w:val="1"/>
      <w:marLeft w:val="0"/>
      <w:marRight w:val="0"/>
      <w:marTop w:val="0"/>
      <w:marBottom w:val="0"/>
      <w:divBdr>
        <w:top w:val="none" w:sz="0" w:space="0" w:color="auto"/>
        <w:left w:val="none" w:sz="0" w:space="0" w:color="auto"/>
        <w:bottom w:val="none" w:sz="0" w:space="0" w:color="auto"/>
        <w:right w:val="none" w:sz="0" w:space="0" w:color="auto"/>
      </w:divBdr>
      <w:divsChild>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sChild>
                <w:div w:id="2089764690">
                  <w:marLeft w:val="0"/>
                  <w:marRight w:val="0"/>
                  <w:marTop w:val="0"/>
                  <w:marBottom w:val="0"/>
                  <w:divBdr>
                    <w:top w:val="none" w:sz="0" w:space="0" w:color="auto"/>
                    <w:left w:val="none" w:sz="0" w:space="0" w:color="auto"/>
                    <w:bottom w:val="none" w:sz="0" w:space="0" w:color="auto"/>
                    <w:right w:val="none" w:sz="0" w:space="0" w:color="auto"/>
                  </w:divBdr>
                  <w:divsChild>
                    <w:div w:id="85311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080161">
          <w:marLeft w:val="0"/>
          <w:marRight w:val="0"/>
          <w:marTop w:val="0"/>
          <w:marBottom w:val="0"/>
          <w:divBdr>
            <w:top w:val="none" w:sz="0" w:space="0" w:color="auto"/>
            <w:left w:val="none" w:sz="0" w:space="0" w:color="auto"/>
            <w:bottom w:val="none" w:sz="0" w:space="0" w:color="auto"/>
            <w:right w:val="none" w:sz="0" w:space="0" w:color="auto"/>
          </w:divBdr>
          <w:divsChild>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sChild>
                    <w:div w:id="1793399646">
                      <w:marLeft w:val="0"/>
                      <w:marRight w:val="0"/>
                      <w:marTop w:val="0"/>
                      <w:marBottom w:val="0"/>
                      <w:divBdr>
                        <w:top w:val="none" w:sz="0" w:space="0" w:color="auto"/>
                        <w:left w:val="none" w:sz="0" w:space="0" w:color="auto"/>
                        <w:bottom w:val="none" w:sz="0" w:space="0" w:color="auto"/>
                        <w:right w:val="none" w:sz="0" w:space="0" w:color="auto"/>
                      </w:divBdr>
                      <w:divsChild>
                        <w:div w:id="626356498">
                          <w:marLeft w:val="0"/>
                          <w:marRight w:val="0"/>
                          <w:marTop w:val="0"/>
                          <w:marBottom w:val="0"/>
                          <w:divBdr>
                            <w:top w:val="none" w:sz="0" w:space="0" w:color="auto"/>
                            <w:left w:val="none" w:sz="0" w:space="0" w:color="auto"/>
                            <w:bottom w:val="none" w:sz="0" w:space="0" w:color="auto"/>
                            <w:right w:val="none" w:sz="0" w:space="0" w:color="auto"/>
                          </w:divBdr>
                          <w:divsChild>
                            <w:div w:id="196576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sChild>
        <w:div w:id="2114938456">
          <w:marLeft w:val="0"/>
          <w:marRight w:val="0"/>
          <w:marTop w:val="0"/>
          <w:marBottom w:val="0"/>
          <w:divBdr>
            <w:top w:val="none" w:sz="0" w:space="0" w:color="auto"/>
            <w:left w:val="none" w:sz="0" w:space="0" w:color="auto"/>
            <w:bottom w:val="none" w:sz="0" w:space="0" w:color="auto"/>
            <w:right w:val="none" w:sz="0" w:space="0" w:color="auto"/>
          </w:divBdr>
        </w:div>
      </w:divsChild>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sChild>
        <w:div w:id="2024629868">
          <w:marLeft w:val="0"/>
          <w:marRight w:val="0"/>
          <w:marTop w:val="0"/>
          <w:marBottom w:val="0"/>
          <w:divBdr>
            <w:top w:val="none" w:sz="0" w:space="0" w:color="auto"/>
            <w:left w:val="none" w:sz="0" w:space="0" w:color="auto"/>
            <w:bottom w:val="none" w:sz="0" w:space="0" w:color="auto"/>
            <w:right w:val="none" w:sz="0" w:space="0" w:color="auto"/>
          </w:divBdr>
        </w:div>
      </w:divsChild>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 w:id="2029134907">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3807053">
      <w:bodyDiv w:val="1"/>
      <w:marLeft w:val="0"/>
      <w:marRight w:val="0"/>
      <w:marTop w:val="0"/>
      <w:marBottom w:val="0"/>
      <w:divBdr>
        <w:top w:val="none" w:sz="0" w:space="0" w:color="auto"/>
        <w:left w:val="none" w:sz="0" w:space="0" w:color="auto"/>
        <w:bottom w:val="none" w:sz="0" w:space="0" w:color="auto"/>
        <w:right w:val="none" w:sz="0" w:space="0" w:color="auto"/>
      </w:divBdr>
      <w:divsChild>
        <w:div w:id="1748115432">
          <w:marLeft w:val="0"/>
          <w:marRight w:val="0"/>
          <w:marTop w:val="0"/>
          <w:marBottom w:val="0"/>
          <w:divBdr>
            <w:top w:val="none" w:sz="0" w:space="0" w:color="auto"/>
            <w:left w:val="none" w:sz="0" w:space="0" w:color="auto"/>
            <w:bottom w:val="none" w:sz="0" w:space="0" w:color="auto"/>
            <w:right w:val="none" w:sz="0" w:space="0" w:color="auto"/>
          </w:divBdr>
          <w:divsChild>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5743">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sChild>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5625468">
      <w:bodyDiv w:val="1"/>
      <w:marLeft w:val="0"/>
      <w:marRight w:val="0"/>
      <w:marTop w:val="0"/>
      <w:marBottom w:val="0"/>
      <w:divBdr>
        <w:top w:val="none" w:sz="0" w:space="0" w:color="auto"/>
        <w:left w:val="none" w:sz="0" w:space="0" w:color="auto"/>
        <w:bottom w:val="none" w:sz="0" w:space="0" w:color="auto"/>
        <w:right w:val="none" w:sz="0" w:space="0" w:color="auto"/>
      </w:divBdr>
      <w:divsChild>
        <w:div w:id="2115323506">
          <w:marLeft w:val="0"/>
          <w:marRight w:val="0"/>
          <w:marTop w:val="0"/>
          <w:marBottom w:val="0"/>
          <w:divBdr>
            <w:top w:val="none" w:sz="0" w:space="0" w:color="auto"/>
            <w:left w:val="none" w:sz="0" w:space="0" w:color="auto"/>
            <w:bottom w:val="none" w:sz="0" w:space="0" w:color="auto"/>
            <w:right w:val="none" w:sz="0" w:space="0" w:color="auto"/>
          </w:divBdr>
        </w:div>
        <w:div w:id="573709160">
          <w:marLeft w:val="0"/>
          <w:marRight w:val="0"/>
          <w:marTop w:val="150"/>
          <w:marBottom w:val="150"/>
          <w:divBdr>
            <w:top w:val="single" w:sz="6" w:space="4" w:color="D7D7D7"/>
            <w:left w:val="none" w:sz="0" w:space="0" w:color="auto"/>
            <w:bottom w:val="single" w:sz="6" w:space="4" w:color="D7D7D7"/>
            <w:right w:val="none" w:sz="0" w:space="0" w:color="auto"/>
          </w:divBdr>
        </w:div>
        <w:div w:id="1970279008">
          <w:marLeft w:val="0"/>
          <w:marRight w:val="0"/>
          <w:marTop w:val="0"/>
          <w:marBottom w:val="0"/>
          <w:divBdr>
            <w:top w:val="none" w:sz="0" w:space="0" w:color="auto"/>
            <w:left w:val="none" w:sz="0" w:space="0" w:color="auto"/>
            <w:bottom w:val="none" w:sz="0" w:space="0" w:color="auto"/>
            <w:right w:val="none" w:sz="0" w:space="0" w:color="auto"/>
          </w:divBdr>
        </w:div>
      </w:divsChild>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sChild>
            <w:div w:id="2085251403">
              <w:marLeft w:val="0"/>
              <w:marRight w:val="0"/>
              <w:marTop w:val="0"/>
              <w:marBottom w:val="0"/>
              <w:divBdr>
                <w:top w:val="none" w:sz="0" w:space="0" w:color="auto"/>
                <w:left w:val="none" w:sz="0" w:space="0" w:color="auto"/>
                <w:bottom w:val="none" w:sz="0" w:space="0" w:color="auto"/>
                <w:right w:val="none" w:sz="0" w:space="0" w:color="auto"/>
              </w:divBdr>
              <w:divsChild>
                <w:div w:id="16345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 w:id="200986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78878">
          <w:marLeft w:val="0"/>
          <w:marRight w:val="0"/>
          <w:marTop w:val="0"/>
          <w:marBottom w:val="0"/>
          <w:divBdr>
            <w:top w:val="none" w:sz="0" w:space="0" w:color="auto"/>
            <w:left w:val="none" w:sz="0" w:space="0" w:color="auto"/>
            <w:bottom w:val="none" w:sz="0" w:space="0" w:color="auto"/>
            <w:right w:val="none" w:sz="0" w:space="0" w:color="auto"/>
          </w:divBdr>
          <w:divsChild>
            <w:div w:id="2060469409">
              <w:marLeft w:val="0"/>
              <w:marRight w:val="0"/>
              <w:marTop w:val="0"/>
              <w:marBottom w:val="0"/>
              <w:divBdr>
                <w:top w:val="none" w:sz="0" w:space="0" w:color="auto"/>
                <w:left w:val="none" w:sz="0" w:space="0" w:color="auto"/>
                <w:bottom w:val="none" w:sz="0" w:space="0" w:color="auto"/>
                <w:right w:val="none" w:sz="0" w:space="0" w:color="auto"/>
              </w:divBdr>
              <w:divsChild>
                <w:div w:id="1565683716">
                  <w:marLeft w:val="0"/>
                  <w:marRight w:val="0"/>
                  <w:marTop w:val="0"/>
                  <w:marBottom w:val="0"/>
                  <w:divBdr>
                    <w:top w:val="none" w:sz="0" w:space="0" w:color="auto"/>
                    <w:left w:val="none" w:sz="0" w:space="0" w:color="auto"/>
                    <w:bottom w:val="none" w:sz="0" w:space="0" w:color="auto"/>
                    <w:right w:val="none" w:sz="0" w:space="0" w:color="auto"/>
                  </w:divBdr>
                  <w:divsChild>
                    <w:div w:id="2137992131">
                      <w:marLeft w:val="0"/>
                      <w:marRight w:val="0"/>
                      <w:marTop w:val="0"/>
                      <w:marBottom w:val="0"/>
                      <w:divBdr>
                        <w:top w:val="none" w:sz="0" w:space="0" w:color="auto"/>
                        <w:left w:val="none" w:sz="0" w:space="0" w:color="auto"/>
                        <w:bottom w:val="none" w:sz="0" w:space="0" w:color="auto"/>
                        <w:right w:val="none" w:sz="0" w:space="0" w:color="auto"/>
                      </w:divBdr>
                      <w:divsChild>
                        <w:div w:id="1875192338">
                          <w:marLeft w:val="0"/>
                          <w:marRight w:val="0"/>
                          <w:marTop w:val="0"/>
                          <w:marBottom w:val="0"/>
                          <w:divBdr>
                            <w:top w:val="none" w:sz="0" w:space="0" w:color="auto"/>
                            <w:left w:val="none" w:sz="0" w:space="0" w:color="auto"/>
                            <w:bottom w:val="none" w:sz="0" w:space="0" w:color="auto"/>
                            <w:right w:val="none" w:sz="0" w:space="0" w:color="auto"/>
                          </w:divBdr>
                          <w:divsChild>
                            <w:div w:id="1704863773">
                              <w:marLeft w:val="0"/>
                              <w:marRight w:val="0"/>
                              <w:marTop w:val="0"/>
                              <w:marBottom w:val="0"/>
                              <w:divBdr>
                                <w:top w:val="none" w:sz="0" w:space="0" w:color="auto"/>
                                <w:left w:val="none" w:sz="0" w:space="0" w:color="auto"/>
                                <w:bottom w:val="none" w:sz="0" w:space="0" w:color="auto"/>
                                <w:right w:val="none" w:sz="0" w:space="0" w:color="auto"/>
                              </w:divBdr>
                            </w:div>
                            <w:div w:id="478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7858296">
      <w:bodyDiv w:val="1"/>
      <w:marLeft w:val="0"/>
      <w:marRight w:val="0"/>
      <w:marTop w:val="0"/>
      <w:marBottom w:val="0"/>
      <w:divBdr>
        <w:top w:val="none" w:sz="0" w:space="0" w:color="auto"/>
        <w:left w:val="none" w:sz="0" w:space="0" w:color="auto"/>
        <w:bottom w:val="none" w:sz="0" w:space="0" w:color="auto"/>
        <w:right w:val="none" w:sz="0" w:space="0" w:color="auto"/>
      </w:divBdr>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3288">
          <w:marLeft w:val="0"/>
          <w:marRight w:val="0"/>
          <w:marTop w:val="0"/>
          <w:marBottom w:val="0"/>
          <w:divBdr>
            <w:top w:val="none" w:sz="0" w:space="0" w:color="auto"/>
            <w:left w:val="none" w:sz="0" w:space="0" w:color="auto"/>
            <w:bottom w:val="none" w:sz="0" w:space="0" w:color="auto"/>
            <w:right w:val="none" w:sz="0" w:space="0" w:color="auto"/>
          </w:divBdr>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sChild>
                                <w:div w:id="2095473621">
                                  <w:marLeft w:val="0"/>
                                  <w:marRight w:val="0"/>
                                  <w:marTop w:val="0"/>
                                  <w:marBottom w:val="0"/>
                                  <w:divBdr>
                                    <w:top w:val="none" w:sz="0" w:space="0" w:color="auto"/>
                                    <w:left w:val="none" w:sz="0" w:space="0" w:color="auto"/>
                                    <w:bottom w:val="none" w:sz="0" w:space="0" w:color="auto"/>
                                    <w:right w:val="none" w:sz="0" w:space="0" w:color="auto"/>
                                  </w:divBdr>
                                  <w:divsChild>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sChild>
                                                                <w:div w:id="2041079909">
                                                                  <w:marLeft w:val="0"/>
                                                                  <w:marRight w:val="0"/>
                                                                  <w:marTop w:val="0"/>
                                                                  <w:marBottom w:val="0"/>
                                                                  <w:divBdr>
                                                                    <w:top w:val="none" w:sz="0" w:space="0" w:color="auto"/>
                                                                    <w:left w:val="none" w:sz="0" w:space="0" w:color="auto"/>
                                                                    <w:bottom w:val="none" w:sz="0" w:space="0" w:color="auto"/>
                                                                    <w:right w:val="none" w:sz="0" w:space="0" w:color="auto"/>
                                                                  </w:divBdr>
                                                                  <w:divsChild>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797025">
                                              <w:marLeft w:val="0"/>
                                              <w:marRight w:val="0"/>
                                              <w:marTop w:val="0"/>
                                              <w:marBottom w:val="0"/>
                                              <w:divBdr>
                                                <w:top w:val="none" w:sz="0" w:space="0" w:color="auto"/>
                                                <w:left w:val="none" w:sz="0" w:space="0" w:color="auto"/>
                                                <w:bottom w:val="none" w:sz="0" w:space="0" w:color="auto"/>
                                                <w:right w:val="none" w:sz="0" w:space="0" w:color="auto"/>
                                              </w:divBdr>
                                              <w:divsChild>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89294">
      <w:bodyDiv w:val="1"/>
      <w:marLeft w:val="0"/>
      <w:marRight w:val="0"/>
      <w:marTop w:val="0"/>
      <w:marBottom w:val="0"/>
      <w:divBdr>
        <w:top w:val="none" w:sz="0" w:space="0" w:color="auto"/>
        <w:left w:val="none" w:sz="0" w:space="0" w:color="auto"/>
        <w:bottom w:val="none" w:sz="0" w:space="0" w:color="auto"/>
        <w:right w:val="none" w:sz="0" w:space="0" w:color="auto"/>
      </w:divBdr>
      <w:divsChild>
        <w:div w:id="1277912093">
          <w:marLeft w:val="0"/>
          <w:marRight w:val="0"/>
          <w:marTop w:val="0"/>
          <w:marBottom w:val="0"/>
          <w:divBdr>
            <w:top w:val="none" w:sz="0" w:space="0" w:color="auto"/>
            <w:left w:val="none" w:sz="0" w:space="0" w:color="auto"/>
            <w:bottom w:val="none" w:sz="0" w:space="0" w:color="auto"/>
            <w:right w:val="none" w:sz="0" w:space="0" w:color="auto"/>
          </w:divBdr>
          <w:divsChild>
            <w:div w:id="418865084">
              <w:marLeft w:val="0"/>
              <w:marRight w:val="0"/>
              <w:marTop w:val="0"/>
              <w:marBottom w:val="0"/>
              <w:divBdr>
                <w:top w:val="none" w:sz="0" w:space="0" w:color="auto"/>
                <w:left w:val="none" w:sz="0" w:space="0" w:color="auto"/>
                <w:bottom w:val="none" w:sz="0" w:space="0" w:color="auto"/>
                <w:right w:val="none" w:sz="0" w:space="0" w:color="auto"/>
              </w:divBdr>
              <w:divsChild>
                <w:div w:id="1328481341">
                  <w:marLeft w:val="0"/>
                  <w:marRight w:val="0"/>
                  <w:marTop w:val="0"/>
                  <w:marBottom w:val="0"/>
                  <w:divBdr>
                    <w:top w:val="none" w:sz="0" w:space="0" w:color="auto"/>
                    <w:left w:val="none" w:sz="0" w:space="0" w:color="auto"/>
                    <w:bottom w:val="none" w:sz="0" w:space="0" w:color="auto"/>
                    <w:right w:val="none" w:sz="0" w:space="0" w:color="auto"/>
                  </w:divBdr>
                  <w:divsChild>
                    <w:div w:id="9521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8269">
          <w:marLeft w:val="0"/>
          <w:marRight w:val="0"/>
          <w:marTop w:val="0"/>
          <w:marBottom w:val="0"/>
          <w:divBdr>
            <w:top w:val="none" w:sz="0" w:space="0" w:color="auto"/>
            <w:left w:val="none" w:sz="0" w:space="0" w:color="auto"/>
            <w:bottom w:val="none" w:sz="0" w:space="0" w:color="auto"/>
            <w:right w:val="none" w:sz="0" w:space="0" w:color="auto"/>
          </w:divBdr>
          <w:divsChild>
            <w:div w:id="1025516636">
              <w:marLeft w:val="0"/>
              <w:marRight w:val="0"/>
              <w:marTop w:val="0"/>
              <w:marBottom w:val="0"/>
              <w:divBdr>
                <w:top w:val="none" w:sz="0" w:space="0" w:color="auto"/>
                <w:left w:val="none" w:sz="0" w:space="0" w:color="auto"/>
                <w:bottom w:val="none" w:sz="0" w:space="0" w:color="auto"/>
                <w:right w:val="none" w:sz="0" w:space="0" w:color="auto"/>
              </w:divBdr>
              <w:divsChild>
                <w:div w:id="1256019675">
                  <w:marLeft w:val="0"/>
                  <w:marRight w:val="0"/>
                  <w:marTop w:val="0"/>
                  <w:marBottom w:val="0"/>
                  <w:divBdr>
                    <w:top w:val="none" w:sz="0" w:space="0" w:color="auto"/>
                    <w:left w:val="none" w:sz="0" w:space="0" w:color="auto"/>
                    <w:bottom w:val="none" w:sz="0" w:space="0" w:color="auto"/>
                    <w:right w:val="none" w:sz="0" w:space="0" w:color="auto"/>
                  </w:divBdr>
                  <w:divsChild>
                    <w:div w:id="1432821634">
                      <w:marLeft w:val="0"/>
                      <w:marRight w:val="0"/>
                      <w:marTop w:val="0"/>
                      <w:marBottom w:val="0"/>
                      <w:divBdr>
                        <w:top w:val="none" w:sz="0" w:space="0" w:color="auto"/>
                        <w:left w:val="none" w:sz="0" w:space="0" w:color="auto"/>
                        <w:bottom w:val="none" w:sz="0" w:space="0" w:color="auto"/>
                        <w:right w:val="none" w:sz="0" w:space="0" w:color="auto"/>
                      </w:divBdr>
                      <w:divsChild>
                        <w:div w:id="1308972774">
                          <w:marLeft w:val="0"/>
                          <w:marRight w:val="0"/>
                          <w:marTop w:val="0"/>
                          <w:marBottom w:val="0"/>
                          <w:divBdr>
                            <w:top w:val="none" w:sz="0" w:space="0" w:color="auto"/>
                            <w:left w:val="none" w:sz="0" w:space="0" w:color="auto"/>
                            <w:bottom w:val="none" w:sz="0" w:space="0" w:color="auto"/>
                            <w:right w:val="none" w:sz="0" w:space="0" w:color="auto"/>
                          </w:divBdr>
                          <w:divsChild>
                            <w:div w:id="13616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sChild>
        <w:div w:id="2045136418">
          <w:marLeft w:val="0"/>
          <w:marRight w:val="0"/>
          <w:marTop w:val="150"/>
          <w:marBottom w:val="0"/>
          <w:divBdr>
            <w:top w:val="none" w:sz="0" w:space="0" w:color="auto"/>
            <w:left w:val="none" w:sz="0" w:space="0" w:color="auto"/>
            <w:bottom w:val="none" w:sz="0" w:space="0" w:color="auto"/>
            <w:right w:val="none" w:sz="0" w:space="0" w:color="auto"/>
          </w:divBdr>
        </w:div>
      </w:divsChild>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sChild>
                    <w:div w:id="20672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069812">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243212">
          <w:marLeft w:val="0"/>
          <w:marRight w:val="0"/>
          <w:marTop w:val="0"/>
          <w:marBottom w:val="0"/>
          <w:divBdr>
            <w:top w:val="none" w:sz="0" w:space="0" w:color="auto"/>
            <w:left w:val="none" w:sz="0" w:space="0" w:color="auto"/>
            <w:bottom w:val="none" w:sz="0" w:space="0" w:color="auto"/>
            <w:right w:val="none" w:sz="0" w:space="0" w:color="auto"/>
          </w:divBdr>
          <w:divsChild>
            <w:div w:id="279360">
              <w:marLeft w:val="0"/>
              <w:marRight w:val="0"/>
              <w:marTop w:val="0"/>
              <w:marBottom w:val="0"/>
              <w:divBdr>
                <w:top w:val="none" w:sz="0" w:space="0" w:color="auto"/>
                <w:left w:val="none" w:sz="0" w:space="0" w:color="auto"/>
                <w:bottom w:val="none" w:sz="0" w:space="0" w:color="auto"/>
                <w:right w:val="none" w:sz="0" w:space="0" w:color="auto"/>
              </w:divBdr>
              <w:divsChild>
                <w:div w:id="1972324444">
                  <w:marLeft w:val="0"/>
                  <w:marRight w:val="0"/>
                  <w:marTop w:val="0"/>
                  <w:marBottom w:val="0"/>
                  <w:divBdr>
                    <w:top w:val="none" w:sz="0" w:space="0" w:color="auto"/>
                    <w:left w:val="none" w:sz="0" w:space="0" w:color="auto"/>
                    <w:bottom w:val="none" w:sz="0" w:space="0" w:color="auto"/>
                    <w:right w:val="none" w:sz="0" w:space="0" w:color="auto"/>
                  </w:divBdr>
                  <w:divsChild>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 w:id="20242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658995">
      <w:bodyDiv w:val="1"/>
      <w:marLeft w:val="0"/>
      <w:marRight w:val="0"/>
      <w:marTop w:val="0"/>
      <w:marBottom w:val="0"/>
      <w:divBdr>
        <w:top w:val="none" w:sz="0" w:space="0" w:color="auto"/>
        <w:left w:val="none" w:sz="0" w:space="0" w:color="auto"/>
        <w:bottom w:val="none" w:sz="0" w:space="0" w:color="auto"/>
        <w:right w:val="none" w:sz="0" w:space="0" w:color="auto"/>
      </w:divBdr>
    </w:div>
    <w:div w:id="1929190107">
      <w:bodyDiv w:val="1"/>
      <w:marLeft w:val="0"/>
      <w:marRight w:val="0"/>
      <w:marTop w:val="0"/>
      <w:marBottom w:val="0"/>
      <w:divBdr>
        <w:top w:val="none" w:sz="0" w:space="0" w:color="auto"/>
        <w:left w:val="none" w:sz="0" w:space="0" w:color="auto"/>
        <w:bottom w:val="none" w:sz="0" w:space="0" w:color="auto"/>
        <w:right w:val="none" w:sz="0" w:space="0" w:color="auto"/>
      </w:divBdr>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sChild>
        <w:div w:id="2115511235">
          <w:marLeft w:val="0"/>
          <w:marRight w:val="0"/>
          <w:marTop w:val="0"/>
          <w:marBottom w:val="0"/>
          <w:divBdr>
            <w:top w:val="none" w:sz="0" w:space="0" w:color="auto"/>
            <w:left w:val="none" w:sz="0" w:space="0" w:color="auto"/>
            <w:bottom w:val="none" w:sz="0" w:space="0" w:color="auto"/>
            <w:right w:val="none" w:sz="0" w:space="0" w:color="auto"/>
          </w:divBdr>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6630">
                                          <w:marLeft w:val="60"/>
                                          <w:marRight w:val="0"/>
                                          <w:marTop w:val="75"/>
                                          <w:marBottom w:val="0"/>
                                          <w:divBdr>
                                            <w:top w:val="none" w:sz="0" w:space="0" w:color="auto"/>
                                            <w:left w:val="none" w:sz="0" w:space="0" w:color="auto"/>
                                            <w:bottom w:val="none" w:sz="0" w:space="0" w:color="auto"/>
                                            <w:right w:val="none" w:sz="0" w:space="0" w:color="auto"/>
                                          </w:divBdr>
                                          <w:divsChild>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70757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 w:id="2033994509">
                  <w:marLeft w:val="0"/>
                  <w:marRight w:val="0"/>
                  <w:marTop w:val="0"/>
                  <w:marBottom w:val="0"/>
                  <w:divBdr>
                    <w:top w:val="none" w:sz="0" w:space="0" w:color="auto"/>
                    <w:left w:val="none" w:sz="0" w:space="0" w:color="auto"/>
                    <w:bottom w:val="none" w:sz="0" w:space="0" w:color="auto"/>
                    <w:right w:val="none" w:sz="0" w:space="0" w:color="auto"/>
                  </w:divBdr>
                  <w:divsChild>
                    <w:div w:id="67341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 w:id="2039429396">
                  <w:marLeft w:val="0"/>
                  <w:marRight w:val="0"/>
                  <w:marTop w:val="0"/>
                  <w:marBottom w:val="0"/>
                  <w:divBdr>
                    <w:top w:val="none" w:sz="0" w:space="0" w:color="auto"/>
                    <w:left w:val="none" w:sz="0" w:space="0" w:color="auto"/>
                    <w:bottom w:val="none" w:sz="0" w:space="0" w:color="auto"/>
                    <w:right w:val="none" w:sz="0" w:space="0" w:color="auto"/>
                  </w:divBdr>
                  <w:divsChild>
                    <w:div w:id="16171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sChild>
        <w:div w:id="1971276264">
          <w:marLeft w:val="0"/>
          <w:marRight w:val="0"/>
          <w:marTop w:val="0"/>
          <w:marBottom w:val="0"/>
          <w:divBdr>
            <w:top w:val="none" w:sz="0" w:space="0" w:color="auto"/>
            <w:left w:val="none" w:sz="0" w:space="0" w:color="auto"/>
            <w:bottom w:val="none" w:sz="0" w:space="0" w:color="auto"/>
            <w:right w:val="none" w:sz="0" w:space="0" w:color="auto"/>
          </w:divBdr>
        </w:div>
        <w:div w:id="2037726482">
          <w:marLeft w:val="0"/>
          <w:marRight w:val="0"/>
          <w:marTop w:val="150"/>
          <w:marBottom w:val="150"/>
          <w:divBdr>
            <w:top w:val="single" w:sz="6" w:space="4" w:color="D7D7D7"/>
            <w:left w:val="none" w:sz="0" w:space="0" w:color="auto"/>
            <w:bottom w:val="single" w:sz="6" w:space="4" w:color="D7D7D7"/>
            <w:right w:val="none" w:sz="0" w:space="0" w:color="auto"/>
          </w:divBdr>
        </w:div>
        <w:div w:id="2104572124">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 w:id="1958174746">
          <w:marLeft w:val="0"/>
          <w:marRight w:val="0"/>
          <w:marTop w:val="0"/>
          <w:marBottom w:val="0"/>
          <w:divBdr>
            <w:top w:val="none" w:sz="0" w:space="0" w:color="auto"/>
            <w:left w:val="none" w:sz="0" w:space="0" w:color="auto"/>
            <w:bottom w:val="none" w:sz="0" w:space="0" w:color="auto"/>
            <w:right w:val="none" w:sz="0" w:space="0" w:color="auto"/>
          </w:divBdr>
        </w:div>
        <w:div w:id="2060668996">
          <w:marLeft w:val="0"/>
          <w:marRight w:val="0"/>
          <w:marTop w:val="0"/>
          <w:marBottom w:val="0"/>
          <w:divBdr>
            <w:top w:val="none" w:sz="0" w:space="0" w:color="auto"/>
            <w:left w:val="none" w:sz="0" w:space="0" w:color="auto"/>
            <w:bottom w:val="none" w:sz="0" w:space="0" w:color="auto"/>
            <w:right w:val="none" w:sz="0" w:space="0" w:color="auto"/>
          </w:divBdr>
        </w:div>
      </w:divsChild>
    </w:div>
    <w:div w:id="1937782767">
      <w:bodyDiv w:val="1"/>
      <w:marLeft w:val="0"/>
      <w:marRight w:val="0"/>
      <w:marTop w:val="0"/>
      <w:marBottom w:val="0"/>
      <w:divBdr>
        <w:top w:val="none" w:sz="0" w:space="0" w:color="auto"/>
        <w:left w:val="none" w:sz="0" w:space="0" w:color="auto"/>
        <w:bottom w:val="none" w:sz="0" w:space="0" w:color="auto"/>
        <w:right w:val="none" w:sz="0" w:space="0" w:color="auto"/>
      </w:divBdr>
      <w:divsChild>
        <w:div w:id="249122444">
          <w:marLeft w:val="0"/>
          <w:marRight w:val="0"/>
          <w:marTop w:val="0"/>
          <w:marBottom w:val="0"/>
          <w:divBdr>
            <w:top w:val="none" w:sz="0" w:space="0" w:color="auto"/>
            <w:left w:val="none" w:sz="0" w:space="0" w:color="auto"/>
            <w:bottom w:val="none" w:sz="0" w:space="0" w:color="auto"/>
            <w:right w:val="none" w:sz="0" w:space="0" w:color="auto"/>
          </w:divBdr>
          <w:divsChild>
            <w:div w:id="2129081211">
              <w:marLeft w:val="0"/>
              <w:marRight w:val="0"/>
              <w:marTop w:val="0"/>
              <w:marBottom w:val="0"/>
              <w:divBdr>
                <w:top w:val="none" w:sz="0" w:space="0" w:color="auto"/>
                <w:left w:val="none" w:sz="0" w:space="0" w:color="auto"/>
                <w:bottom w:val="none" w:sz="0" w:space="0" w:color="auto"/>
                <w:right w:val="none" w:sz="0" w:space="0" w:color="auto"/>
              </w:divBdr>
              <w:divsChild>
                <w:div w:id="981273330">
                  <w:marLeft w:val="0"/>
                  <w:marRight w:val="0"/>
                  <w:marTop w:val="0"/>
                  <w:marBottom w:val="0"/>
                  <w:divBdr>
                    <w:top w:val="none" w:sz="0" w:space="0" w:color="auto"/>
                    <w:left w:val="none" w:sz="0" w:space="0" w:color="auto"/>
                    <w:bottom w:val="none" w:sz="0" w:space="0" w:color="auto"/>
                    <w:right w:val="none" w:sz="0" w:space="0" w:color="auto"/>
                  </w:divBdr>
                  <w:divsChild>
                    <w:div w:id="128145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60414">
          <w:marLeft w:val="0"/>
          <w:marRight w:val="0"/>
          <w:marTop w:val="0"/>
          <w:marBottom w:val="0"/>
          <w:divBdr>
            <w:top w:val="none" w:sz="0" w:space="0" w:color="auto"/>
            <w:left w:val="none" w:sz="0" w:space="0" w:color="auto"/>
            <w:bottom w:val="none" w:sz="0" w:space="0" w:color="auto"/>
            <w:right w:val="none" w:sz="0" w:space="0" w:color="auto"/>
          </w:divBdr>
          <w:divsChild>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sChild>
                            <w:div w:id="1912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362842">
      <w:bodyDiv w:val="1"/>
      <w:marLeft w:val="0"/>
      <w:marRight w:val="0"/>
      <w:marTop w:val="0"/>
      <w:marBottom w:val="0"/>
      <w:divBdr>
        <w:top w:val="none" w:sz="0" w:space="0" w:color="auto"/>
        <w:left w:val="none" w:sz="0" w:space="0" w:color="auto"/>
        <w:bottom w:val="none" w:sz="0" w:space="0" w:color="auto"/>
        <w:right w:val="none" w:sz="0" w:space="0" w:color="auto"/>
      </w:divBdr>
      <w:divsChild>
        <w:div w:id="1624309786">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1991248">
      <w:bodyDiv w:val="1"/>
      <w:marLeft w:val="0"/>
      <w:marRight w:val="0"/>
      <w:marTop w:val="0"/>
      <w:marBottom w:val="0"/>
      <w:divBdr>
        <w:top w:val="none" w:sz="0" w:space="0" w:color="auto"/>
        <w:left w:val="none" w:sz="0" w:space="0" w:color="auto"/>
        <w:bottom w:val="none" w:sz="0" w:space="0" w:color="auto"/>
        <w:right w:val="none" w:sz="0" w:space="0" w:color="auto"/>
      </w:divBdr>
      <w:divsChild>
        <w:div w:id="1466586517">
          <w:marLeft w:val="0"/>
          <w:marRight w:val="0"/>
          <w:marTop w:val="0"/>
          <w:marBottom w:val="0"/>
          <w:divBdr>
            <w:top w:val="none" w:sz="0" w:space="0" w:color="auto"/>
            <w:left w:val="none" w:sz="0" w:space="0" w:color="auto"/>
            <w:bottom w:val="none" w:sz="0" w:space="0" w:color="auto"/>
            <w:right w:val="none" w:sz="0" w:space="0" w:color="auto"/>
          </w:divBdr>
          <w:divsChild>
            <w:div w:id="1709840208">
              <w:marLeft w:val="0"/>
              <w:marRight w:val="0"/>
              <w:marTop w:val="0"/>
              <w:marBottom w:val="0"/>
              <w:divBdr>
                <w:top w:val="none" w:sz="0" w:space="0" w:color="auto"/>
                <w:left w:val="none" w:sz="0" w:space="0" w:color="auto"/>
                <w:bottom w:val="none" w:sz="0" w:space="0" w:color="auto"/>
                <w:right w:val="none" w:sz="0" w:space="0" w:color="auto"/>
              </w:divBdr>
              <w:divsChild>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4363">
          <w:marLeft w:val="0"/>
          <w:marRight w:val="0"/>
          <w:marTop w:val="0"/>
          <w:marBottom w:val="0"/>
          <w:divBdr>
            <w:top w:val="none" w:sz="0" w:space="0" w:color="auto"/>
            <w:left w:val="none" w:sz="0" w:space="0" w:color="auto"/>
            <w:bottom w:val="none" w:sz="0" w:space="0" w:color="auto"/>
            <w:right w:val="none" w:sz="0" w:space="0" w:color="auto"/>
          </w:divBdr>
          <w:divsChild>
            <w:div w:id="1857184121">
              <w:marLeft w:val="0"/>
              <w:marRight w:val="0"/>
              <w:marTop w:val="0"/>
              <w:marBottom w:val="0"/>
              <w:divBdr>
                <w:top w:val="none" w:sz="0" w:space="0" w:color="auto"/>
                <w:left w:val="none" w:sz="0" w:space="0" w:color="auto"/>
                <w:bottom w:val="none" w:sz="0" w:space="0" w:color="auto"/>
                <w:right w:val="none" w:sz="0" w:space="0" w:color="auto"/>
              </w:divBdr>
              <w:divsChild>
                <w:div w:id="1472481588">
                  <w:marLeft w:val="0"/>
                  <w:marRight w:val="0"/>
                  <w:marTop w:val="0"/>
                  <w:marBottom w:val="0"/>
                  <w:divBdr>
                    <w:top w:val="none" w:sz="0" w:space="0" w:color="auto"/>
                    <w:left w:val="none" w:sz="0" w:space="0" w:color="auto"/>
                    <w:bottom w:val="none" w:sz="0" w:space="0" w:color="auto"/>
                    <w:right w:val="none" w:sz="0" w:space="0" w:color="auto"/>
                  </w:divBdr>
                  <w:divsChild>
                    <w:div w:id="857814449">
                      <w:marLeft w:val="0"/>
                      <w:marRight w:val="0"/>
                      <w:marTop w:val="0"/>
                      <w:marBottom w:val="0"/>
                      <w:divBdr>
                        <w:top w:val="none" w:sz="0" w:space="0" w:color="auto"/>
                        <w:left w:val="none" w:sz="0" w:space="0" w:color="auto"/>
                        <w:bottom w:val="none" w:sz="0" w:space="0" w:color="auto"/>
                        <w:right w:val="none" w:sz="0" w:space="0" w:color="auto"/>
                      </w:divBdr>
                      <w:divsChild>
                        <w:div w:id="1878393601">
                          <w:marLeft w:val="0"/>
                          <w:marRight w:val="0"/>
                          <w:marTop w:val="0"/>
                          <w:marBottom w:val="0"/>
                          <w:divBdr>
                            <w:top w:val="none" w:sz="0" w:space="0" w:color="auto"/>
                            <w:left w:val="none" w:sz="0" w:space="0" w:color="auto"/>
                            <w:bottom w:val="none" w:sz="0" w:space="0" w:color="auto"/>
                            <w:right w:val="none" w:sz="0" w:space="0" w:color="auto"/>
                          </w:divBdr>
                          <w:divsChild>
                            <w:div w:id="1361321931">
                              <w:marLeft w:val="0"/>
                              <w:marRight w:val="0"/>
                              <w:marTop w:val="0"/>
                              <w:marBottom w:val="0"/>
                              <w:divBdr>
                                <w:top w:val="none" w:sz="0" w:space="0" w:color="auto"/>
                                <w:left w:val="none" w:sz="0" w:space="0" w:color="auto"/>
                                <w:bottom w:val="none" w:sz="0" w:space="0" w:color="auto"/>
                                <w:right w:val="none" w:sz="0" w:space="0" w:color="auto"/>
                              </w:divBdr>
                            </w:div>
                            <w:div w:id="98940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839038">
      <w:bodyDiv w:val="1"/>
      <w:marLeft w:val="0"/>
      <w:marRight w:val="0"/>
      <w:marTop w:val="0"/>
      <w:marBottom w:val="0"/>
      <w:divBdr>
        <w:top w:val="none" w:sz="0" w:space="0" w:color="auto"/>
        <w:left w:val="none" w:sz="0" w:space="0" w:color="auto"/>
        <w:bottom w:val="none" w:sz="0" w:space="0" w:color="auto"/>
        <w:right w:val="none" w:sz="0" w:space="0" w:color="auto"/>
      </w:divBdr>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0320">
          <w:marLeft w:val="0"/>
          <w:marRight w:val="0"/>
          <w:marTop w:val="0"/>
          <w:marBottom w:val="0"/>
          <w:divBdr>
            <w:top w:val="none" w:sz="0" w:space="0" w:color="auto"/>
            <w:left w:val="none" w:sz="0" w:space="0" w:color="auto"/>
            <w:bottom w:val="none" w:sz="0" w:space="0" w:color="auto"/>
            <w:right w:val="none" w:sz="0" w:space="0" w:color="auto"/>
          </w:divBdr>
        </w:div>
      </w:divsChild>
    </w:div>
    <w:div w:id="1945260888">
      <w:bodyDiv w:val="1"/>
      <w:marLeft w:val="0"/>
      <w:marRight w:val="0"/>
      <w:marTop w:val="0"/>
      <w:marBottom w:val="0"/>
      <w:divBdr>
        <w:top w:val="none" w:sz="0" w:space="0" w:color="auto"/>
        <w:left w:val="none" w:sz="0" w:space="0" w:color="auto"/>
        <w:bottom w:val="none" w:sz="0" w:space="0" w:color="auto"/>
        <w:right w:val="none" w:sz="0" w:space="0" w:color="auto"/>
      </w:divBdr>
      <w:divsChild>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sChild>
                <w:div w:id="1476989110">
                  <w:marLeft w:val="0"/>
                  <w:marRight w:val="0"/>
                  <w:marTop w:val="0"/>
                  <w:marBottom w:val="0"/>
                  <w:divBdr>
                    <w:top w:val="none" w:sz="0" w:space="0" w:color="auto"/>
                    <w:left w:val="none" w:sz="0" w:space="0" w:color="auto"/>
                    <w:bottom w:val="none" w:sz="0" w:space="0" w:color="auto"/>
                    <w:right w:val="none" w:sz="0" w:space="0" w:color="auto"/>
                  </w:divBdr>
                  <w:divsChild>
                    <w:div w:id="1196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758996">
          <w:marLeft w:val="0"/>
          <w:marRight w:val="0"/>
          <w:marTop w:val="0"/>
          <w:marBottom w:val="0"/>
          <w:divBdr>
            <w:top w:val="none" w:sz="0" w:space="0" w:color="auto"/>
            <w:left w:val="none" w:sz="0" w:space="0" w:color="auto"/>
            <w:bottom w:val="none" w:sz="0" w:space="0" w:color="auto"/>
            <w:right w:val="none" w:sz="0" w:space="0" w:color="auto"/>
          </w:divBdr>
          <w:divsChild>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543562728">
                              <w:marLeft w:val="0"/>
                              <w:marRight w:val="0"/>
                              <w:marTop w:val="0"/>
                              <w:marBottom w:val="0"/>
                              <w:divBdr>
                                <w:top w:val="none" w:sz="0" w:space="0" w:color="auto"/>
                                <w:left w:val="none" w:sz="0" w:space="0" w:color="auto"/>
                                <w:bottom w:val="none" w:sz="0" w:space="0" w:color="auto"/>
                                <w:right w:val="none" w:sz="0" w:space="0" w:color="auto"/>
                              </w:divBdr>
                            </w:div>
                            <w:div w:id="383334391">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39141068">
                              <w:marLeft w:val="0"/>
                              <w:marRight w:val="0"/>
                              <w:marTop w:val="0"/>
                              <w:marBottom w:val="0"/>
                              <w:divBdr>
                                <w:top w:val="none" w:sz="0" w:space="0" w:color="auto"/>
                                <w:left w:val="none" w:sz="0" w:space="0" w:color="auto"/>
                                <w:bottom w:val="none" w:sz="0" w:space="0" w:color="auto"/>
                                <w:right w:val="none" w:sz="0" w:space="0" w:color="auto"/>
                              </w:divBdr>
                            </w:div>
                            <w:div w:id="22769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 w:id="2048329801">
          <w:marLeft w:val="0"/>
          <w:marRight w:val="0"/>
          <w:marTop w:val="0"/>
          <w:marBottom w:val="0"/>
          <w:divBdr>
            <w:top w:val="none" w:sz="0" w:space="0" w:color="auto"/>
            <w:left w:val="none" w:sz="0" w:space="0" w:color="auto"/>
            <w:bottom w:val="none" w:sz="0" w:space="0" w:color="auto"/>
            <w:right w:val="none" w:sz="0" w:space="0" w:color="auto"/>
          </w:divBdr>
        </w:div>
        <w:div w:id="2088570800">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49921155">
      <w:bodyDiv w:val="1"/>
      <w:marLeft w:val="0"/>
      <w:marRight w:val="0"/>
      <w:marTop w:val="0"/>
      <w:marBottom w:val="0"/>
      <w:divBdr>
        <w:top w:val="none" w:sz="0" w:space="0" w:color="auto"/>
        <w:left w:val="none" w:sz="0" w:space="0" w:color="auto"/>
        <w:bottom w:val="none" w:sz="0" w:space="0" w:color="auto"/>
        <w:right w:val="none" w:sz="0" w:space="0" w:color="auto"/>
      </w:divBdr>
      <w:divsChild>
        <w:div w:id="1558011313">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 w:id="1977182296">
          <w:marLeft w:val="0"/>
          <w:marRight w:val="0"/>
          <w:marTop w:val="0"/>
          <w:marBottom w:val="0"/>
          <w:divBdr>
            <w:top w:val="none" w:sz="0" w:space="0" w:color="auto"/>
            <w:left w:val="none" w:sz="0" w:space="0" w:color="auto"/>
            <w:bottom w:val="none" w:sz="0" w:space="0" w:color="auto"/>
            <w:right w:val="none" w:sz="0" w:space="0" w:color="auto"/>
          </w:divBdr>
          <w:divsChild>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 w:id="1991516542">
          <w:marLeft w:val="0"/>
          <w:marRight w:val="0"/>
          <w:marTop w:val="0"/>
          <w:marBottom w:val="0"/>
          <w:divBdr>
            <w:top w:val="none" w:sz="0" w:space="0" w:color="auto"/>
            <w:left w:val="none" w:sz="0" w:space="0" w:color="auto"/>
            <w:bottom w:val="none" w:sz="0" w:space="0" w:color="auto"/>
            <w:right w:val="none" w:sz="0" w:space="0" w:color="auto"/>
          </w:divBdr>
          <w:divsChild>
            <w:div w:id="20267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6329288">
      <w:bodyDiv w:val="1"/>
      <w:marLeft w:val="0"/>
      <w:marRight w:val="0"/>
      <w:marTop w:val="0"/>
      <w:marBottom w:val="0"/>
      <w:divBdr>
        <w:top w:val="none" w:sz="0" w:space="0" w:color="auto"/>
        <w:left w:val="none" w:sz="0" w:space="0" w:color="auto"/>
        <w:bottom w:val="none" w:sz="0" w:space="0" w:color="auto"/>
        <w:right w:val="none" w:sz="0" w:space="0" w:color="auto"/>
      </w:divBdr>
      <w:divsChild>
        <w:div w:id="774598063">
          <w:marLeft w:val="0"/>
          <w:marRight w:val="0"/>
          <w:marTop w:val="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sChild>
        <w:div w:id="2012760172">
          <w:marLeft w:val="0"/>
          <w:marRight w:val="0"/>
          <w:marTop w:val="0"/>
          <w:marBottom w:val="0"/>
          <w:divBdr>
            <w:top w:val="none" w:sz="0" w:space="0" w:color="auto"/>
            <w:left w:val="none" w:sz="0" w:space="0" w:color="auto"/>
            <w:bottom w:val="none" w:sz="0" w:space="0" w:color="auto"/>
            <w:right w:val="none" w:sz="0" w:space="0" w:color="auto"/>
          </w:divBdr>
        </w:div>
      </w:divsChild>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132300">
      <w:bodyDiv w:val="1"/>
      <w:marLeft w:val="0"/>
      <w:marRight w:val="0"/>
      <w:marTop w:val="0"/>
      <w:marBottom w:val="0"/>
      <w:divBdr>
        <w:top w:val="none" w:sz="0" w:space="0" w:color="auto"/>
        <w:left w:val="none" w:sz="0" w:space="0" w:color="auto"/>
        <w:bottom w:val="none" w:sz="0" w:space="0" w:color="auto"/>
        <w:right w:val="none" w:sz="0" w:space="0" w:color="auto"/>
      </w:divBdr>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563564">
      <w:bodyDiv w:val="1"/>
      <w:marLeft w:val="0"/>
      <w:marRight w:val="0"/>
      <w:marTop w:val="0"/>
      <w:marBottom w:val="0"/>
      <w:divBdr>
        <w:top w:val="none" w:sz="0" w:space="0" w:color="auto"/>
        <w:left w:val="none" w:sz="0" w:space="0" w:color="auto"/>
        <w:bottom w:val="none" w:sz="0" w:space="0" w:color="auto"/>
        <w:right w:val="none" w:sz="0" w:space="0" w:color="auto"/>
      </w:divBdr>
      <w:divsChild>
        <w:div w:id="2074087108">
          <w:marLeft w:val="0"/>
          <w:marRight w:val="0"/>
          <w:marTop w:val="0"/>
          <w:marBottom w:val="0"/>
          <w:divBdr>
            <w:top w:val="none" w:sz="0" w:space="0" w:color="auto"/>
            <w:left w:val="none" w:sz="0" w:space="0" w:color="auto"/>
            <w:bottom w:val="none" w:sz="0" w:space="0" w:color="auto"/>
            <w:right w:val="none" w:sz="0" w:space="0" w:color="auto"/>
          </w:divBdr>
        </w:div>
      </w:divsChild>
    </w:div>
    <w:div w:id="1958564508">
      <w:bodyDiv w:val="1"/>
      <w:marLeft w:val="0"/>
      <w:marRight w:val="0"/>
      <w:marTop w:val="0"/>
      <w:marBottom w:val="0"/>
      <w:divBdr>
        <w:top w:val="none" w:sz="0" w:space="0" w:color="auto"/>
        <w:left w:val="none" w:sz="0" w:space="0" w:color="auto"/>
        <w:bottom w:val="none" w:sz="0" w:space="0" w:color="auto"/>
        <w:right w:val="none" w:sz="0" w:space="0" w:color="auto"/>
      </w:divBdr>
      <w:divsChild>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 w:id="20430939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58874139">
      <w:bodyDiv w:val="1"/>
      <w:marLeft w:val="0"/>
      <w:marRight w:val="0"/>
      <w:marTop w:val="0"/>
      <w:marBottom w:val="0"/>
      <w:divBdr>
        <w:top w:val="none" w:sz="0" w:space="0" w:color="auto"/>
        <w:left w:val="none" w:sz="0" w:space="0" w:color="auto"/>
        <w:bottom w:val="none" w:sz="0" w:space="0" w:color="auto"/>
        <w:right w:val="none" w:sz="0" w:space="0" w:color="auto"/>
      </w:divBdr>
      <w:divsChild>
        <w:div w:id="22708322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sChild>
    </w:div>
    <w:div w:id="1959097102">
      <w:bodyDiv w:val="1"/>
      <w:marLeft w:val="0"/>
      <w:marRight w:val="0"/>
      <w:marTop w:val="0"/>
      <w:marBottom w:val="0"/>
      <w:divBdr>
        <w:top w:val="none" w:sz="0" w:space="0" w:color="auto"/>
        <w:left w:val="none" w:sz="0" w:space="0" w:color="auto"/>
        <w:bottom w:val="none" w:sz="0" w:space="0" w:color="auto"/>
        <w:right w:val="none" w:sz="0" w:space="0" w:color="auto"/>
      </w:divBdr>
      <w:divsChild>
        <w:div w:id="1263613135">
          <w:marLeft w:val="0"/>
          <w:marRight w:val="0"/>
          <w:marTop w:val="0"/>
          <w:marBottom w:val="0"/>
          <w:divBdr>
            <w:top w:val="none" w:sz="0" w:space="0" w:color="auto"/>
            <w:left w:val="none" w:sz="0" w:space="0" w:color="auto"/>
            <w:bottom w:val="none" w:sz="0" w:space="0" w:color="auto"/>
            <w:right w:val="none" w:sz="0" w:space="0" w:color="auto"/>
          </w:divBdr>
        </w:div>
      </w:divsChild>
    </w:div>
    <w:div w:id="1959215115">
      <w:bodyDiv w:val="1"/>
      <w:marLeft w:val="0"/>
      <w:marRight w:val="0"/>
      <w:marTop w:val="0"/>
      <w:marBottom w:val="0"/>
      <w:divBdr>
        <w:top w:val="none" w:sz="0" w:space="0" w:color="auto"/>
        <w:left w:val="none" w:sz="0" w:space="0" w:color="auto"/>
        <w:bottom w:val="none" w:sz="0" w:space="0" w:color="auto"/>
        <w:right w:val="none" w:sz="0" w:space="0" w:color="auto"/>
      </w:divBdr>
      <w:divsChild>
        <w:div w:id="1793750124">
          <w:marLeft w:val="0"/>
          <w:marRight w:val="0"/>
          <w:marTop w:val="0"/>
          <w:marBottom w:val="0"/>
          <w:divBdr>
            <w:top w:val="none" w:sz="0" w:space="0" w:color="auto"/>
            <w:left w:val="none" w:sz="0" w:space="0" w:color="auto"/>
            <w:bottom w:val="none" w:sz="0" w:space="0" w:color="auto"/>
            <w:right w:val="none" w:sz="0" w:space="0" w:color="auto"/>
          </w:divBdr>
        </w:div>
      </w:divsChild>
    </w:div>
    <w:div w:id="1959482594">
      <w:bodyDiv w:val="1"/>
      <w:marLeft w:val="0"/>
      <w:marRight w:val="0"/>
      <w:marTop w:val="0"/>
      <w:marBottom w:val="0"/>
      <w:divBdr>
        <w:top w:val="none" w:sz="0" w:space="0" w:color="auto"/>
        <w:left w:val="none" w:sz="0" w:space="0" w:color="auto"/>
        <w:bottom w:val="none" w:sz="0" w:space="0" w:color="auto"/>
        <w:right w:val="none" w:sz="0" w:space="0" w:color="auto"/>
      </w:divBdr>
      <w:divsChild>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527446">
      <w:bodyDiv w:val="1"/>
      <w:marLeft w:val="0"/>
      <w:marRight w:val="0"/>
      <w:marTop w:val="0"/>
      <w:marBottom w:val="0"/>
      <w:divBdr>
        <w:top w:val="none" w:sz="0" w:space="0" w:color="auto"/>
        <w:left w:val="none" w:sz="0" w:space="0" w:color="auto"/>
        <w:bottom w:val="none" w:sz="0" w:space="0" w:color="auto"/>
        <w:right w:val="none" w:sz="0" w:space="0" w:color="auto"/>
      </w:divBdr>
      <w:divsChild>
        <w:div w:id="838740112">
          <w:marLeft w:val="0"/>
          <w:marRight w:val="0"/>
          <w:marTop w:val="0"/>
          <w:marBottom w:val="0"/>
          <w:divBdr>
            <w:top w:val="none" w:sz="0" w:space="0" w:color="auto"/>
            <w:left w:val="none" w:sz="0" w:space="0" w:color="auto"/>
            <w:bottom w:val="none" w:sz="0" w:space="0" w:color="auto"/>
            <w:right w:val="none" w:sz="0" w:space="0" w:color="auto"/>
          </w:divBdr>
        </w:div>
        <w:div w:id="1011106056">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sChild>
    </w:div>
    <w:div w:id="1959600852">
      <w:bodyDiv w:val="1"/>
      <w:marLeft w:val="0"/>
      <w:marRight w:val="0"/>
      <w:marTop w:val="0"/>
      <w:marBottom w:val="0"/>
      <w:divBdr>
        <w:top w:val="none" w:sz="0" w:space="0" w:color="auto"/>
        <w:left w:val="none" w:sz="0" w:space="0" w:color="auto"/>
        <w:bottom w:val="none" w:sz="0" w:space="0" w:color="auto"/>
        <w:right w:val="none" w:sz="0" w:space="0" w:color="auto"/>
      </w:divBdr>
      <w:divsChild>
        <w:div w:id="223755092">
          <w:marLeft w:val="0"/>
          <w:marRight w:val="0"/>
          <w:marTop w:val="0"/>
          <w:marBottom w:val="0"/>
          <w:divBdr>
            <w:top w:val="none" w:sz="0" w:space="0" w:color="auto"/>
            <w:left w:val="none" w:sz="0" w:space="0" w:color="auto"/>
            <w:bottom w:val="none" w:sz="0" w:space="0" w:color="auto"/>
            <w:right w:val="none" w:sz="0" w:space="0" w:color="auto"/>
          </w:divBdr>
        </w:div>
        <w:div w:id="1163664219">
          <w:marLeft w:val="0"/>
          <w:marRight w:val="0"/>
          <w:marTop w:val="0"/>
          <w:marBottom w:val="0"/>
          <w:divBdr>
            <w:top w:val="none" w:sz="0" w:space="0" w:color="auto"/>
            <w:left w:val="none" w:sz="0" w:space="0" w:color="auto"/>
            <w:bottom w:val="none" w:sz="0" w:space="0" w:color="auto"/>
            <w:right w:val="none" w:sz="0" w:space="0" w:color="auto"/>
          </w:divBdr>
        </w:div>
      </w:divsChild>
    </w:div>
    <w:div w:id="1959870859">
      <w:bodyDiv w:val="1"/>
      <w:marLeft w:val="0"/>
      <w:marRight w:val="0"/>
      <w:marTop w:val="0"/>
      <w:marBottom w:val="0"/>
      <w:divBdr>
        <w:top w:val="none" w:sz="0" w:space="0" w:color="auto"/>
        <w:left w:val="none" w:sz="0" w:space="0" w:color="auto"/>
        <w:bottom w:val="none" w:sz="0" w:space="0" w:color="auto"/>
        <w:right w:val="none" w:sz="0" w:space="0" w:color="auto"/>
      </w:divBdr>
    </w:div>
    <w:div w:id="1959987781">
      <w:bodyDiv w:val="1"/>
      <w:marLeft w:val="0"/>
      <w:marRight w:val="0"/>
      <w:marTop w:val="0"/>
      <w:marBottom w:val="0"/>
      <w:divBdr>
        <w:top w:val="none" w:sz="0" w:space="0" w:color="auto"/>
        <w:left w:val="none" w:sz="0" w:space="0" w:color="auto"/>
        <w:bottom w:val="none" w:sz="0" w:space="0" w:color="auto"/>
        <w:right w:val="none" w:sz="0" w:space="0" w:color="auto"/>
      </w:divBdr>
      <w:divsChild>
        <w:div w:id="33771212">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sChild>
    </w:div>
    <w:div w:id="1960062895">
      <w:bodyDiv w:val="1"/>
      <w:marLeft w:val="0"/>
      <w:marRight w:val="0"/>
      <w:marTop w:val="0"/>
      <w:marBottom w:val="0"/>
      <w:divBdr>
        <w:top w:val="none" w:sz="0" w:space="0" w:color="auto"/>
        <w:left w:val="none" w:sz="0" w:space="0" w:color="auto"/>
        <w:bottom w:val="none" w:sz="0" w:space="0" w:color="auto"/>
        <w:right w:val="none" w:sz="0" w:space="0" w:color="auto"/>
      </w:divBdr>
      <w:divsChild>
        <w:div w:id="576592911">
          <w:marLeft w:val="0"/>
          <w:marRight w:val="0"/>
          <w:marTop w:val="0"/>
          <w:marBottom w:val="0"/>
          <w:divBdr>
            <w:top w:val="none" w:sz="0" w:space="0" w:color="auto"/>
            <w:left w:val="none" w:sz="0" w:space="0" w:color="auto"/>
            <w:bottom w:val="none" w:sz="0" w:space="0" w:color="auto"/>
            <w:right w:val="none" w:sz="0" w:space="0" w:color="auto"/>
          </w:divBdr>
        </w:div>
        <w:div w:id="2084644775">
          <w:marLeft w:val="0"/>
          <w:marRight w:val="0"/>
          <w:marTop w:val="0"/>
          <w:marBottom w:val="0"/>
          <w:divBdr>
            <w:top w:val="none" w:sz="0" w:space="0" w:color="auto"/>
            <w:left w:val="none" w:sz="0" w:space="0" w:color="auto"/>
            <w:bottom w:val="none" w:sz="0" w:space="0" w:color="auto"/>
            <w:right w:val="none" w:sz="0" w:space="0" w:color="auto"/>
          </w:divBdr>
          <w:divsChild>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144409">
      <w:bodyDiv w:val="1"/>
      <w:marLeft w:val="0"/>
      <w:marRight w:val="0"/>
      <w:marTop w:val="0"/>
      <w:marBottom w:val="0"/>
      <w:divBdr>
        <w:top w:val="none" w:sz="0" w:space="0" w:color="auto"/>
        <w:left w:val="none" w:sz="0" w:space="0" w:color="auto"/>
        <w:bottom w:val="none" w:sz="0" w:space="0" w:color="auto"/>
        <w:right w:val="none" w:sz="0" w:space="0" w:color="auto"/>
      </w:divBdr>
    </w:div>
    <w:div w:id="1961298016">
      <w:bodyDiv w:val="1"/>
      <w:marLeft w:val="0"/>
      <w:marRight w:val="0"/>
      <w:marTop w:val="0"/>
      <w:marBottom w:val="0"/>
      <w:divBdr>
        <w:top w:val="none" w:sz="0" w:space="0" w:color="auto"/>
        <w:left w:val="none" w:sz="0" w:space="0" w:color="auto"/>
        <w:bottom w:val="none" w:sz="0" w:space="0" w:color="auto"/>
        <w:right w:val="none" w:sz="0" w:space="0" w:color="auto"/>
      </w:divBdr>
    </w:div>
    <w:div w:id="1961494229">
      <w:bodyDiv w:val="1"/>
      <w:marLeft w:val="0"/>
      <w:marRight w:val="0"/>
      <w:marTop w:val="0"/>
      <w:marBottom w:val="0"/>
      <w:divBdr>
        <w:top w:val="none" w:sz="0" w:space="0" w:color="auto"/>
        <w:left w:val="none" w:sz="0" w:space="0" w:color="auto"/>
        <w:bottom w:val="none" w:sz="0" w:space="0" w:color="auto"/>
        <w:right w:val="none" w:sz="0" w:space="0" w:color="auto"/>
      </w:divBdr>
      <w:divsChild>
        <w:div w:id="363751761">
          <w:marLeft w:val="0"/>
          <w:marRight w:val="0"/>
          <w:marTop w:val="0"/>
          <w:marBottom w:val="0"/>
          <w:divBdr>
            <w:top w:val="none" w:sz="0" w:space="0" w:color="auto"/>
            <w:left w:val="none" w:sz="0" w:space="0" w:color="auto"/>
            <w:bottom w:val="none" w:sz="0" w:space="0" w:color="auto"/>
            <w:right w:val="none" w:sz="0" w:space="0" w:color="auto"/>
          </w:divBdr>
        </w:div>
        <w:div w:id="2007786576">
          <w:marLeft w:val="0"/>
          <w:marRight w:val="0"/>
          <w:marTop w:val="0"/>
          <w:marBottom w:val="0"/>
          <w:divBdr>
            <w:top w:val="none" w:sz="0" w:space="0" w:color="auto"/>
            <w:left w:val="none" w:sz="0" w:space="0" w:color="auto"/>
            <w:bottom w:val="none" w:sz="0" w:space="0" w:color="auto"/>
            <w:right w:val="none" w:sz="0" w:space="0" w:color="auto"/>
          </w:divBdr>
        </w:div>
      </w:divsChild>
    </w:div>
    <w:div w:id="1961914277">
      <w:bodyDiv w:val="1"/>
      <w:marLeft w:val="0"/>
      <w:marRight w:val="0"/>
      <w:marTop w:val="0"/>
      <w:marBottom w:val="0"/>
      <w:divBdr>
        <w:top w:val="none" w:sz="0" w:space="0" w:color="auto"/>
        <w:left w:val="none" w:sz="0" w:space="0" w:color="auto"/>
        <w:bottom w:val="none" w:sz="0" w:space="0" w:color="auto"/>
        <w:right w:val="none" w:sz="0" w:space="0" w:color="auto"/>
      </w:divBdr>
      <w:divsChild>
        <w:div w:id="128783719">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1391689416">
          <w:marLeft w:val="0"/>
          <w:marRight w:val="0"/>
          <w:marTop w:val="0"/>
          <w:marBottom w:val="0"/>
          <w:divBdr>
            <w:top w:val="none" w:sz="0" w:space="0" w:color="auto"/>
            <w:left w:val="none" w:sz="0" w:space="0" w:color="auto"/>
            <w:bottom w:val="none" w:sz="0" w:space="0" w:color="auto"/>
            <w:right w:val="none" w:sz="0" w:space="0" w:color="auto"/>
          </w:divBdr>
        </w:div>
      </w:divsChild>
    </w:div>
    <w:div w:id="1961916845">
      <w:bodyDiv w:val="1"/>
      <w:marLeft w:val="0"/>
      <w:marRight w:val="0"/>
      <w:marTop w:val="0"/>
      <w:marBottom w:val="0"/>
      <w:divBdr>
        <w:top w:val="none" w:sz="0" w:space="0" w:color="auto"/>
        <w:left w:val="none" w:sz="0" w:space="0" w:color="auto"/>
        <w:bottom w:val="none" w:sz="0" w:space="0" w:color="auto"/>
        <w:right w:val="none" w:sz="0" w:space="0" w:color="auto"/>
      </w:divBdr>
      <w:divsChild>
        <w:div w:id="1275941319">
          <w:marLeft w:val="0"/>
          <w:marRight w:val="0"/>
          <w:marTop w:val="0"/>
          <w:marBottom w:val="0"/>
          <w:divBdr>
            <w:top w:val="none" w:sz="0" w:space="0" w:color="auto"/>
            <w:left w:val="none" w:sz="0" w:space="0" w:color="auto"/>
            <w:bottom w:val="none" w:sz="0" w:space="0" w:color="auto"/>
            <w:right w:val="none" w:sz="0" w:space="0" w:color="auto"/>
          </w:divBdr>
          <w:divsChild>
            <w:div w:id="2023626836">
              <w:marLeft w:val="0"/>
              <w:marRight w:val="0"/>
              <w:marTop w:val="0"/>
              <w:marBottom w:val="0"/>
              <w:divBdr>
                <w:top w:val="none" w:sz="0" w:space="0" w:color="auto"/>
                <w:left w:val="none" w:sz="0" w:space="0" w:color="auto"/>
                <w:bottom w:val="none" w:sz="0" w:space="0" w:color="auto"/>
                <w:right w:val="none" w:sz="0" w:space="0" w:color="auto"/>
              </w:divBdr>
              <w:divsChild>
                <w:div w:id="1465385710">
                  <w:marLeft w:val="0"/>
                  <w:marRight w:val="0"/>
                  <w:marTop w:val="0"/>
                  <w:marBottom w:val="0"/>
                  <w:divBdr>
                    <w:top w:val="none" w:sz="0" w:space="0" w:color="auto"/>
                    <w:left w:val="none" w:sz="0" w:space="0" w:color="auto"/>
                    <w:bottom w:val="none" w:sz="0" w:space="0" w:color="auto"/>
                    <w:right w:val="none" w:sz="0" w:space="0" w:color="auto"/>
                  </w:divBdr>
                  <w:divsChild>
                    <w:div w:id="104236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37289">
          <w:marLeft w:val="0"/>
          <w:marRight w:val="0"/>
          <w:marTop w:val="0"/>
          <w:marBottom w:val="0"/>
          <w:divBdr>
            <w:top w:val="none" w:sz="0" w:space="0" w:color="auto"/>
            <w:left w:val="none" w:sz="0" w:space="0" w:color="auto"/>
            <w:bottom w:val="none" w:sz="0" w:space="0" w:color="auto"/>
            <w:right w:val="none" w:sz="0" w:space="0" w:color="auto"/>
          </w:divBdr>
          <w:divsChild>
            <w:div w:id="1401756599">
              <w:marLeft w:val="0"/>
              <w:marRight w:val="0"/>
              <w:marTop w:val="0"/>
              <w:marBottom w:val="0"/>
              <w:divBdr>
                <w:top w:val="none" w:sz="0" w:space="0" w:color="auto"/>
                <w:left w:val="none" w:sz="0" w:space="0" w:color="auto"/>
                <w:bottom w:val="none" w:sz="0" w:space="0" w:color="auto"/>
                <w:right w:val="none" w:sz="0" w:space="0" w:color="auto"/>
              </w:divBdr>
              <w:divsChild>
                <w:div w:id="1521432142">
                  <w:marLeft w:val="0"/>
                  <w:marRight w:val="0"/>
                  <w:marTop w:val="0"/>
                  <w:marBottom w:val="0"/>
                  <w:divBdr>
                    <w:top w:val="none" w:sz="0" w:space="0" w:color="auto"/>
                    <w:left w:val="none" w:sz="0" w:space="0" w:color="auto"/>
                    <w:bottom w:val="none" w:sz="0" w:space="0" w:color="auto"/>
                    <w:right w:val="none" w:sz="0" w:space="0" w:color="auto"/>
                  </w:divBdr>
                  <w:divsChild>
                    <w:div w:id="1538203115">
                      <w:marLeft w:val="0"/>
                      <w:marRight w:val="0"/>
                      <w:marTop w:val="0"/>
                      <w:marBottom w:val="0"/>
                      <w:divBdr>
                        <w:top w:val="none" w:sz="0" w:space="0" w:color="auto"/>
                        <w:left w:val="none" w:sz="0" w:space="0" w:color="auto"/>
                        <w:bottom w:val="none" w:sz="0" w:space="0" w:color="auto"/>
                        <w:right w:val="none" w:sz="0" w:space="0" w:color="auto"/>
                      </w:divBdr>
                      <w:divsChild>
                        <w:div w:id="1865439981">
                          <w:marLeft w:val="0"/>
                          <w:marRight w:val="0"/>
                          <w:marTop w:val="0"/>
                          <w:marBottom w:val="0"/>
                          <w:divBdr>
                            <w:top w:val="none" w:sz="0" w:space="0" w:color="auto"/>
                            <w:left w:val="none" w:sz="0" w:space="0" w:color="auto"/>
                            <w:bottom w:val="none" w:sz="0" w:space="0" w:color="auto"/>
                            <w:right w:val="none" w:sz="0" w:space="0" w:color="auto"/>
                          </w:divBdr>
                          <w:divsChild>
                            <w:div w:id="1794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609416">
      <w:bodyDiv w:val="1"/>
      <w:marLeft w:val="0"/>
      <w:marRight w:val="0"/>
      <w:marTop w:val="0"/>
      <w:marBottom w:val="0"/>
      <w:divBdr>
        <w:top w:val="none" w:sz="0" w:space="0" w:color="auto"/>
        <w:left w:val="none" w:sz="0" w:space="0" w:color="auto"/>
        <w:bottom w:val="none" w:sz="0" w:space="0" w:color="auto"/>
        <w:right w:val="none" w:sz="0" w:space="0" w:color="auto"/>
      </w:divBdr>
      <w:divsChild>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sChild>
                        <w:div w:id="2074084840">
                          <w:marLeft w:val="0"/>
                          <w:marRight w:val="0"/>
                          <w:marTop w:val="0"/>
                          <w:marBottom w:val="0"/>
                          <w:divBdr>
                            <w:top w:val="none" w:sz="0" w:space="0" w:color="auto"/>
                            <w:left w:val="none" w:sz="0" w:space="0" w:color="auto"/>
                            <w:bottom w:val="none" w:sz="0" w:space="0" w:color="auto"/>
                            <w:right w:val="none" w:sz="0" w:space="0" w:color="auto"/>
                          </w:divBdr>
                          <w:divsChild>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2687688">
      <w:bodyDiv w:val="1"/>
      <w:marLeft w:val="0"/>
      <w:marRight w:val="0"/>
      <w:marTop w:val="0"/>
      <w:marBottom w:val="0"/>
      <w:divBdr>
        <w:top w:val="none" w:sz="0" w:space="0" w:color="auto"/>
        <w:left w:val="none" w:sz="0" w:space="0" w:color="auto"/>
        <w:bottom w:val="none" w:sz="0" w:space="0" w:color="auto"/>
        <w:right w:val="none" w:sz="0" w:space="0" w:color="auto"/>
      </w:divBdr>
      <w:divsChild>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432630152">
          <w:marLeft w:val="0"/>
          <w:marRight w:val="0"/>
          <w:marTop w:val="0"/>
          <w:marBottom w:val="0"/>
          <w:divBdr>
            <w:top w:val="none" w:sz="0" w:space="0" w:color="auto"/>
            <w:left w:val="none" w:sz="0" w:space="0" w:color="auto"/>
            <w:bottom w:val="none" w:sz="0" w:space="0" w:color="auto"/>
            <w:right w:val="none" w:sz="0" w:space="0" w:color="auto"/>
          </w:divBdr>
        </w:div>
      </w:divsChild>
    </w:div>
    <w:div w:id="1963029680">
      <w:bodyDiv w:val="1"/>
      <w:marLeft w:val="0"/>
      <w:marRight w:val="0"/>
      <w:marTop w:val="0"/>
      <w:marBottom w:val="0"/>
      <w:divBdr>
        <w:top w:val="none" w:sz="0" w:space="0" w:color="auto"/>
        <w:left w:val="none" w:sz="0" w:space="0" w:color="auto"/>
        <w:bottom w:val="none" w:sz="0" w:space="0" w:color="auto"/>
        <w:right w:val="none" w:sz="0" w:space="0" w:color="auto"/>
      </w:divBdr>
    </w:div>
    <w:div w:id="1963151698">
      <w:bodyDiv w:val="1"/>
      <w:marLeft w:val="0"/>
      <w:marRight w:val="0"/>
      <w:marTop w:val="0"/>
      <w:marBottom w:val="0"/>
      <w:divBdr>
        <w:top w:val="none" w:sz="0" w:space="0" w:color="auto"/>
        <w:left w:val="none" w:sz="0" w:space="0" w:color="auto"/>
        <w:bottom w:val="none" w:sz="0" w:space="0" w:color="auto"/>
        <w:right w:val="none" w:sz="0" w:space="0" w:color="auto"/>
      </w:divBdr>
      <w:divsChild>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sChild>
    </w:div>
    <w:div w:id="1963222500">
      <w:bodyDiv w:val="1"/>
      <w:marLeft w:val="0"/>
      <w:marRight w:val="0"/>
      <w:marTop w:val="0"/>
      <w:marBottom w:val="0"/>
      <w:divBdr>
        <w:top w:val="none" w:sz="0" w:space="0" w:color="auto"/>
        <w:left w:val="none" w:sz="0" w:space="0" w:color="auto"/>
        <w:bottom w:val="none" w:sz="0" w:space="0" w:color="auto"/>
        <w:right w:val="none" w:sz="0" w:space="0" w:color="auto"/>
      </w:divBdr>
      <w:divsChild>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06398857">
          <w:marLeft w:val="0"/>
          <w:marRight w:val="0"/>
          <w:marTop w:val="0"/>
          <w:marBottom w:val="0"/>
          <w:divBdr>
            <w:top w:val="none" w:sz="0" w:space="0" w:color="auto"/>
            <w:left w:val="none" w:sz="0" w:space="0" w:color="auto"/>
            <w:bottom w:val="none" w:sz="0" w:space="0" w:color="auto"/>
            <w:right w:val="none" w:sz="0" w:space="0" w:color="auto"/>
          </w:divBdr>
          <w:divsChild>
            <w:div w:id="198446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4870">
      <w:bodyDiv w:val="1"/>
      <w:marLeft w:val="0"/>
      <w:marRight w:val="0"/>
      <w:marTop w:val="0"/>
      <w:marBottom w:val="0"/>
      <w:divBdr>
        <w:top w:val="none" w:sz="0" w:space="0" w:color="auto"/>
        <w:left w:val="none" w:sz="0" w:space="0" w:color="auto"/>
        <w:bottom w:val="none" w:sz="0" w:space="0" w:color="auto"/>
        <w:right w:val="none" w:sz="0" w:space="0" w:color="auto"/>
      </w:divBdr>
      <w:divsChild>
        <w:div w:id="814613874">
          <w:marLeft w:val="0"/>
          <w:marRight w:val="0"/>
          <w:marTop w:val="0"/>
          <w:marBottom w:val="0"/>
          <w:divBdr>
            <w:top w:val="none" w:sz="0" w:space="0" w:color="auto"/>
            <w:left w:val="none" w:sz="0" w:space="0" w:color="auto"/>
            <w:bottom w:val="none" w:sz="0" w:space="0" w:color="auto"/>
            <w:right w:val="none" w:sz="0" w:space="0" w:color="auto"/>
          </w:divBdr>
        </w:div>
        <w:div w:id="1249849747">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3461363">
      <w:bodyDiv w:val="1"/>
      <w:marLeft w:val="0"/>
      <w:marRight w:val="0"/>
      <w:marTop w:val="0"/>
      <w:marBottom w:val="0"/>
      <w:divBdr>
        <w:top w:val="none" w:sz="0" w:space="0" w:color="auto"/>
        <w:left w:val="none" w:sz="0" w:space="0" w:color="auto"/>
        <w:bottom w:val="none" w:sz="0" w:space="0" w:color="auto"/>
        <w:right w:val="none" w:sz="0" w:space="0" w:color="auto"/>
      </w:divBdr>
    </w:div>
    <w:div w:id="1964339977">
      <w:bodyDiv w:val="1"/>
      <w:marLeft w:val="0"/>
      <w:marRight w:val="0"/>
      <w:marTop w:val="0"/>
      <w:marBottom w:val="0"/>
      <w:divBdr>
        <w:top w:val="none" w:sz="0" w:space="0" w:color="auto"/>
        <w:left w:val="none" w:sz="0" w:space="0" w:color="auto"/>
        <w:bottom w:val="none" w:sz="0" w:space="0" w:color="auto"/>
        <w:right w:val="none" w:sz="0" w:space="0" w:color="auto"/>
      </w:divBdr>
      <w:divsChild>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39060">
          <w:marLeft w:val="0"/>
          <w:marRight w:val="0"/>
          <w:marTop w:val="0"/>
          <w:marBottom w:val="0"/>
          <w:divBdr>
            <w:top w:val="none" w:sz="0" w:space="0" w:color="auto"/>
            <w:left w:val="none" w:sz="0" w:space="0" w:color="auto"/>
            <w:bottom w:val="none" w:sz="0" w:space="0" w:color="auto"/>
            <w:right w:val="none" w:sz="0" w:space="0" w:color="auto"/>
          </w:divBdr>
        </w:div>
      </w:divsChild>
    </w:div>
    <w:div w:id="1964462604">
      <w:bodyDiv w:val="1"/>
      <w:marLeft w:val="0"/>
      <w:marRight w:val="0"/>
      <w:marTop w:val="0"/>
      <w:marBottom w:val="0"/>
      <w:divBdr>
        <w:top w:val="none" w:sz="0" w:space="0" w:color="auto"/>
        <w:left w:val="none" w:sz="0" w:space="0" w:color="auto"/>
        <w:bottom w:val="none" w:sz="0" w:space="0" w:color="auto"/>
        <w:right w:val="none" w:sz="0" w:space="0" w:color="auto"/>
      </w:divBdr>
      <w:divsChild>
        <w:div w:id="614752202">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318073436">
          <w:marLeft w:val="0"/>
          <w:marRight w:val="0"/>
          <w:marTop w:val="0"/>
          <w:marBottom w:val="0"/>
          <w:divBdr>
            <w:top w:val="none" w:sz="0" w:space="0" w:color="auto"/>
            <w:left w:val="none" w:sz="0" w:space="0" w:color="auto"/>
            <w:bottom w:val="none" w:sz="0" w:space="0" w:color="auto"/>
            <w:right w:val="none" w:sz="0" w:space="0" w:color="auto"/>
          </w:divBdr>
        </w:div>
      </w:divsChild>
    </w:div>
    <w:div w:id="1964725996">
      <w:bodyDiv w:val="1"/>
      <w:marLeft w:val="0"/>
      <w:marRight w:val="0"/>
      <w:marTop w:val="0"/>
      <w:marBottom w:val="0"/>
      <w:divBdr>
        <w:top w:val="none" w:sz="0" w:space="0" w:color="auto"/>
        <w:left w:val="none" w:sz="0" w:space="0" w:color="auto"/>
        <w:bottom w:val="none" w:sz="0" w:space="0" w:color="auto"/>
        <w:right w:val="none" w:sz="0" w:space="0" w:color="auto"/>
      </w:divBdr>
      <w:divsChild>
        <w:div w:id="1121075661">
          <w:marLeft w:val="0"/>
          <w:marRight w:val="0"/>
          <w:marTop w:val="0"/>
          <w:marBottom w:val="0"/>
          <w:divBdr>
            <w:top w:val="none" w:sz="0" w:space="0" w:color="auto"/>
            <w:left w:val="none" w:sz="0" w:space="0" w:color="auto"/>
            <w:bottom w:val="none" w:sz="0" w:space="0" w:color="auto"/>
            <w:right w:val="none" w:sz="0" w:space="0" w:color="auto"/>
          </w:divBdr>
        </w:div>
      </w:divsChild>
    </w:div>
    <w:div w:id="1965232577">
      <w:bodyDiv w:val="1"/>
      <w:marLeft w:val="0"/>
      <w:marRight w:val="0"/>
      <w:marTop w:val="0"/>
      <w:marBottom w:val="0"/>
      <w:divBdr>
        <w:top w:val="none" w:sz="0" w:space="0" w:color="auto"/>
        <w:left w:val="none" w:sz="0" w:space="0" w:color="auto"/>
        <w:bottom w:val="none" w:sz="0" w:space="0" w:color="auto"/>
        <w:right w:val="none" w:sz="0" w:space="0" w:color="auto"/>
      </w:divBdr>
      <w:divsChild>
        <w:div w:id="1839420448">
          <w:marLeft w:val="0"/>
          <w:marRight w:val="0"/>
          <w:marTop w:val="0"/>
          <w:marBottom w:val="0"/>
          <w:divBdr>
            <w:top w:val="none" w:sz="0" w:space="0" w:color="auto"/>
            <w:left w:val="none" w:sz="0" w:space="0" w:color="auto"/>
            <w:bottom w:val="none" w:sz="0" w:space="0" w:color="auto"/>
            <w:right w:val="none" w:sz="0" w:space="0" w:color="auto"/>
          </w:divBdr>
        </w:div>
      </w:divsChild>
    </w:div>
    <w:div w:id="1965455977">
      <w:bodyDiv w:val="1"/>
      <w:marLeft w:val="0"/>
      <w:marRight w:val="0"/>
      <w:marTop w:val="0"/>
      <w:marBottom w:val="0"/>
      <w:divBdr>
        <w:top w:val="none" w:sz="0" w:space="0" w:color="auto"/>
        <w:left w:val="none" w:sz="0" w:space="0" w:color="auto"/>
        <w:bottom w:val="none" w:sz="0" w:space="0" w:color="auto"/>
        <w:right w:val="none" w:sz="0" w:space="0" w:color="auto"/>
      </w:divBdr>
    </w:div>
    <w:div w:id="1965502081">
      <w:bodyDiv w:val="1"/>
      <w:marLeft w:val="0"/>
      <w:marRight w:val="0"/>
      <w:marTop w:val="0"/>
      <w:marBottom w:val="0"/>
      <w:divBdr>
        <w:top w:val="none" w:sz="0" w:space="0" w:color="auto"/>
        <w:left w:val="none" w:sz="0" w:space="0" w:color="auto"/>
        <w:bottom w:val="none" w:sz="0" w:space="0" w:color="auto"/>
        <w:right w:val="none" w:sz="0" w:space="0" w:color="auto"/>
      </w:divBdr>
      <w:divsChild>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767004">
      <w:bodyDiv w:val="1"/>
      <w:marLeft w:val="0"/>
      <w:marRight w:val="0"/>
      <w:marTop w:val="0"/>
      <w:marBottom w:val="0"/>
      <w:divBdr>
        <w:top w:val="none" w:sz="0" w:space="0" w:color="auto"/>
        <w:left w:val="none" w:sz="0" w:space="0" w:color="auto"/>
        <w:bottom w:val="none" w:sz="0" w:space="0" w:color="auto"/>
        <w:right w:val="none" w:sz="0" w:space="0" w:color="auto"/>
      </w:divBdr>
    </w:div>
    <w:div w:id="1965769070">
      <w:bodyDiv w:val="1"/>
      <w:marLeft w:val="0"/>
      <w:marRight w:val="0"/>
      <w:marTop w:val="0"/>
      <w:marBottom w:val="0"/>
      <w:divBdr>
        <w:top w:val="none" w:sz="0" w:space="0" w:color="auto"/>
        <w:left w:val="none" w:sz="0" w:space="0" w:color="auto"/>
        <w:bottom w:val="none" w:sz="0" w:space="0" w:color="auto"/>
        <w:right w:val="none" w:sz="0" w:space="0" w:color="auto"/>
      </w:divBdr>
    </w:div>
    <w:div w:id="1965888542">
      <w:bodyDiv w:val="1"/>
      <w:marLeft w:val="0"/>
      <w:marRight w:val="0"/>
      <w:marTop w:val="0"/>
      <w:marBottom w:val="0"/>
      <w:divBdr>
        <w:top w:val="none" w:sz="0" w:space="0" w:color="auto"/>
        <w:left w:val="none" w:sz="0" w:space="0" w:color="auto"/>
        <w:bottom w:val="none" w:sz="0" w:space="0" w:color="auto"/>
        <w:right w:val="none" w:sz="0" w:space="0" w:color="auto"/>
      </w:divBdr>
      <w:divsChild>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5094">
      <w:bodyDiv w:val="1"/>
      <w:marLeft w:val="0"/>
      <w:marRight w:val="0"/>
      <w:marTop w:val="0"/>
      <w:marBottom w:val="0"/>
      <w:divBdr>
        <w:top w:val="none" w:sz="0" w:space="0" w:color="auto"/>
        <w:left w:val="none" w:sz="0" w:space="0" w:color="auto"/>
        <w:bottom w:val="none" w:sz="0" w:space="0" w:color="auto"/>
        <w:right w:val="none" w:sz="0" w:space="0" w:color="auto"/>
      </w:divBdr>
    </w:div>
    <w:div w:id="1966496991">
      <w:bodyDiv w:val="1"/>
      <w:marLeft w:val="0"/>
      <w:marRight w:val="0"/>
      <w:marTop w:val="0"/>
      <w:marBottom w:val="0"/>
      <w:divBdr>
        <w:top w:val="none" w:sz="0" w:space="0" w:color="auto"/>
        <w:left w:val="none" w:sz="0" w:space="0" w:color="auto"/>
        <w:bottom w:val="none" w:sz="0" w:space="0" w:color="auto"/>
        <w:right w:val="none" w:sz="0" w:space="0" w:color="auto"/>
      </w:divBdr>
      <w:divsChild>
        <w:div w:id="350885780">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1906332284">
          <w:marLeft w:val="0"/>
          <w:marRight w:val="0"/>
          <w:marTop w:val="0"/>
          <w:marBottom w:val="0"/>
          <w:divBdr>
            <w:top w:val="none" w:sz="0" w:space="0" w:color="auto"/>
            <w:left w:val="none" w:sz="0" w:space="0" w:color="auto"/>
            <w:bottom w:val="none" w:sz="0" w:space="0" w:color="auto"/>
            <w:right w:val="none" w:sz="0" w:space="0" w:color="auto"/>
          </w:divBdr>
        </w:div>
      </w:divsChild>
    </w:div>
    <w:div w:id="1966504602">
      <w:bodyDiv w:val="1"/>
      <w:marLeft w:val="0"/>
      <w:marRight w:val="0"/>
      <w:marTop w:val="0"/>
      <w:marBottom w:val="0"/>
      <w:divBdr>
        <w:top w:val="none" w:sz="0" w:space="0" w:color="auto"/>
        <w:left w:val="none" w:sz="0" w:space="0" w:color="auto"/>
        <w:bottom w:val="none" w:sz="0" w:space="0" w:color="auto"/>
        <w:right w:val="none" w:sz="0" w:space="0" w:color="auto"/>
      </w:divBdr>
      <w:divsChild>
        <w:div w:id="992098043">
          <w:marLeft w:val="0"/>
          <w:marRight w:val="0"/>
          <w:marTop w:val="0"/>
          <w:marBottom w:val="0"/>
          <w:divBdr>
            <w:top w:val="none" w:sz="0" w:space="0" w:color="auto"/>
            <w:left w:val="none" w:sz="0" w:space="0" w:color="auto"/>
            <w:bottom w:val="none" w:sz="0" w:space="0" w:color="auto"/>
            <w:right w:val="none" w:sz="0" w:space="0" w:color="auto"/>
          </w:divBdr>
          <w:divsChild>
            <w:div w:id="2094230357">
              <w:marLeft w:val="0"/>
              <w:marRight w:val="0"/>
              <w:marTop w:val="0"/>
              <w:marBottom w:val="0"/>
              <w:divBdr>
                <w:top w:val="none" w:sz="0" w:space="0" w:color="auto"/>
                <w:left w:val="none" w:sz="0" w:space="0" w:color="auto"/>
                <w:bottom w:val="none" w:sz="0" w:space="0" w:color="auto"/>
                <w:right w:val="none" w:sz="0" w:space="0" w:color="auto"/>
              </w:divBdr>
            </w:div>
          </w:divsChild>
        </w:div>
        <w:div w:id="1457289451">
          <w:marLeft w:val="0"/>
          <w:marRight w:val="0"/>
          <w:marTop w:val="0"/>
          <w:marBottom w:val="0"/>
          <w:divBdr>
            <w:top w:val="none" w:sz="0" w:space="0" w:color="auto"/>
            <w:left w:val="none" w:sz="0" w:space="0" w:color="auto"/>
            <w:bottom w:val="none" w:sz="0" w:space="0" w:color="auto"/>
            <w:right w:val="none" w:sz="0" w:space="0" w:color="auto"/>
          </w:divBdr>
        </w:div>
      </w:divsChild>
    </w:div>
    <w:div w:id="1966545261">
      <w:bodyDiv w:val="1"/>
      <w:marLeft w:val="0"/>
      <w:marRight w:val="0"/>
      <w:marTop w:val="0"/>
      <w:marBottom w:val="0"/>
      <w:divBdr>
        <w:top w:val="none" w:sz="0" w:space="0" w:color="auto"/>
        <w:left w:val="none" w:sz="0" w:space="0" w:color="auto"/>
        <w:bottom w:val="none" w:sz="0" w:space="0" w:color="auto"/>
        <w:right w:val="none" w:sz="0" w:space="0" w:color="auto"/>
      </w:divBdr>
      <w:divsChild>
        <w:div w:id="150023981">
          <w:marLeft w:val="0"/>
          <w:marRight w:val="0"/>
          <w:marTop w:val="0"/>
          <w:marBottom w:val="0"/>
          <w:divBdr>
            <w:top w:val="none" w:sz="0" w:space="0" w:color="auto"/>
            <w:left w:val="none" w:sz="0" w:space="0" w:color="auto"/>
            <w:bottom w:val="none" w:sz="0" w:space="0" w:color="auto"/>
            <w:right w:val="none" w:sz="0" w:space="0" w:color="auto"/>
          </w:divBdr>
        </w:div>
      </w:divsChild>
    </w:div>
    <w:div w:id="1966617958">
      <w:bodyDiv w:val="1"/>
      <w:marLeft w:val="0"/>
      <w:marRight w:val="0"/>
      <w:marTop w:val="0"/>
      <w:marBottom w:val="0"/>
      <w:divBdr>
        <w:top w:val="none" w:sz="0" w:space="0" w:color="auto"/>
        <w:left w:val="none" w:sz="0" w:space="0" w:color="auto"/>
        <w:bottom w:val="none" w:sz="0" w:space="0" w:color="auto"/>
        <w:right w:val="none" w:sz="0" w:space="0" w:color="auto"/>
      </w:divBdr>
    </w:div>
    <w:div w:id="1966621427">
      <w:bodyDiv w:val="1"/>
      <w:marLeft w:val="0"/>
      <w:marRight w:val="0"/>
      <w:marTop w:val="0"/>
      <w:marBottom w:val="0"/>
      <w:divBdr>
        <w:top w:val="none" w:sz="0" w:space="0" w:color="auto"/>
        <w:left w:val="none" w:sz="0" w:space="0" w:color="auto"/>
        <w:bottom w:val="none" w:sz="0" w:space="0" w:color="auto"/>
        <w:right w:val="none" w:sz="0" w:space="0" w:color="auto"/>
      </w:divBdr>
      <w:divsChild>
        <w:div w:id="514078443">
          <w:marLeft w:val="0"/>
          <w:marRight w:val="0"/>
          <w:marTop w:val="0"/>
          <w:marBottom w:val="0"/>
          <w:divBdr>
            <w:top w:val="none" w:sz="0" w:space="0" w:color="auto"/>
            <w:left w:val="none" w:sz="0" w:space="0" w:color="auto"/>
            <w:bottom w:val="none" w:sz="0" w:space="0" w:color="auto"/>
            <w:right w:val="none" w:sz="0" w:space="0" w:color="auto"/>
          </w:divBdr>
        </w:div>
      </w:divsChild>
    </w:div>
    <w:div w:id="1966689117">
      <w:bodyDiv w:val="1"/>
      <w:marLeft w:val="0"/>
      <w:marRight w:val="0"/>
      <w:marTop w:val="0"/>
      <w:marBottom w:val="0"/>
      <w:divBdr>
        <w:top w:val="none" w:sz="0" w:space="0" w:color="auto"/>
        <w:left w:val="none" w:sz="0" w:space="0" w:color="auto"/>
        <w:bottom w:val="none" w:sz="0" w:space="0" w:color="auto"/>
        <w:right w:val="none" w:sz="0" w:space="0" w:color="auto"/>
      </w:divBdr>
      <w:divsChild>
        <w:div w:id="488328020">
          <w:marLeft w:val="0"/>
          <w:marRight w:val="0"/>
          <w:marTop w:val="0"/>
          <w:marBottom w:val="0"/>
          <w:divBdr>
            <w:top w:val="none" w:sz="0" w:space="0" w:color="auto"/>
            <w:left w:val="none" w:sz="0" w:space="0" w:color="auto"/>
            <w:bottom w:val="none" w:sz="0" w:space="0" w:color="auto"/>
            <w:right w:val="none" w:sz="0" w:space="0" w:color="auto"/>
          </w:divBdr>
        </w:div>
      </w:divsChild>
    </w:div>
    <w:div w:id="1966807568">
      <w:bodyDiv w:val="1"/>
      <w:marLeft w:val="0"/>
      <w:marRight w:val="0"/>
      <w:marTop w:val="0"/>
      <w:marBottom w:val="0"/>
      <w:divBdr>
        <w:top w:val="none" w:sz="0" w:space="0" w:color="auto"/>
        <w:left w:val="none" w:sz="0" w:space="0" w:color="auto"/>
        <w:bottom w:val="none" w:sz="0" w:space="0" w:color="auto"/>
        <w:right w:val="none" w:sz="0" w:space="0" w:color="auto"/>
      </w:divBdr>
      <w:divsChild>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2723">
      <w:bodyDiv w:val="1"/>
      <w:marLeft w:val="0"/>
      <w:marRight w:val="0"/>
      <w:marTop w:val="0"/>
      <w:marBottom w:val="0"/>
      <w:divBdr>
        <w:top w:val="none" w:sz="0" w:space="0" w:color="auto"/>
        <w:left w:val="none" w:sz="0" w:space="0" w:color="auto"/>
        <w:bottom w:val="none" w:sz="0" w:space="0" w:color="auto"/>
        <w:right w:val="none" w:sz="0" w:space="0" w:color="auto"/>
      </w:divBdr>
      <w:divsChild>
        <w:div w:id="384186011">
          <w:marLeft w:val="0"/>
          <w:marRight w:val="0"/>
          <w:marTop w:val="0"/>
          <w:marBottom w:val="0"/>
          <w:divBdr>
            <w:top w:val="none" w:sz="0" w:space="0" w:color="auto"/>
            <w:left w:val="none" w:sz="0" w:space="0" w:color="auto"/>
            <w:bottom w:val="none" w:sz="0" w:space="0" w:color="auto"/>
            <w:right w:val="none" w:sz="0" w:space="0" w:color="auto"/>
          </w:divBdr>
        </w:div>
        <w:div w:id="503282670">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sChild>
            <w:div w:id="2102488808">
              <w:marLeft w:val="0"/>
              <w:marRight w:val="0"/>
              <w:marTop w:val="0"/>
              <w:marBottom w:val="0"/>
              <w:divBdr>
                <w:top w:val="none" w:sz="0" w:space="0" w:color="auto"/>
                <w:left w:val="none" w:sz="0" w:space="0" w:color="auto"/>
                <w:bottom w:val="none" w:sz="0" w:space="0" w:color="auto"/>
                <w:right w:val="none" w:sz="0" w:space="0" w:color="auto"/>
              </w:divBdr>
            </w:div>
          </w:divsChild>
        </w:div>
        <w:div w:id="19765187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7081487">
      <w:bodyDiv w:val="1"/>
      <w:marLeft w:val="0"/>
      <w:marRight w:val="0"/>
      <w:marTop w:val="0"/>
      <w:marBottom w:val="0"/>
      <w:divBdr>
        <w:top w:val="none" w:sz="0" w:space="0" w:color="auto"/>
        <w:left w:val="none" w:sz="0" w:space="0" w:color="auto"/>
        <w:bottom w:val="none" w:sz="0" w:space="0" w:color="auto"/>
        <w:right w:val="none" w:sz="0" w:space="0" w:color="auto"/>
      </w:divBdr>
    </w:div>
    <w:div w:id="1967194929">
      <w:bodyDiv w:val="1"/>
      <w:marLeft w:val="0"/>
      <w:marRight w:val="0"/>
      <w:marTop w:val="0"/>
      <w:marBottom w:val="0"/>
      <w:divBdr>
        <w:top w:val="none" w:sz="0" w:space="0" w:color="auto"/>
        <w:left w:val="none" w:sz="0" w:space="0" w:color="auto"/>
        <w:bottom w:val="none" w:sz="0" w:space="0" w:color="auto"/>
        <w:right w:val="none" w:sz="0" w:space="0" w:color="auto"/>
      </w:divBdr>
    </w:div>
    <w:div w:id="1967392403">
      <w:bodyDiv w:val="1"/>
      <w:marLeft w:val="0"/>
      <w:marRight w:val="0"/>
      <w:marTop w:val="0"/>
      <w:marBottom w:val="0"/>
      <w:divBdr>
        <w:top w:val="none" w:sz="0" w:space="0" w:color="auto"/>
        <w:left w:val="none" w:sz="0" w:space="0" w:color="auto"/>
        <w:bottom w:val="none" w:sz="0" w:space="0" w:color="auto"/>
        <w:right w:val="none" w:sz="0" w:space="0" w:color="auto"/>
      </w:divBdr>
      <w:divsChild>
        <w:div w:id="1755080314">
          <w:marLeft w:val="0"/>
          <w:marRight w:val="0"/>
          <w:marTop w:val="0"/>
          <w:marBottom w:val="0"/>
          <w:divBdr>
            <w:top w:val="none" w:sz="0" w:space="0" w:color="auto"/>
            <w:left w:val="none" w:sz="0" w:space="0" w:color="auto"/>
            <w:bottom w:val="none" w:sz="0" w:space="0" w:color="auto"/>
            <w:right w:val="none" w:sz="0" w:space="0" w:color="auto"/>
          </w:divBdr>
        </w:div>
      </w:divsChild>
    </w:div>
    <w:div w:id="1967658145">
      <w:bodyDiv w:val="1"/>
      <w:marLeft w:val="0"/>
      <w:marRight w:val="0"/>
      <w:marTop w:val="0"/>
      <w:marBottom w:val="0"/>
      <w:divBdr>
        <w:top w:val="none" w:sz="0" w:space="0" w:color="auto"/>
        <w:left w:val="none" w:sz="0" w:space="0" w:color="auto"/>
        <w:bottom w:val="none" w:sz="0" w:space="0" w:color="auto"/>
        <w:right w:val="none" w:sz="0" w:space="0" w:color="auto"/>
      </w:divBdr>
      <w:divsChild>
        <w:div w:id="1244216934">
          <w:marLeft w:val="0"/>
          <w:marRight w:val="0"/>
          <w:marTop w:val="0"/>
          <w:marBottom w:val="0"/>
          <w:divBdr>
            <w:top w:val="none" w:sz="0" w:space="0" w:color="auto"/>
            <w:left w:val="none" w:sz="0" w:space="0" w:color="auto"/>
            <w:bottom w:val="none" w:sz="0" w:space="0" w:color="auto"/>
            <w:right w:val="none" w:sz="0" w:space="0" w:color="auto"/>
          </w:divBdr>
        </w:div>
      </w:divsChild>
    </w:div>
    <w:div w:id="1967658290">
      <w:bodyDiv w:val="1"/>
      <w:marLeft w:val="0"/>
      <w:marRight w:val="0"/>
      <w:marTop w:val="0"/>
      <w:marBottom w:val="0"/>
      <w:divBdr>
        <w:top w:val="none" w:sz="0" w:space="0" w:color="auto"/>
        <w:left w:val="none" w:sz="0" w:space="0" w:color="auto"/>
        <w:bottom w:val="none" w:sz="0" w:space="0" w:color="auto"/>
        <w:right w:val="none" w:sz="0" w:space="0" w:color="auto"/>
      </w:divBdr>
      <w:divsChild>
        <w:div w:id="393696338">
          <w:marLeft w:val="0"/>
          <w:marRight w:val="0"/>
          <w:marTop w:val="0"/>
          <w:marBottom w:val="0"/>
          <w:divBdr>
            <w:top w:val="none" w:sz="0" w:space="0" w:color="auto"/>
            <w:left w:val="none" w:sz="0" w:space="0" w:color="auto"/>
            <w:bottom w:val="none" w:sz="0" w:space="0" w:color="auto"/>
            <w:right w:val="none" w:sz="0" w:space="0" w:color="auto"/>
          </w:divBdr>
          <w:divsChild>
            <w:div w:id="2086410035">
              <w:marLeft w:val="0"/>
              <w:marRight w:val="0"/>
              <w:marTop w:val="0"/>
              <w:marBottom w:val="0"/>
              <w:divBdr>
                <w:top w:val="none" w:sz="0" w:space="0" w:color="auto"/>
                <w:left w:val="none" w:sz="0" w:space="0" w:color="auto"/>
                <w:bottom w:val="none" w:sz="0" w:space="0" w:color="auto"/>
                <w:right w:val="none" w:sz="0" w:space="0" w:color="auto"/>
              </w:divBdr>
              <w:divsChild>
                <w:div w:id="4663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06127">
      <w:bodyDiv w:val="1"/>
      <w:marLeft w:val="0"/>
      <w:marRight w:val="0"/>
      <w:marTop w:val="0"/>
      <w:marBottom w:val="0"/>
      <w:divBdr>
        <w:top w:val="none" w:sz="0" w:space="0" w:color="auto"/>
        <w:left w:val="none" w:sz="0" w:space="0" w:color="auto"/>
        <w:bottom w:val="none" w:sz="0" w:space="0" w:color="auto"/>
        <w:right w:val="none" w:sz="0" w:space="0" w:color="auto"/>
      </w:divBdr>
      <w:divsChild>
        <w:div w:id="97608727">
          <w:marLeft w:val="0"/>
          <w:marRight w:val="0"/>
          <w:marTop w:val="0"/>
          <w:marBottom w:val="0"/>
          <w:divBdr>
            <w:top w:val="none" w:sz="0" w:space="0" w:color="auto"/>
            <w:left w:val="none" w:sz="0" w:space="0" w:color="auto"/>
            <w:bottom w:val="none" w:sz="0" w:space="0" w:color="auto"/>
            <w:right w:val="none" w:sz="0" w:space="0" w:color="auto"/>
          </w:divBdr>
        </w:div>
      </w:divsChild>
    </w:div>
    <w:div w:id="1967849539">
      <w:bodyDiv w:val="1"/>
      <w:marLeft w:val="0"/>
      <w:marRight w:val="0"/>
      <w:marTop w:val="0"/>
      <w:marBottom w:val="0"/>
      <w:divBdr>
        <w:top w:val="none" w:sz="0" w:space="0" w:color="auto"/>
        <w:left w:val="none" w:sz="0" w:space="0" w:color="auto"/>
        <w:bottom w:val="none" w:sz="0" w:space="0" w:color="auto"/>
        <w:right w:val="none" w:sz="0" w:space="0" w:color="auto"/>
      </w:divBdr>
    </w:div>
    <w:div w:id="1967926642">
      <w:bodyDiv w:val="1"/>
      <w:marLeft w:val="0"/>
      <w:marRight w:val="0"/>
      <w:marTop w:val="0"/>
      <w:marBottom w:val="0"/>
      <w:divBdr>
        <w:top w:val="none" w:sz="0" w:space="0" w:color="auto"/>
        <w:left w:val="none" w:sz="0" w:space="0" w:color="auto"/>
        <w:bottom w:val="none" w:sz="0" w:space="0" w:color="auto"/>
        <w:right w:val="none" w:sz="0" w:space="0" w:color="auto"/>
      </w:divBdr>
    </w:div>
    <w:div w:id="1968580251">
      <w:bodyDiv w:val="1"/>
      <w:marLeft w:val="0"/>
      <w:marRight w:val="0"/>
      <w:marTop w:val="0"/>
      <w:marBottom w:val="0"/>
      <w:divBdr>
        <w:top w:val="none" w:sz="0" w:space="0" w:color="auto"/>
        <w:left w:val="none" w:sz="0" w:space="0" w:color="auto"/>
        <w:bottom w:val="none" w:sz="0" w:space="0" w:color="auto"/>
        <w:right w:val="none" w:sz="0" w:space="0" w:color="auto"/>
      </w:divBdr>
      <w:divsChild>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sChild>
    </w:div>
    <w:div w:id="1968929882">
      <w:bodyDiv w:val="1"/>
      <w:marLeft w:val="0"/>
      <w:marRight w:val="0"/>
      <w:marTop w:val="0"/>
      <w:marBottom w:val="0"/>
      <w:divBdr>
        <w:top w:val="none" w:sz="0" w:space="0" w:color="auto"/>
        <w:left w:val="none" w:sz="0" w:space="0" w:color="auto"/>
        <w:bottom w:val="none" w:sz="0" w:space="0" w:color="auto"/>
        <w:right w:val="none" w:sz="0" w:space="0" w:color="auto"/>
      </w:divBdr>
    </w:div>
    <w:div w:id="1969041392">
      <w:bodyDiv w:val="1"/>
      <w:marLeft w:val="0"/>
      <w:marRight w:val="0"/>
      <w:marTop w:val="0"/>
      <w:marBottom w:val="0"/>
      <w:divBdr>
        <w:top w:val="none" w:sz="0" w:space="0" w:color="auto"/>
        <w:left w:val="none" w:sz="0" w:space="0" w:color="auto"/>
        <w:bottom w:val="none" w:sz="0" w:space="0" w:color="auto"/>
        <w:right w:val="none" w:sz="0" w:space="0" w:color="auto"/>
      </w:divBdr>
      <w:divsChild>
        <w:div w:id="49973797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2511">
      <w:bodyDiv w:val="1"/>
      <w:marLeft w:val="0"/>
      <w:marRight w:val="0"/>
      <w:marTop w:val="0"/>
      <w:marBottom w:val="0"/>
      <w:divBdr>
        <w:top w:val="none" w:sz="0" w:space="0" w:color="auto"/>
        <w:left w:val="none" w:sz="0" w:space="0" w:color="auto"/>
        <w:bottom w:val="none" w:sz="0" w:space="0" w:color="auto"/>
        <w:right w:val="none" w:sz="0" w:space="0" w:color="auto"/>
      </w:divBdr>
      <w:divsChild>
        <w:div w:id="709493930">
          <w:marLeft w:val="0"/>
          <w:marRight w:val="0"/>
          <w:marTop w:val="0"/>
          <w:marBottom w:val="0"/>
          <w:divBdr>
            <w:top w:val="none" w:sz="0" w:space="0" w:color="auto"/>
            <w:left w:val="none" w:sz="0" w:space="0" w:color="auto"/>
            <w:bottom w:val="none" w:sz="0" w:space="0" w:color="auto"/>
            <w:right w:val="none" w:sz="0" w:space="0" w:color="auto"/>
          </w:divBdr>
        </w:div>
      </w:divsChild>
    </w:div>
    <w:div w:id="1970435515">
      <w:bodyDiv w:val="1"/>
      <w:marLeft w:val="0"/>
      <w:marRight w:val="0"/>
      <w:marTop w:val="0"/>
      <w:marBottom w:val="0"/>
      <w:divBdr>
        <w:top w:val="none" w:sz="0" w:space="0" w:color="auto"/>
        <w:left w:val="none" w:sz="0" w:space="0" w:color="auto"/>
        <w:bottom w:val="none" w:sz="0" w:space="0" w:color="auto"/>
        <w:right w:val="none" w:sz="0" w:space="0" w:color="auto"/>
      </w:divBdr>
      <w:divsChild>
        <w:div w:id="893269803">
          <w:marLeft w:val="0"/>
          <w:marRight w:val="0"/>
          <w:marTop w:val="0"/>
          <w:marBottom w:val="0"/>
          <w:divBdr>
            <w:top w:val="none" w:sz="0" w:space="0" w:color="auto"/>
            <w:left w:val="none" w:sz="0" w:space="0" w:color="auto"/>
            <w:bottom w:val="none" w:sz="0" w:space="0" w:color="auto"/>
            <w:right w:val="none" w:sz="0" w:space="0" w:color="auto"/>
          </w:divBdr>
        </w:div>
      </w:divsChild>
    </w:div>
    <w:div w:id="1971395572">
      <w:bodyDiv w:val="1"/>
      <w:marLeft w:val="0"/>
      <w:marRight w:val="0"/>
      <w:marTop w:val="0"/>
      <w:marBottom w:val="0"/>
      <w:divBdr>
        <w:top w:val="none" w:sz="0" w:space="0" w:color="auto"/>
        <w:left w:val="none" w:sz="0" w:space="0" w:color="auto"/>
        <w:bottom w:val="none" w:sz="0" w:space="0" w:color="auto"/>
        <w:right w:val="none" w:sz="0" w:space="0" w:color="auto"/>
      </w:divBdr>
      <w:divsChild>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sChild>
                                <w:div w:id="2142335852">
                                  <w:marLeft w:val="0"/>
                                  <w:marRight w:val="0"/>
                                  <w:marTop w:val="0"/>
                                  <w:marBottom w:val="0"/>
                                  <w:divBdr>
                                    <w:top w:val="none" w:sz="0" w:space="0" w:color="auto"/>
                                    <w:left w:val="none" w:sz="0" w:space="0" w:color="auto"/>
                                    <w:bottom w:val="none" w:sz="0" w:space="0" w:color="auto"/>
                                    <w:right w:val="none" w:sz="0" w:space="0" w:color="auto"/>
                                  </w:divBdr>
                                  <w:divsChild>
                                    <w:div w:id="15425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 w:id="2080397248">
                      <w:marLeft w:val="0"/>
                      <w:marRight w:val="0"/>
                      <w:marTop w:val="0"/>
                      <w:marBottom w:val="0"/>
                      <w:divBdr>
                        <w:top w:val="none" w:sz="0" w:space="0" w:color="auto"/>
                        <w:left w:val="none" w:sz="0" w:space="0" w:color="auto"/>
                        <w:bottom w:val="none" w:sz="0" w:space="0" w:color="auto"/>
                        <w:right w:val="none" w:sz="0" w:space="0" w:color="auto"/>
                      </w:divBdr>
                      <w:divsChild>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 w:id="2071998439">
                  <w:marLeft w:val="0"/>
                  <w:marRight w:val="0"/>
                  <w:marTop w:val="0"/>
                  <w:marBottom w:val="0"/>
                  <w:divBdr>
                    <w:top w:val="none" w:sz="0" w:space="0" w:color="auto"/>
                    <w:left w:val="none" w:sz="0" w:space="0" w:color="auto"/>
                    <w:bottom w:val="none" w:sz="0" w:space="0" w:color="auto"/>
                    <w:right w:val="none" w:sz="0" w:space="0" w:color="auto"/>
                  </w:divBdr>
                  <w:divsChild>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243659">
      <w:bodyDiv w:val="1"/>
      <w:marLeft w:val="0"/>
      <w:marRight w:val="0"/>
      <w:marTop w:val="0"/>
      <w:marBottom w:val="0"/>
      <w:divBdr>
        <w:top w:val="none" w:sz="0" w:space="0" w:color="auto"/>
        <w:left w:val="none" w:sz="0" w:space="0" w:color="auto"/>
        <w:bottom w:val="none" w:sz="0" w:space="0" w:color="auto"/>
        <w:right w:val="none" w:sz="0" w:space="0" w:color="auto"/>
      </w:divBdr>
      <w:divsChild>
        <w:div w:id="20976976">
          <w:marLeft w:val="0"/>
          <w:marRight w:val="0"/>
          <w:marTop w:val="0"/>
          <w:marBottom w:val="0"/>
          <w:divBdr>
            <w:top w:val="none" w:sz="0" w:space="0" w:color="auto"/>
            <w:left w:val="none" w:sz="0" w:space="0" w:color="auto"/>
            <w:bottom w:val="none" w:sz="0" w:space="0" w:color="auto"/>
            <w:right w:val="none" w:sz="0" w:space="0" w:color="auto"/>
          </w:divBdr>
        </w:div>
        <w:div w:id="1050492051">
          <w:marLeft w:val="0"/>
          <w:marRight w:val="0"/>
          <w:marTop w:val="0"/>
          <w:marBottom w:val="0"/>
          <w:divBdr>
            <w:top w:val="none" w:sz="0" w:space="0" w:color="auto"/>
            <w:left w:val="none" w:sz="0" w:space="0" w:color="auto"/>
            <w:bottom w:val="none" w:sz="0" w:space="0" w:color="auto"/>
            <w:right w:val="none" w:sz="0" w:space="0" w:color="auto"/>
          </w:divBdr>
        </w:div>
      </w:divsChild>
    </w:div>
    <w:div w:id="1972402052">
      <w:bodyDiv w:val="1"/>
      <w:marLeft w:val="0"/>
      <w:marRight w:val="0"/>
      <w:marTop w:val="0"/>
      <w:marBottom w:val="0"/>
      <w:divBdr>
        <w:top w:val="none" w:sz="0" w:space="0" w:color="auto"/>
        <w:left w:val="none" w:sz="0" w:space="0" w:color="auto"/>
        <w:bottom w:val="none" w:sz="0" w:space="0" w:color="auto"/>
        <w:right w:val="none" w:sz="0" w:space="0" w:color="auto"/>
      </w:divBdr>
      <w:divsChild>
        <w:div w:id="192109320">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sChild>
    </w:div>
    <w:div w:id="1972445045">
      <w:bodyDiv w:val="1"/>
      <w:marLeft w:val="0"/>
      <w:marRight w:val="0"/>
      <w:marTop w:val="0"/>
      <w:marBottom w:val="0"/>
      <w:divBdr>
        <w:top w:val="none" w:sz="0" w:space="0" w:color="auto"/>
        <w:left w:val="none" w:sz="0" w:space="0" w:color="auto"/>
        <w:bottom w:val="none" w:sz="0" w:space="0" w:color="auto"/>
        <w:right w:val="none" w:sz="0" w:space="0" w:color="auto"/>
      </w:divBdr>
      <w:divsChild>
        <w:div w:id="249892501">
          <w:marLeft w:val="0"/>
          <w:marRight w:val="0"/>
          <w:marTop w:val="0"/>
          <w:marBottom w:val="0"/>
          <w:divBdr>
            <w:top w:val="none" w:sz="0" w:space="0" w:color="auto"/>
            <w:left w:val="none" w:sz="0" w:space="0" w:color="auto"/>
            <w:bottom w:val="none" w:sz="0" w:space="0" w:color="auto"/>
            <w:right w:val="none" w:sz="0" w:space="0" w:color="auto"/>
          </w:divBdr>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93624">
      <w:bodyDiv w:val="1"/>
      <w:marLeft w:val="0"/>
      <w:marRight w:val="0"/>
      <w:marTop w:val="0"/>
      <w:marBottom w:val="0"/>
      <w:divBdr>
        <w:top w:val="none" w:sz="0" w:space="0" w:color="auto"/>
        <w:left w:val="none" w:sz="0" w:space="0" w:color="auto"/>
        <w:bottom w:val="none" w:sz="0" w:space="0" w:color="auto"/>
        <w:right w:val="none" w:sz="0" w:space="0" w:color="auto"/>
      </w:divBdr>
      <w:divsChild>
        <w:div w:id="1245913160">
          <w:marLeft w:val="0"/>
          <w:marRight w:val="300"/>
          <w:marTop w:val="0"/>
          <w:marBottom w:val="0"/>
          <w:divBdr>
            <w:top w:val="none" w:sz="0" w:space="0" w:color="auto"/>
            <w:left w:val="none" w:sz="0" w:space="0" w:color="auto"/>
            <w:bottom w:val="none" w:sz="0" w:space="0" w:color="auto"/>
            <w:right w:val="none" w:sz="0" w:space="0" w:color="auto"/>
          </w:divBdr>
        </w:div>
      </w:divsChild>
    </w:div>
    <w:div w:id="1973510618">
      <w:bodyDiv w:val="1"/>
      <w:marLeft w:val="0"/>
      <w:marRight w:val="0"/>
      <w:marTop w:val="0"/>
      <w:marBottom w:val="0"/>
      <w:divBdr>
        <w:top w:val="none" w:sz="0" w:space="0" w:color="auto"/>
        <w:left w:val="none" w:sz="0" w:space="0" w:color="auto"/>
        <w:bottom w:val="none" w:sz="0" w:space="0" w:color="auto"/>
        <w:right w:val="none" w:sz="0" w:space="0" w:color="auto"/>
      </w:divBdr>
    </w:div>
    <w:div w:id="1973632590">
      <w:bodyDiv w:val="1"/>
      <w:marLeft w:val="0"/>
      <w:marRight w:val="0"/>
      <w:marTop w:val="0"/>
      <w:marBottom w:val="0"/>
      <w:divBdr>
        <w:top w:val="none" w:sz="0" w:space="0" w:color="auto"/>
        <w:left w:val="none" w:sz="0" w:space="0" w:color="auto"/>
        <w:bottom w:val="none" w:sz="0" w:space="0" w:color="auto"/>
        <w:right w:val="none" w:sz="0" w:space="0" w:color="auto"/>
      </w:divBdr>
    </w:div>
    <w:div w:id="1973634051">
      <w:bodyDiv w:val="1"/>
      <w:marLeft w:val="0"/>
      <w:marRight w:val="0"/>
      <w:marTop w:val="0"/>
      <w:marBottom w:val="0"/>
      <w:divBdr>
        <w:top w:val="none" w:sz="0" w:space="0" w:color="auto"/>
        <w:left w:val="none" w:sz="0" w:space="0" w:color="auto"/>
        <w:bottom w:val="none" w:sz="0" w:space="0" w:color="auto"/>
        <w:right w:val="none" w:sz="0" w:space="0" w:color="auto"/>
      </w:divBdr>
    </w:div>
    <w:div w:id="1974871006">
      <w:bodyDiv w:val="1"/>
      <w:marLeft w:val="0"/>
      <w:marRight w:val="0"/>
      <w:marTop w:val="0"/>
      <w:marBottom w:val="0"/>
      <w:divBdr>
        <w:top w:val="none" w:sz="0" w:space="0" w:color="auto"/>
        <w:left w:val="none" w:sz="0" w:space="0" w:color="auto"/>
        <w:bottom w:val="none" w:sz="0" w:space="0" w:color="auto"/>
        <w:right w:val="none" w:sz="0" w:space="0" w:color="auto"/>
      </w:divBdr>
      <w:divsChild>
        <w:div w:id="1536195966">
          <w:marLeft w:val="0"/>
          <w:marRight w:val="0"/>
          <w:marTop w:val="0"/>
          <w:marBottom w:val="0"/>
          <w:divBdr>
            <w:top w:val="none" w:sz="0" w:space="0" w:color="auto"/>
            <w:left w:val="none" w:sz="0" w:space="0" w:color="auto"/>
            <w:bottom w:val="none" w:sz="0" w:space="0" w:color="auto"/>
            <w:right w:val="none" w:sz="0" w:space="0" w:color="auto"/>
          </w:divBdr>
        </w:div>
      </w:divsChild>
    </w:div>
    <w:div w:id="1975287662">
      <w:bodyDiv w:val="1"/>
      <w:marLeft w:val="0"/>
      <w:marRight w:val="0"/>
      <w:marTop w:val="0"/>
      <w:marBottom w:val="0"/>
      <w:divBdr>
        <w:top w:val="none" w:sz="0" w:space="0" w:color="auto"/>
        <w:left w:val="none" w:sz="0" w:space="0" w:color="auto"/>
        <w:bottom w:val="none" w:sz="0" w:space="0" w:color="auto"/>
        <w:right w:val="none" w:sz="0" w:space="0" w:color="auto"/>
      </w:divBdr>
      <w:divsChild>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273963">
          <w:marLeft w:val="0"/>
          <w:marRight w:val="0"/>
          <w:marTop w:val="0"/>
          <w:marBottom w:val="0"/>
          <w:divBdr>
            <w:top w:val="none" w:sz="0" w:space="0" w:color="auto"/>
            <w:left w:val="none" w:sz="0" w:space="0" w:color="auto"/>
            <w:bottom w:val="none" w:sz="0" w:space="0" w:color="auto"/>
            <w:right w:val="none" w:sz="0" w:space="0" w:color="auto"/>
          </w:divBdr>
        </w:div>
      </w:divsChild>
    </w:div>
    <w:div w:id="1976254752">
      <w:bodyDiv w:val="1"/>
      <w:marLeft w:val="0"/>
      <w:marRight w:val="0"/>
      <w:marTop w:val="0"/>
      <w:marBottom w:val="0"/>
      <w:divBdr>
        <w:top w:val="none" w:sz="0" w:space="0" w:color="auto"/>
        <w:left w:val="none" w:sz="0" w:space="0" w:color="auto"/>
        <w:bottom w:val="none" w:sz="0" w:space="0" w:color="auto"/>
        <w:right w:val="none" w:sz="0" w:space="0" w:color="auto"/>
      </w:divBdr>
      <w:divsChild>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 w:id="20716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376295">
      <w:bodyDiv w:val="1"/>
      <w:marLeft w:val="0"/>
      <w:marRight w:val="0"/>
      <w:marTop w:val="0"/>
      <w:marBottom w:val="0"/>
      <w:divBdr>
        <w:top w:val="none" w:sz="0" w:space="0" w:color="auto"/>
        <w:left w:val="none" w:sz="0" w:space="0" w:color="auto"/>
        <w:bottom w:val="none" w:sz="0" w:space="0" w:color="auto"/>
        <w:right w:val="none" w:sz="0" w:space="0" w:color="auto"/>
      </w:divBdr>
      <w:divsChild>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sChild>
    </w:div>
    <w:div w:id="1976526887">
      <w:bodyDiv w:val="1"/>
      <w:marLeft w:val="0"/>
      <w:marRight w:val="0"/>
      <w:marTop w:val="0"/>
      <w:marBottom w:val="0"/>
      <w:divBdr>
        <w:top w:val="none" w:sz="0" w:space="0" w:color="auto"/>
        <w:left w:val="none" w:sz="0" w:space="0" w:color="auto"/>
        <w:bottom w:val="none" w:sz="0" w:space="0" w:color="auto"/>
        <w:right w:val="none" w:sz="0" w:space="0" w:color="auto"/>
      </w:divBdr>
      <w:divsChild>
        <w:div w:id="474418710">
          <w:marLeft w:val="0"/>
          <w:marRight w:val="0"/>
          <w:marTop w:val="150"/>
          <w:marBottom w:val="0"/>
          <w:divBdr>
            <w:top w:val="none" w:sz="0" w:space="0" w:color="auto"/>
            <w:left w:val="none" w:sz="0" w:space="0" w:color="auto"/>
            <w:bottom w:val="none" w:sz="0" w:space="0" w:color="auto"/>
            <w:right w:val="none" w:sz="0" w:space="0" w:color="auto"/>
          </w:divBdr>
        </w:div>
      </w:divsChild>
    </w:div>
    <w:div w:id="1976638974">
      <w:bodyDiv w:val="1"/>
      <w:marLeft w:val="0"/>
      <w:marRight w:val="0"/>
      <w:marTop w:val="0"/>
      <w:marBottom w:val="0"/>
      <w:divBdr>
        <w:top w:val="none" w:sz="0" w:space="0" w:color="auto"/>
        <w:left w:val="none" w:sz="0" w:space="0" w:color="auto"/>
        <w:bottom w:val="none" w:sz="0" w:space="0" w:color="auto"/>
        <w:right w:val="none" w:sz="0" w:space="0" w:color="auto"/>
      </w:divBdr>
      <w:divsChild>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849837020">
          <w:marLeft w:val="0"/>
          <w:marRight w:val="0"/>
          <w:marTop w:val="54"/>
          <w:marBottom w:val="0"/>
          <w:divBdr>
            <w:top w:val="none" w:sz="0" w:space="0" w:color="auto"/>
            <w:left w:val="none" w:sz="0" w:space="0" w:color="auto"/>
            <w:bottom w:val="none" w:sz="0" w:space="0" w:color="auto"/>
            <w:right w:val="none" w:sz="0" w:space="0" w:color="auto"/>
          </w:divBdr>
        </w:div>
      </w:divsChild>
    </w:div>
    <w:div w:id="1977484736">
      <w:bodyDiv w:val="1"/>
      <w:marLeft w:val="0"/>
      <w:marRight w:val="0"/>
      <w:marTop w:val="0"/>
      <w:marBottom w:val="0"/>
      <w:divBdr>
        <w:top w:val="none" w:sz="0" w:space="0" w:color="auto"/>
        <w:left w:val="none" w:sz="0" w:space="0" w:color="auto"/>
        <w:bottom w:val="none" w:sz="0" w:space="0" w:color="auto"/>
        <w:right w:val="none" w:sz="0" w:space="0" w:color="auto"/>
      </w:divBdr>
      <w:divsChild>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14183">
      <w:bodyDiv w:val="1"/>
      <w:marLeft w:val="0"/>
      <w:marRight w:val="0"/>
      <w:marTop w:val="0"/>
      <w:marBottom w:val="0"/>
      <w:divBdr>
        <w:top w:val="none" w:sz="0" w:space="0" w:color="auto"/>
        <w:left w:val="none" w:sz="0" w:space="0" w:color="auto"/>
        <w:bottom w:val="none" w:sz="0" w:space="0" w:color="auto"/>
        <w:right w:val="none" w:sz="0" w:space="0" w:color="auto"/>
      </w:divBdr>
      <w:divsChild>
        <w:div w:id="1787700284">
          <w:marLeft w:val="0"/>
          <w:marRight w:val="0"/>
          <w:marTop w:val="136"/>
          <w:marBottom w:val="0"/>
          <w:divBdr>
            <w:top w:val="none" w:sz="0" w:space="0" w:color="auto"/>
            <w:left w:val="none" w:sz="0" w:space="0" w:color="auto"/>
            <w:bottom w:val="none" w:sz="0" w:space="0" w:color="auto"/>
            <w:right w:val="none" w:sz="0" w:space="0" w:color="auto"/>
          </w:divBdr>
        </w:div>
      </w:divsChild>
    </w:div>
    <w:div w:id="1978678168">
      <w:bodyDiv w:val="1"/>
      <w:marLeft w:val="0"/>
      <w:marRight w:val="0"/>
      <w:marTop w:val="0"/>
      <w:marBottom w:val="0"/>
      <w:divBdr>
        <w:top w:val="none" w:sz="0" w:space="0" w:color="auto"/>
        <w:left w:val="none" w:sz="0" w:space="0" w:color="auto"/>
        <w:bottom w:val="none" w:sz="0" w:space="0" w:color="auto"/>
        <w:right w:val="none" w:sz="0" w:space="0" w:color="auto"/>
      </w:divBdr>
      <w:divsChild>
        <w:div w:id="942954308">
          <w:marLeft w:val="0"/>
          <w:marRight w:val="0"/>
          <w:marTop w:val="0"/>
          <w:marBottom w:val="0"/>
          <w:divBdr>
            <w:top w:val="none" w:sz="0" w:space="0" w:color="auto"/>
            <w:left w:val="none" w:sz="0" w:space="0" w:color="auto"/>
            <w:bottom w:val="none" w:sz="0" w:space="0" w:color="auto"/>
            <w:right w:val="none" w:sz="0" w:space="0" w:color="auto"/>
          </w:divBdr>
        </w:div>
      </w:divsChild>
    </w:div>
    <w:div w:id="1978945584">
      <w:bodyDiv w:val="1"/>
      <w:marLeft w:val="0"/>
      <w:marRight w:val="0"/>
      <w:marTop w:val="0"/>
      <w:marBottom w:val="0"/>
      <w:divBdr>
        <w:top w:val="none" w:sz="0" w:space="0" w:color="auto"/>
        <w:left w:val="none" w:sz="0" w:space="0" w:color="auto"/>
        <w:bottom w:val="none" w:sz="0" w:space="0" w:color="auto"/>
        <w:right w:val="none" w:sz="0" w:space="0" w:color="auto"/>
      </w:divBdr>
    </w:div>
    <w:div w:id="1979190818">
      <w:bodyDiv w:val="1"/>
      <w:marLeft w:val="0"/>
      <w:marRight w:val="0"/>
      <w:marTop w:val="0"/>
      <w:marBottom w:val="0"/>
      <w:divBdr>
        <w:top w:val="none" w:sz="0" w:space="0" w:color="auto"/>
        <w:left w:val="none" w:sz="0" w:space="0" w:color="auto"/>
        <w:bottom w:val="none" w:sz="0" w:space="0" w:color="auto"/>
        <w:right w:val="none" w:sz="0" w:space="0" w:color="auto"/>
      </w:divBdr>
    </w:div>
    <w:div w:id="1979645975">
      <w:bodyDiv w:val="1"/>
      <w:marLeft w:val="0"/>
      <w:marRight w:val="0"/>
      <w:marTop w:val="0"/>
      <w:marBottom w:val="0"/>
      <w:divBdr>
        <w:top w:val="none" w:sz="0" w:space="0" w:color="auto"/>
        <w:left w:val="none" w:sz="0" w:space="0" w:color="auto"/>
        <w:bottom w:val="none" w:sz="0" w:space="0" w:color="auto"/>
        <w:right w:val="none" w:sz="0" w:space="0" w:color="auto"/>
      </w:divBdr>
      <w:divsChild>
        <w:div w:id="296567045">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sChild>
    </w:div>
    <w:div w:id="1979651958">
      <w:bodyDiv w:val="1"/>
      <w:marLeft w:val="0"/>
      <w:marRight w:val="0"/>
      <w:marTop w:val="0"/>
      <w:marBottom w:val="0"/>
      <w:divBdr>
        <w:top w:val="none" w:sz="0" w:space="0" w:color="auto"/>
        <w:left w:val="none" w:sz="0" w:space="0" w:color="auto"/>
        <w:bottom w:val="none" w:sz="0" w:space="0" w:color="auto"/>
        <w:right w:val="none" w:sz="0" w:space="0" w:color="auto"/>
      </w:divBdr>
      <w:divsChild>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94703">
      <w:bodyDiv w:val="1"/>
      <w:marLeft w:val="0"/>
      <w:marRight w:val="0"/>
      <w:marTop w:val="0"/>
      <w:marBottom w:val="0"/>
      <w:divBdr>
        <w:top w:val="none" w:sz="0" w:space="0" w:color="auto"/>
        <w:left w:val="none" w:sz="0" w:space="0" w:color="auto"/>
        <w:bottom w:val="none" w:sz="0" w:space="0" w:color="auto"/>
        <w:right w:val="none" w:sz="0" w:space="0" w:color="auto"/>
      </w:divBdr>
    </w:div>
    <w:div w:id="1979846233">
      <w:bodyDiv w:val="1"/>
      <w:marLeft w:val="0"/>
      <w:marRight w:val="0"/>
      <w:marTop w:val="0"/>
      <w:marBottom w:val="0"/>
      <w:divBdr>
        <w:top w:val="none" w:sz="0" w:space="0" w:color="auto"/>
        <w:left w:val="none" w:sz="0" w:space="0" w:color="auto"/>
        <w:bottom w:val="none" w:sz="0" w:space="0" w:color="auto"/>
        <w:right w:val="none" w:sz="0" w:space="0" w:color="auto"/>
      </w:divBdr>
      <w:divsChild>
        <w:div w:id="1126005555">
          <w:marLeft w:val="0"/>
          <w:marRight w:val="0"/>
          <w:marTop w:val="0"/>
          <w:marBottom w:val="0"/>
          <w:divBdr>
            <w:top w:val="none" w:sz="0" w:space="0" w:color="auto"/>
            <w:left w:val="none" w:sz="0" w:space="0" w:color="auto"/>
            <w:bottom w:val="none" w:sz="0" w:space="0" w:color="auto"/>
            <w:right w:val="none" w:sz="0" w:space="0" w:color="auto"/>
          </w:divBdr>
        </w:div>
      </w:divsChild>
    </w:div>
    <w:div w:id="1979912779">
      <w:bodyDiv w:val="1"/>
      <w:marLeft w:val="0"/>
      <w:marRight w:val="0"/>
      <w:marTop w:val="0"/>
      <w:marBottom w:val="0"/>
      <w:divBdr>
        <w:top w:val="none" w:sz="0" w:space="0" w:color="auto"/>
        <w:left w:val="none" w:sz="0" w:space="0" w:color="auto"/>
        <w:bottom w:val="none" w:sz="0" w:space="0" w:color="auto"/>
        <w:right w:val="none" w:sz="0" w:space="0" w:color="auto"/>
      </w:divBdr>
      <w:divsChild>
        <w:div w:id="1408265043">
          <w:marLeft w:val="0"/>
          <w:marRight w:val="0"/>
          <w:marTop w:val="0"/>
          <w:marBottom w:val="0"/>
          <w:divBdr>
            <w:top w:val="none" w:sz="0" w:space="0" w:color="auto"/>
            <w:left w:val="none" w:sz="0" w:space="0" w:color="auto"/>
            <w:bottom w:val="none" w:sz="0" w:space="0" w:color="auto"/>
            <w:right w:val="none" w:sz="0" w:space="0" w:color="auto"/>
          </w:divBdr>
        </w:div>
      </w:divsChild>
    </w:div>
    <w:div w:id="1980071247">
      <w:bodyDiv w:val="1"/>
      <w:marLeft w:val="0"/>
      <w:marRight w:val="0"/>
      <w:marTop w:val="0"/>
      <w:marBottom w:val="0"/>
      <w:divBdr>
        <w:top w:val="none" w:sz="0" w:space="0" w:color="auto"/>
        <w:left w:val="none" w:sz="0" w:space="0" w:color="auto"/>
        <w:bottom w:val="none" w:sz="0" w:space="0" w:color="auto"/>
        <w:right w:val="none" w:sz="0" w:space="0" w:color="auto"/>
      </w:divBdr>
      <w:divsChild>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sChild>
                    <w:div w:id="2015641728">
                      <w:marLeft w:val="0"/>
                      <w:marRight w:val="0"/>
                      <w:marTop w:val="0"/>
                      <w:marBottom w:val="0"/>
                      <w:divBdr>
                        <w:top w:val="none" w:sz="0" w:space="0" w:color="auto"/>
                        <w:left w:val="none" w:sz="0" w:space="0" w:color="auto"/>
                        <w:bottom w:val="none" w:sz="0" w:space="0" w:color="auto"/>
                        <w:right w:val="none" w:sz="0" w:space="0" w:color="auto"/>
                      </w:divBdr>
                      <w:divsChild>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30218">
      <w:bodyDiv w:val="1"/>
      <w:marLeft w:val="0"/>
      <w:marRight w:val="0"/>
      <w:marTop w:val="0"/>
      <w:marBottom w:val="0"/>
      <w:divBdr>
        <w:top w:val="none" w:sz="0" w:space="0" w:color="auto"/>
        <w:left w:val="none" w:sz="0" w:space="0" w:color="auto"/>
        <w:bottom w:val="none" w:sz="0" w:space="0" w:color="auto"/>
        <w:right w:val="none" w:sz="0" w:space="0" w:color="auto"/>
      </w:divBdr>
      <w:divsChild>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sChild>
                                        <w:div w:id="210167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702671">
          <w:marLeft w:val="0"/>
          <w:marRight w:val="0"/>
          <w:marTop w:val="0"/>
          <w:marBottom w:val="0"/>
          <w:divBdr>
            <w:top w:val="none" w:sz="0" w:space="0" w:color="auto"/>
            <w:left w:val="none" w:sz="0" w:space="0" w:color="auto"/>
            <w:bottom w:val="none" w:sz="0" w:space="0" w:color="auto"/>
            <w:right w:val="none" w:sz="0" w:space="0" w:color="auto"/>
          </w:divBdr>
          <w:divsChild>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377432">
      <w:bodyDiv w:val="1"/>
      <w:marLeft w:val="0"/>
      <w:marRight w:val="0"/>
      <w:marTop w:val="0"/>
      <w:marBottom w:val="0"/>
      <w:divBdr>
        <w:top w:val="none" w:sz="0" w:space="0" w:color="auto"/>
        <w:left w:val="none" w:sz="0" w:space="0" w:color="auto"/>
        <w:bottom w:val="none" w:sz="0" w:space="0" w:color="auto"/>
        <w:right w:val="none" w:sz="0" w:space="0" w:color="auto"/>
      </w:divBdr>
    </w:div>
    <w:div w:id="1981613691">
      <w:bodyDiv w:val="1"/>
      <w:marLeft w:val="0"/>
      <w:marRight w:val="0"/>
      <w:marTop w:val="0"/>
      <w:marBottom w:val="0"/>
      <w:divBdr>
        <w:top w:val="none" w:sz="0" w:space="0" w:color="auto"/>
        <w:left w:val="none" w:sz="0" w:space="0" w:color="auto"/>
        <w:bottom w:val="none" w:sz="0" w:space="0" w:color="auto"/>
        <w:right w:val="none" w:sz="0" w:space="0" w:color="auto"/>
      </w:divBdr>
      <w:divsChild>
        <w:div w:id="636229503">
          <w:marLeft w:val="0"/>
          <w:marRight w:val="0"/>
          <w:marTop w:val="0"/>
          <w:marBottom w:val="0"/>
          <w:divBdr>
            <w:top w:val="none" w:sz="0" w:space="0" w:color="auto"/>
            <w:left w:val="none" w:sz="0" w:space="0" w:color="auto"/>
            <w:bottom w:val="none" w:sz="0" w:space="0" w:color="auto"/>
            <w:right w:val="none" w:sz="0" w:space="0" w:color="auto"/>
          </w:divBdr>
        </w:div>
        <w:div w:id="1899900500">
          <w:marLeft w:val="0"/>
          <w:marRight w:val="0"/>
          <w:marTop w:val="0"/>
          <w:marBottom w:val="0"/>
          <w:divBdr>
            <w:top w:val="none" w:sz="0" w:space="0" w:color="auto"/>
            <w:left w:val="none" w:sz="0" w:space="0" w:color="auto"/>
            <w:bottom w:val="none" w:sz="0" w:space="0" w:color="auto"/>
            <w:right w:val="none" w:sz="0" w:space="0" w:color="auto"/>
          </w:divBdr>
        </w:div>
      </w:divsChild>
    </w:div>
    <w:div w:id="1982033471">
      <w:bodyDiv w:val="1"/>
      <w:marLeft w:val="0"/>
      <w:marRight w:val="0"/>
      <w:marTop w:val="0"/>
      <w:marBottom w:val="0"/>
      <w:divBdr>
        <w:top w:val="none" w:sz="0" w:space="0" w:color="auto"/>
        <w:left w:val="none" w:sz="0" w:space="0" w:color="auto"/>
        <w:bottom w:val="none" w:sz="0" w:space="0" w:color="auto"/>
        <w:right w:val="none" w:sz="0" w:space="0" w:color="auto"/>
      </w:divBdr>
      <w:divsChild>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sChild>
                                            <w:div w:id="2128813382">
                                              <w:marLeft w:val="0"/>
                                              <w:marRight w:val="0"/>
                                              <w:marTop w:val="0"/>
                                              <w:marBottom w:val="0"/>
                                              <w:divBdr>
                                                <w:top w:val="none" w:sz="0" w:space="0" w:color="auto"/>
                                                <w:left w:val="none" w:sz="0" w:space="0" w:color="auto"/>
                                                <w:bottom w:val="none" w:sz="0" w:space="0" w:color="auto"/>
                                                <w:right w:val="none" w:sz="0" w:space="0" w:color="auto"/>
                                              </w:divBdr>
                                              <w:divsChild>
                                                <w:div w:id="8248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7646">
                                          <w:marLeft w:val="0"/>
                                          <w:marRight w:val="0"/>
                                          <w:marTop w:val="0"/>
                                          <w:marBottom w:val="0"/>
                                          <w:divBdr>
                                            <w:top w:val="none" w:sz="0" w:space="0" w:color="auto"/>
                                            <w:left w:val="none" w:sz="0" w:space="0" w:color="auto"/>
                                            <w:bottom w:val="none" w:sz="0" w:space="0" w:color="auto"/>
                                            <w:right w:val="none" w:sz="0" w:space="0" w:color="auto"/>
                                          </w:divBdr>
                                          <w:divsChild>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49449">
                                              <w:marLeft w:val="0"/>
                                              <w:marRight w:val="0"/>
                                              <w:marTop w:val="0"/>
                                              <w:marBottom w:val="0"/>
                                              <w:divBdr>
                                                <w:top w:val="none" w:sz="0" w:space="0" w:color="auto"/>
                                                <w:left w:val="none" w:sz="0" w:space="0" w:color="auto"/>
                                                <w:bottom w:val="none" w:sz="0" w:space="0" w:color="auto"/>
                                                <w:right w:val="none" w:sz="0" w:space="0" w:color="auto"/>
                                              </w:divBdr>
                                              <w:divsChild>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2417735">
      <w:bodyDiv w:val="1"/>
      <w:marLeft w:val="0"/>
      <w:marRight w:val="0"/>
      <w:marTop w:val="0"/>
      <w:marBottom w:val="0"/>
      <w:divBdr>
        <w:top w:val="none" w:sz="0" w:space="0" w:color="auto"/>
        <w:left w:val="none" w:sz="0" w:space="0" w:color="auto"/>
        <w:bottom w:val="none" w:sz="0" w:space="0" w:color="auto"/>
        <w:right w:val="none" w:sz="0" w:space="0" w:color="auto"/>
      </w:divBdr>
    </w:div>
    <w:div w:id="1982534373">
      <w:bodyDiv w:val="1"/>
      <w:marLeft w:val="0"/>
      <w:marRight w:val="0"/>
      <w:marTop w:val="0"/>
      <w:marBottom w:val="0"/>
      <w:divBdr>
        <w:top w:val="none" w:sz="0" w:space="0" w:color="auto"/>
        <w:left w:val="none" w:sz="0" w:space="0" w:color="auto"/>
        <w:bottom w:val="none" w:sz="0" w:space="0" w:color="auto"/>
        <w:right w:val="none" w:sz="0" w:space="0" w:color="auto"/>
      </w:divBdr>
    </w:div>
    <w:div w:id="1982803588">
      <w:bodyDiv w:val="1"/>
      <w:marLeft w:val="0"/>
      <w:marRight w:val="0"/>
      <w:marTop w:val="0"/>
      <w:marBottom w:val="0"/>
      <w:divBdr>
        <w:top w:val="none" w:sz="0" w:space="0" w:color="auto"/>
        <w:left w:val="none" w:sz="0" w:space="0" w:color="auto"/>
        <w:bottom w:val="none" w:sz="0" w:space="0" w:color="auto"/>
        <w:right w:val="none" w:sz="0" w:space="0" w:color="auto"/>
      </w:divBdr>
      <w:divsChild>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 w:id="2065516589">
              <w:marLeft w:val="0"/>
              <w:marRight w:val="0"/>
              <w:marTop w:val="0"/>
              <w:marBottom w:val="0"/>
              <w:divBdr>
                <w:top w:val="none" w:sz="0" w:space="0" w:color="auto"/>
                <w:left w:val="none" w:sz="0" w:space="0" w:color="auto"/>
                <w:bottom w:val="none" w:sz="0" w:space="0" w:color="auto"/>
                <w:right w:val="none" w:sz="0" w:space="0" w:color="auto"/>
              </w:divBdr>
            </w:div>
          </w:divsChild>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sChild>
                                                                        <w:div w:id="2124033836">
                                                                          <w:marLeft w:val="0"/>
                                                                          <w:marRight w:val="0"/>
                                                                          <w:marTop w:val="0"/>
                                                                          <w:marBottom w:val="0"/>
                                                                          <w:divBdr>
                                                                            <w:top w:val="none" w:sz="0" w:space="0" w:color="auto"/>
                                                                            <w:left w:val="none" w:sz="0" w:space="0" w:color="auto"/>
                                                                            <w:bottom w:val="none" w:sz="0" w:space="0" w:color="auto"/>
                                                                            <w:right w:val="none" w:sz="0" w:space="0" w:color="auto"/>
                                                                          </w:divBdr>
                                                                          <w:divsChild>
                                                                            <w:div w:id="5028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803102">
                                                  <w:marLeft w:val="0"/>
                                                  <w:marRight w:val="0"/>
                                                  <w:marTop w:val="0"/>
                                                  <w:marBottom w:val="0"/>
                                                  <w:divBdr>
                                                    <w:top w:val="none" w:sz="0" w:space="0" w:color="auto"/>
                                                    <w:left w:val="none" w:sz="0" w:space="0" w:color="auto"/>
                                                    <w:bottom w:val="none" w:sz="0" w:space="0" w:color="auto"/>
                                                    <w:right w:val="none" w:sz="0" w:space="0" w:color="auto"/>
                                                  </w:divBdr>
                                                  <w:divsChild>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1686896">
          <w:marLeft w:val="0"/>
          <w:marRight w:val="0"/>
          <w:marTop w:val="0"/>
          <w:marBottom w:val="0"/>
          <w:divBdr>
            <w:top w:val="none" w:sz="0" w:space="0" w:color="auto"/>
            <w:left w:val="none" w:sz="0" w:space="0" w:color="auto"/>
            <w:bottom w:val="none" w:sz="0" w:space="0" w:color="auto"/>
            <w:right w:val="none" w:sz="0" w:space="0" w:color="auto"/>
          </w:divBdr>
          <w:divsChild>
            <w:div w:id="892067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5296">
          <w:marLeft w:val="0"/>
          <w:marRight w:val="0"/>
          <w:marTop w:val="0"/>
          <w:marBottom w:val="0"/>
          <w:divBdr>
            <w:top w:val="none" w:sz="0" w:space="0" w:color="auto"/>
            <w:left w:val="none" w:sz="0" w:space="0" w:color="auto"/>
            <w:bottom w:val="none" w:sz="0" w:space="0" w:color="auto"/>
            <w:right w:val="none" w:sz="0" w:space="0" w:color="auto"/>
          </w:divBdr>
          <w:divsChild>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sChild>
                    <w:div w:id="1985617930">
                      <w:marLeft w:val="0"/>
                      <w:marRight w:val="0"/>
                      <w:marTop w:val="0"/>
                      <w:marBottom w:val="0"/>
                      <w:divBdr>
                        <w:top w:val="none" w:sz="0" w:space="0" w:color="auto"/>
                        <w:left w:val="none" w:sz="0" w:space="0" w:color="auto"/>
                        <w:bottom w:val="none" w:sz="0" w:space="0" w:color="auto"/>
                        <w:right w:val="none" w:sz="0" w:space="0" w:color="auto"/>
                      </w:divBdr>
                      <w:divsChild>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345216">
      <w:bodyDiv w:val="1"/>
      <w:marLeft w:val="0"/>
      <w:marRight w:val="0"/>
      <w:marTop w:val="0"/>
      <w:marBottom w:val="0"/>
      <w:divBdr>
        <w:top w:val="none" w:sz="0" w:space="0" w:color="auto"/>
        <w:left w:val="none" w:sz="0" w:space="0" w:color="auto"/>
        <w:bottom w:val="none" w:sz="0" w:space="0" w:color="auto"/>
        <w:right w:val="none" w:sz="0" w:space="0" w:color="auto"/>
      </w:divBdr>
      <w:divsChild>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 w:id="20256702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36726">
      <w:bodyDiv w:val="1"/>
      <w:marLeft w:val="0"/>
      <w:marRight w:val="0"/>
      <w:marTop w:val="0"/>
      <w:marBottom w:val="0"/>
      <w:divBdr>
        <w:top w:val="none" w:sz="0" w:space="0" w:color="auto"/>
        <w:left w:val="none" w:sz="0" w:space="0" w:color="auto"/>
        <w:bottom w:val="none" w:sz="0" w:space="0" w:color="auto"/>
        <w:right w:val="none" w:sz="0" w:space="0" w:color="auto"/>
      </w:divBdr>
      <w:divsChild>
        <w:div w:id="624773386">
          <w:marLeft w:val="0"/>
          <w:marRight w:val="0"/>
          <w:marTop w:val="60"/>
          <w:marBottom w:val="0"/>
          <w:divBdr>
            <w:top w:val="none" w:sz="0" w:space="0" w:color="auto"/>
            <w:left w:val="none" w:sz="0" w:space="0" w:color="auto"/>
            <w:bottom w:val="none" w:sz="0" w:space="0" w:color="auto"/>
            <w:right w:val="none" w:sz="0" w:space="0" w:color="auto"/>
          </w:divBdr>
        </w:div>
        <w:div w:id="2009627379">
          <w:marLeft w:val="555"/>
          <w:marRight w:val="0"/>
          <w:marTop w:val="480"/>
          <w:marBottom w:val="0"/>
          <w:divBdr>
            <w:top w:val="none" w:sz="0" w:space="0" w:color="auto"/>
            <w:left w:val="none" w:sz="0" w:space="0" w:color="auto"/>
            <w:bottom w:val="none" w:sz="0" w:space="0" w:color="auto"/>
            <w:right w:val="none" w:sz="0" w:space="0" w:color="auto"/>
          </w:divBdr>
          <w:divsChild>
            <w:div w:id="4734551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5159895">
      <w:bodyDiv w:val="1"/>
      <w:marLeft w:val="0"/>
      <w:marRight w:val="0"/>
      <w:marTop w:val="0"/>
      <w:marBottom w:val="0"/>
      <w:divBdr>
        <w:top w:val="none" w:sz="0" w:space="0" w:color="auto"/>
        <w:left w:val="none" w:sz="0" w:space="0" w:color="auto"/>
        <w:bottom w:val="none" w:sz="0" w:space="0" w:color="auto"/>
        <w:right w:val="none" w:sz="0" w:space="0" w:color="auto"/>
      </w:divBdr>
      <w:divsChild>
        <w:div w:id="661395307">
          <w:marLeft w:val="0"/>
          <w:marRight w:val="0"/>
          <w:marTop w:val="0"/>
          <w:marBottom w:val="0"/>
          <w:divBdr>
            <w:top w:val="none" w:sz="0" w:space="0" w:color="auto"/>
            <w:left w:val="none" w:sz="0" w:space="0" w:color="auto"/>
            <w:bottom w:val="none" w:sz="0" w:space="0" w:color="auto"/>
            <w:right w:val="none" w:sz="0" w:space="0" w:color="auto"/>
          </w:divBdr>
        </w:div>
      </w:divsChild>
    </w:div>
    <w:div w:id="1985622157">
      <w:bodyDiv w:val="1"/>
      <w:marLeft w:val="0"/>
      <w:marRight w:val="0"/>
      <w:marTop w:val="0"/>
      <w:marBottom w:val="0"/>
      <w:divBdr>
        <w:top w:val="none" w:sz="0" w:space="0" w:color="auto"/>
        <w:left w:val="none" w:sz="0" w:space="0" w:color="auto"/>
        <w:bottom w:val="none" w:sz="0" w:space="0" w:color="auto"/>
        <w:right w:val="none" w:sz="0" w:space="0" w:color="auto"/>
      </w:divBdr>
      <w:divsChild>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 w:id="209127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0895">
      <w:bodyDiv w:val="1"/>
      <w:marLeft w:val="0"/>
      <w:marRight w:val="0"/>
      <w:marTop w:val="0"/>
      <w:marBottom w:val="0"/>
      <w:divBdr>
        <w:top w:val="none" w:sz="0" w:space="0" w:color="auto"/>
        <w:left w:val="none" w:sz="0" w:space="0" w:color="auto"/>
        <w:bottom w:val="none" w:sz="0" w:space="0" w:color="auto"/>
        <w:right w:val="none" w:sz="0" w:space="0" w:color="auto"/>
      </w:divBdr>
      <w:divsChild>
        <w:div w:id="899482904">
          <w:marLeft w:val="0"/>
          <w:marRight w:val="0"/>
          <w:marTop w:val="0"/>
          <w:marBottom w:val="0"/>
          <w:divBdr>
            <w:top w:val="none" w:sz="0" w:space="0" w:color="auto"/>
            <w:left w:val="none" w:sz="0" w:space="0" w:color="auto"/>
            <w:bottom w:val="none" w:sz="0" w:space="0" w:color="auto"/>
            <w:right w:val="none" w:sz="0" w:space="0" w:color="auto"/>
          </w:divBdr>
        </w:div>
      </w:divsChild>
    </w:div>
    <w:div w:id="1986545938">
      <w:bodyDiv w:val="1"/>
      <w:marLeft w:val="0"/>
      <w:marRight w:val="0"/>
      <w:marTop w:val="0"/>
      <w:marBottom w:val="0"/>
      <w:divBdr>
        <w:top w:val="none" w:sz="0" w:space="0" w:color="auto"/>
        <w:left w:val="none" w:sz="0" w:space="0" w:color="auto"/>
        <w:bottom w:val="none" w:sz="0" w:space="0" w:color="auto"/>
        <w:right w:val="none" w:sz="0" w:space="0" w:color="auto"/>
      </w:divBdr>
      <w:divsChild>
        <w:div w:id="835001866">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sChild>
    </w:div>
    <w:div w:id="1987007401">
      <w:bodyDiv w:val="1"/>
      <w:marLeft w:val="0"/>
      <w:marRight w:val="0"/>
      <w:marTop w:val="0"/>
      <w:marBottom w:val="0"/>
      <w:divBdr>
        <w:top w:val="none" w:sz="0" w:space="0" w:color="auto"/>
        <w:left w:val="none" w:sz="0" w:space="0" w:color="auto"/>
        <w:bottom w:val="none" w:sz="0" w:space="0" w:color="auto"/>
        <w:right w:val="none" w:sz="0" w:space="0" w:color="auto"/>
      </w:divBdr>
      <w:divsChild>
        <w:div w:id="1372462348">
          <w:marLeft w:val="0"/>
          <w:marRight w:val="0"/>
          <w:marTop w:val="0"/>
          <w:marBottom w:val="0"/>
          <w:divBdr>
            <w:top w:val="none" w:sz="0" w:space="0" w:color="auto"/>
            <w:left w:val="none" w:sz="0" w:space="0" w:color="auto"/>
            <w:bottom w:val="none" w:sz="0" w:space="0" w:color="auto"/>
            <w:right w:val="none" w:sz="0" w:space="0" w:color="auto"/>
          </w:divBdr>
        </w:div>
        <w:div w:id="2111897917">
          <w:marLeft w:val="0"/>
          <w:marRight w:val="0"/>
          <w:marTop w:val="0"/>
          <w:marBottom w:val="0"/>
          <w:divBdr>
            <w:top w:val="none" w:sz="0" w:space="0" w:color="auto"/>
            <w:left w:val="none" w:sz="0" w:space="0" w:color="auto"/>
            <w:bottom w:val="none" w:sz="0" w:space="0" w:color="auto"/>
            <w:right w:val="none" w:sz="0" w:space="0" w:color="auto"/>
          </w:divBdr>
          <w:divsChild>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sChild>
                    <w:div w:id="2022538303">
                      <w:marLeft w:val="0"/>
                      <w:marRight w:val="0"/>
                      <w:marTop w:val="0"/>
                      <w:marBottom w:val="0"/>
                      <w:divBdr>
                        <w:top w:val="none" w:sz="0" w:space="0" w:color="auto"/>
                        <w:left w:val="none" w:sz="0" w:space="0" w:color="auto"/>
                        <w:bottom w:val="none" w:sz="0" w:space="0" w:color="auto"/>
                        <w:right w:val="none" w:sz="0" w:space="0" w:color="auto"/>
                      </w:divBdr>
                      <w:divsChild>
                        <w:div w:id="1594781560">
                          <w:marLeft w:val="0"/>
                          <w:marRight w:val="0"/>
                          <w:marTop w:val="0"/>
                          <w:marBottom w:val="0"/>
                          <w:divBdr>
                            <w:top w:val="none" w:sz="0" w:space="0" w:color="auto"/>
                            <w:left w:val="none" w:sz="0" w:space="0" w:color="auto"/>
                            <w:bottom w:val="none" w:sz="0" w:space="0" w:color="auto"/>
                            <w:right w:val="none" w:sz="0" w:space="0" w:color="auto"/>
                          </w:divBdr>
                        </w:div>
                        <w:div w:id="19658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397139">
      <w:bodyDiv w:val="1"/>
      <w:marLeft w:val="0"/>
      <w:marRight w:val="0"/>
      <w:marTop w:val="0"/>
      <w:marBottom w:val="0"/>
      <w:divBdr>
        <w:top w:val="none" w:sz="0" w:space="0" w:color="auto"/>
        <w:left w:val="none" w:sz="0" w:space="0" w:color="auto"/>
        <w:bottom w:val="none" w:sz="0" w:space="0" w:color="auto"/>
        <w:right w:val="none" w:sz="0" w:space="0" w:color="auto"/>
      </w:divBdr>
    </w:div>
    <w:div w:id="1988390577">
      <w:bodyDiv w:val="1"/>
      <w:marLeft w:val="0"/>
      <w:marRight w:val="0"/>
      <w:marTop w:val="0"/>
      <w:marBottom w:val="0"/>
      <w:divBdr>
        <w:top w:val="none" w:sz="0" w:space="0" w:color="auto"/>
        <w:left w:val="none" w:sz="0" w:space="0" w:color="auto"/>
        <w:bottom w:val="none" w:sz="0" w:space="0" w:color="auto"/>
        <w:right w:val="none" w:sz="0" w:space="0" w:color="auto"/>
      </w:divBdr>
    </w:div>
    <w:div w:id="1988512980">
      <w:bodyDiv w:val="1"/>
      <w:marLeft w:val="0"/>
      <w:marRight w:val="0"/>
      <w:marTop w:val="0"/>
      <w:marBottom w:val="0"/>
      <w:divBdr>
        <w:top w:val="none" w:sz="0" w:space="0" w:color="auto"/>
        <w:left w:val="none" w:sz="0" w:space="0" w:color="auto"/>
        <w:bottom w:val="none" w:sz="0" w:space="0" w:color="auto"/>
        <w:right w:val="none" w:sz="0" w:space="0" w:color="auto"/>
      </w:divBdr>
      <w:divsChild>
        <w:div w:id="1187405270">
          <w:marLeft w:val="0"/>
          <w:marRight w:val="0"/>
          <w:marTop w:val="0"/>
          <w:marBottom w:val="0"/>
          <w:divBdr>
            <w:top w:val="none" w:sz="0" w:space="0" w:color="auto"/>
            <w:left w:val="none" w:sz="0" w:space="0" w:color="auto"/>
            <w:bottom w:val="none" w:sz="0" w:space="0" w:color="auto"/>
            <w:right w:val="none" w:sz="0" w:space="0" w:color="auto"/>
          </w:divBdr>
        </w:div>
      </w:divsChild>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1989894003">
      <w:bodyDiv w:val="1"/>
      <w:marLeft w:val="0"/>
      <w:marRight w:val="0"/>
      <w:marTop w:val="0"/>
      <w:marBottom w:val="0"/>
      <w:divBdr>
        <w:top w:val="none" w:sz="0" w:space="0" w:color="auto"/>
        <w:left w:val="none" w:sz="0" w:space="0" w:color="auto"/>
        <w:bottom w:val="none" w:sz="0" w:space="0" w:color="auto"/>
        <w:right w:val="none" w:sz="0" w:space="0" w:color="auto"/>
      </w:divBdr>
      <w:divsChild>
        <w:div w:id="675352513">
          <w:marLeft w:val="0"/>
          <w:marRight w:val="0"/>
          <w:marTop w:val="0"/>
          <w:marBottom w:val="0"/>
          <w:divBdr>
            <w:top w:val="none" w:sz="0" w:space="0" w:color="auto"/>
            <w:left w:val="none" w:sz="0" w:space="0" w:color="auto"/>
            <w:bottom w:val="none" w:sz="0" w:space="0" w:color="auto"/>
            <w:right w:val="none" w:sz="0" w:space="0" w:color="auto"/>
          </w:divBdr>
        </w:div>
      </w:divsChild>
    </w:div>
    <w:div w:id="1990161652">
      <w:bodyDiv w:val="1"/>
      <w:marLeft w:val="0"/>
      <w:marRight w:val="0"/>
      <w:marTop w:val="0"/>
      <w:marBottom w:val="0"/>
      <w:divBdr>
        <w:top w:val="none" w:sz="0" w:space="0" w:color="auto"/>
        <w:left w:val="none" w:sz="0" w:space="0" w:color="auto"/>
        <w:bottom w:val="none" w:sz="0" w:space="0" w:color="auto"/>
        <w:right w:val="none" w:sz="0" w:space="0" w:color="auto"/>
      </w:divBdr>
      <w:divsChild>
        <w:div w:id="1652757282">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sChild>
    </w:div>
    <w:div w:id="1990282677">
      <w:bodyDiv w:val="1"/>
      <w:marLeft w:val="0"/>
      <w:marRight w:val="0"/>
      <w:marTop w:val="0"/>
      <w:marBottom w:val="0"/>
      <w:divBdr>
        <w:top w:val="none" w:sz="0" w:space="0" w:color="auto"/>
        <w:left w:val="none" w:sz="0" w:space="0" w:color="auto"/>
        <w:bottom w:val="none" w:sz="0" w:space="0" w:color="auto"/>
        <w:right w:val="none" w:sz="0" w:space="0" w:color="auto"/>
      </w:divBdr>
      <w:divsChild>
        <w:div w:id="202984363">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90356594">
      <w:bodyDiv w:val="1"/>
      <w:marLeft w:val="0"/>
      <w:marRight w:val="0"/>
      <w:marTop w:val="0"/>
      <w:marBottom w:val="0"/>
      <w:divBdr>
        <w:top w:val="none" w:sz="0" w:space="0" w:color="auto"/>
        <w:left w:val="none" w:sz="0" w:space="0" w:color="auto"/>
        <w:bottom w:val="none" w:sz="0" w:space="0" w:color="auto"/>
        <w:right w:val="none" w:sz="0" w:space="0" w:color="auto"/>
      </w:divBdr>
      <w:divsChild>
        <w:div w:id="261304843">
          <w:marLeft w:val="0"/>
          <w:marRight w:val="0"/>
          <w:marTop w:val="150"/>
          <w:marBottom w:val="0"/>
          <w:divBdr>
            <w:top w:val="none" w:sz="0" w:space="0" w:color="auto"/>
            <w:left w:val="none" w:sz="0" w:space="0" w:color="auto"/>
            <w:bottom w:val="none" w:sz="0" w:space="0" w:color="auto"/>
            <w:right w:val="none" w:sz="0" w:space="0" w:color="auto"/>
          </w:divBdr>
        </w:div>
      </w:divsChild>
    </w:div>
    <w:div w:id="1990360394">
      <w:bodyDiv w:val="1"/>
      <w:marLeft w:val="0"/>
      <w:marRight w:val="0"/>
      <w:marTop w:val="0"/>
      <w:marBottom w:val="0"/>
      <w:divBdr>
        <w:top w:val="none" w:sz="0" w:space="0" w:color="auto"/>
        <w:left w:val="none" w:sz="0" w:space="0" w:color="auto"/>
        <w:bottom w:val="none" w:sz="0" w:space="0" w:color="auto"/>
        <w:right w:val="none" w:sz="0" w:space="0" w:color="auto"/>
      </w:divBdr>
      <w:divsChild>
        <w:div w:id="2024624113">
          <w:marLeft w:val="0"/>
          <w:marRight w:val="0"/>
          <w:marTop w:val="0"/>
          <w:marBottom w:val="0"/>
          <w:divBdr>
            <w:top w:val="none" w:sz="0" w:space="0" w:color="auto"/>
            <w:left w:val="none" w:sz="0" w:space="0" w:color="auto"/>
            <w:bottom w:val="none" w:sz="0" w:space="0" w:color="auto"/>
            <w:right w:val="none" w:sz="0" w:space="0" w:color="auto"/>
          </w:divBdr>
        </w:div>
      </w:divsChild>
    </w:div>
    <w:div w:id="1990594059">
      <w:bodyDiv w:val="1"/>
      <w:marLeft w:val="0"/>
      <w:marRight w:val="0"/>
      <w:marTop w:val="0"/>
      <w:marBottom w:val="0"/>
      <w:divBdr>
        <w:top w:val="none" w:sz="0" w:space="0" w:color="auto"/>
        <w:left w:val="none" w:sz="0" w:space="0" w:color="auto"/>
        <w:bottom w:val="none" w:sz="0" w:space="0" w:color="auto"/>
        <w:right w:val="none" w:sz="0" w:space="0" w:color="auto"/>
      </w:divBdr>
    </w:div>
    <w:div w:id="1990745018">
      <w:bodyDiv w:val="1"/>
      <w:marLeft w:val="0"/>
      <w:marRight w:val="0"/>
      <w:marTop w:val="0"/>
      <w:marBottom w:val="0"/>
      <w:divBdr>
        <w:top w:val="none" w:sz="0" w:space="0" w:color="auto"/>
        <w:left w:val="none" w:sz="0" w:space="0" w:color="auto"/>
        <w:bottom w:val="none" w:sz="0" w:space="0" w:color="auto"/>
        <w:right w:val="none" w:sz="0" w:space="0" w:color="auto"/>
      </w:divBdr>
    </w:div>
    <w:div w:id="1991784060">
      <w:bodyDiv w:val="1"/>
      <w:marLeft w:val="0"/>
      <w:marRight w:val="0"/>
      <w:marTop w:val="0"/>
      <w:marBottom w:val="0"/>
      <w:divBdr>
        <w:top w:val="none" w:sz="0" w:space="0" w:color="auto"/>
        <w:left w:val="none" w:sz="0" w:space="0" w:color="auto"/>
        <w:bottom w:val="none" w:sz="0" w:space="0" w:color="auto"/>
        <w:right w:val="none" w:sz="0" w:space="0" w:color="auto"/>
      </w:divBdr>
      <w:divsChild>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sChild>
    </w:div>
    <w:div w:id="1991980502">
      <w:bodyDiv w:val="1"/>
      <w:marLeft w:val="0"/>
      <w:marRight w:val="0"/>
      <w:marTop w:val="0"/>
      <w:marBottom w:val="0"/>
      <w:divBdr>
        <w:top w:val="none" w:sz="0" w:space="0" w:color="auto"/>
        <w:left w:val="none" w:sz="0" w:space="0" w:color="auto"/>
        <w:bottom w:val="none" w:sz="0" w:space="0" w:color="auto"/>
        <w:right w:val="none" w:sz="0" w:space="0" w:color="auto"/>
      </w:divBdr>
    </w:div>
    <w:div w:id="1992824966">
      <w:bodyDiv w:val="1"/>
      <w:marLeft w:val="0"/>
      <w:marRight w:val="0"/>
      <w:marTop w:val="0"/>
      <w:marBottom w:val="0"/>
      <w:divBdr>
        <w:top w:val="none" w:sz="0" w:space="0" w:color="auto"/>
        <w:left w:val="none" w:sz="0" w:space="0" w:color="auto"/>
        <w:bottom w:val="none" w:sz="0" w:space="0" w:color="auto"/>
        <w:right w:val="none" w:sz="0" w:space="0" w:color="auto"/>
      </w:divBdr>
      <w:divsChild>
        <w:div w:id="546725491">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907094">
      <w:bodyDiv w:val="1"/>
      <w:marLeft w:val="0"/>
      <w:marRight w:val="0"/>
      <w:marTop w:val="0"/>
      <w:marBottom w:val="0"/>
      <w:divBdr>
        <w:top w:val="none" w:sz="0" w:space="0" w:color="auto"/>
        <w:left w:val="none" w:sz="0" w:space="0" w:color="auto"/>
        <w:bottom w:val="none" w:sz="0" w:space="0" w:color="auto"/>
        <w:right w:val="none" w:sz="0" w:space="0" w:color="auto"/>
      </w:divBdr>
    </w:div>
    <w:div w:id="1993102074">
      <w:bodyDiv w:val="1"/>
      <w:marLeft w:val="0"/>
      <w:marRight w:val="0"/>
      <w:marTop w:val="0"/>
      <w:marBottom w:val="0"/>
      <w:divBdr>
        <w:top w:val="none" w:sz="0" w:space="0" w:color="auto"/>
        <w:left w:val="none" w:sz="0" w:space="0" w:color="auto"/>
        <w:bottom w:val="none" w:sz="0" w:space="0" w:color="auto"/>
        <w:right w:val="none" w:sz="0" w:space="0" w:color="auto"/>
      </w:divBdr>
      <w:divsChild>
        <w:div w:id="14054180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19845">
      <w:bodyDiv w:val="1"/>
      <w:marLeft w:val="0"/>
      <w:marRight w:val="0"/>
      <w:marTop w:val="0"/>
      <w:marBottom w:val="0"/>
      <w:divBdr>
        <w:top w:val="none" w:sz="0" w:space="0" w:color="auto"/>
        <w:left w:val="none" w:sz="0" w:space="0" w:color="auto"/>
        <w:bottom w:val="none" w:sz="0" w:space="0" w:color="auto"/>
        <w:right w:val="none" w:sz="0" w:space="0" w:color="auto"/>
      </w:divBdr>
      <w:divsChild>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8729">
      <w:bodyDiv w:val="1"/>
      <w:marLeft w:val="0"/>
      <w:marRight w:val="0"/>
      <w:marTop w:val="0"/>
      <w:marBottom w:val="0"/>
      <w:divBdr>
        <w:top w:val="none" w:sz="0" w:space="0" w:color="auto"/>
        <w:left w:val="none" w:sz="0" w:space="0" w:color="auto"/>
        <w:bottom w:val="none" w:sz="0" w:space="0" w:color="auto"/>
        <w:right w:val="none" w:sz="0" w:space="0" w:color="auto"/>
      </w:divBdr>
      <w:divsChild>
        <w:div w:id="1786852372">
          <w:marLeft w:val="0"/>
          <w:marRight w:val="0"/>
          <w:marTop w:val="0"/>
          <w:marBottom w:val="0"/>
          <w:divBdr>
            <w:top w:val="none" w:sz="0" w:space="0" w:color="auto"/>
            <w:left w:val="none" w:sz="0" w:space="0" w:color="auto"/>
            <w:bottom w:val="none" w:sz="0" w:space="0" w:color="auto"/>
            <w:right w:val="none" w:sz="0" w:space="0" w:color="auto"/>
          </w:divBdr>
        </w:div>
      </w:divsChild>
    </w:div>
    <w:div w:id="1993753173">
      <w:bodyDiv w:val="1"/>
      <w:marLeft w:val="0"/>
      <w:marRight w:val="0"/>
      <w:marTop w:val="0"/>
      <w:marBottom w:val="0"/>
      <w:divBdr>
        <w:top w:val="none" w:sz="0" w:space="0" w:color="auto"/>
        <w:left w:val="none" w:sz="0" w:space="0" w:color="auto"/>
        <w:bottom w:val="none" w:sz="0" w:space="0" w:color="auto"/>
        <w:right w:val="none" w:sz="0" w:space="0" w:color="auto"/>
      </w:divBdr>
      <w:divsChild>
        <w:div w:id="702827505">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2098940362">
          <w:marLeft w:val="0"/>
          <w:marRight w:val="0"/>
          <w:marTop w:val="0"/>
          <w:marBottom w:val="0"/>
          <w:divBdr>
            <w:top w:val="none" w:sz="0" w:space="0" w:color="auto"/>
            <w:left w:val="none" w:sz="0" w:space="0" w:color="auto"/>
            <w:bottom w:val="none" w:sz="0" w:space="0" w:color="auto"/>
            <w:right w:val="none" w:sz="0" w:space="0" w:color="auto"/>
          </w:divBdr>
        </w:div>
      </w:divsChild>
    </w:div>
    <w:div w:id="1994677556">
      <w:bodyDiv w:val="1"/>
      <w:marLeft w:val="0"/>
      <w:marRight w:val="0"/>
      <w:marTop w:val="0"/>
      <w:marBottom w:val="0"/>
      <w:divBdr>
        <w:top w:val="none" w:sz="0" w:space="0" w:color="auto"/>
        <w:left w:val="none" w:sz="0" w:space="0" w:color="auto"/>
        <w:bottom w:val="none" w:sz="0" w:space="0" w:color="auto"/>
        <w:right w:val="none" w:sz="0" w:space="0" w:color="auto"/>
      </w:divBdr>
      <w:divsChild>
        <w:div w:id="475495192">
          <w:marLeft w:val="0"/>
          <w:marRight w:val="0"/>
          <w:marTop w:val="0"/>
          <w:marBottom w:val="0"/>
          <w:divBdr>
            <w:top w:val="none" w:sz="0" w:space="0" w:color="auto"/>
            <w:left w:val="none" w:sz="0" w:space="0" w:color="auto"/>
            <w:bottom w:val="none" w:sz="0" w:space="0" w:color="auto"/>
            <w:right w:val="none" w:sz="0" w:space="0" w:color="auto"/>
          </w:divBdr>
        </w:div>
      </w:divsChild>
    </w:div>
    <w:div w:id="1994719902">
      <w:bodyDiv w:val="1"/>
      <w:marLeft w:val="0"/>
      <w:marRight w:val="0"/>
      <w:marTop w:val="0"/>
      <w:marBottom w:val="0"/>
      <w:divBdr>
        <w:top w:val="none" w:sz="0" w:space="0" w:color="auto"/>
        <w:left w:val="none" w:sz="0" w:space="0" w:color="auto"/>
        <w:bottom w:val="none" w:sz="0" w:space="0" w:color="auto"/>
        <w:right w:val="none" w:sz="0" w:space="0" w:color="auto"/>
      </w:divBdr>
      <w:divsChild>
        <w:div w:id="1156066560">
          <w:marLeft w:val="0"/>
          <w:marRight w:val="0"/>
          <w:marTop w:val="0"/>
          <w:marBottom w:val="0"/>
          <w:divBdr>
            <w:top w:val="none" w:sz="0" w:space="0" w:color="auto"/>
            <w:left w:val="none" w:sz="0" w:space="0" w:color="auto"/>
            <w:bottom w:val="none" w:sz="0" w:space="0" w:color="auto"/>
            <w:right w:val="none" w:sz="0" w:space="0" w:color="auto"/>
          </w:divBdr>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9425">
      <w:bodyDiv w:val="1"/>
      <w:marLeft w:val="0"/>
      <w:marRight w:val="0"/>
      <w:marTop w:val="0"/>
      <w:marBottom w:val="0"/>
      <w:divBdr>
        <w:top w:val="none" w:sz="0" w:space="0" w:color="auto"/>
        <w:left w:val="none" w:sz="0" w:space="0" w:color="auto"/>
        <w:bottom w:val="none" w:sz="0" w:space="0" w:color="auto"/>
        <w:right w:val="none" w:sz="0" w:space="0" w:color="auto"/>
      </w:divBdr>
      <w:divsChild>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sChild>
    </w:div>
    <w:div w:id="1995141274">
      <w:bodyDiv w:val="1"/>
      <w:marLeft w:val="0"/>
      <w:marRight w:val="0"/>
      <w:marTop w:val="0"/>
      <w:marBottom w:val="0"/>
      <w:divBdr>
        <w:top w:val="none" w:sz="0" w:space="0" w:color="auto"/>
        <w:left w:val="none" w:sz="0" w:space="0" w:color="auto"/>
        <w:bottom w:val="none" w:sz="0" w:space="0" w:color="auto"/>
        <w:right w:val="none" w:sz="0" w:space="0" w:color="auto"/>
      </w:divBdr>
      <w:divsChild>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8563">
          <w:marLeft w:val="0"/>
          <w:marRight w:val="0"/>
          <w:marTop w:val="0"/>
          <w:marBottom w:val="0"/>
          <w:divBdr>
            <w:top w:val="none" w:sz="0" w:space="0" w:color="auto"/>
            <w:left w:val="none" w:sz="0" w:space="0" w:color="auto"/>
            <w:bottom w:val="none" w:sz="0" w:space="0" w:color="auto"/>
            <w:right w:val="none" w:sz="0" w:space="0" w:color="auto"/>
          </w:divBdr>
        </w:div>
      </w:divsChild>
    </w:div>
    <w:div w:id="1995529082">
      <w:bodyDiv w:val="1"/>
      <w:marLeft w:val="0"/>
      <w:marRight w:val="0"/>
      <w:marTop w:val="0"/>
      <w:marBottom w:val="0"/>
      <w:divBdr>
        <w:top w:val="none" w:sz="0" w:space="0" w:color="auto"/>
        <w:left w:val="none" w:sz="0" w:space="0" w:color="auto"/>
        <w:bottom w:val="none" w:sz="0" w:space="0" w:color="auto"/>
        <w:right w:val="none" w:sz="0" w:space="0" w:color="auto"/>
      </w:divBdr>
      <w:divsChild>
        <w:div w:id="1826818182">
          <w:marLeft w:val="0"/>
          <w:marRight w:val="0"/>
          <w:marTop w:val="0"/>
          <w:marBottom w:val="0"/>
          <w:divBdr>
            <w:top w:val="none" w:sz="0" w:space="0" w:color="auto"/>
            <w:left w:val="none" w:sz="0" w:space="0" w:color="auto"/>
            <w:bottom w:val="none" w:sz="0" w:space="0" w:color="auto"/>
            <w:right w:val="none" w:sz="0" w:space="0" w:color="auto"/>
          </w:divBdr>
        </w:div>
      </w:divsChild>
    </w:div>
    <w:div w:id="1996255398">
      <w:bodyDiv w:val="1"/>
      <w:marLeft w:val="0"/>
      <w:marRight w:val="0"/>
      <w:marTop w:val="0"/>
      <w:marBottom w:val="0"/>
      <w:divBdr>
        <w:top w:val="none" w:sz="0" w:space="0" w:color="auto"/>
        <w:left w:val="none" w:sz="0" w:space="0" w:color="auto"/>
        <w:bottom w:val="none" w:sz="0" w:space="0" w:color="auto"/>
        <w:right w:val="none" w:sz="0" w:space="0" w:color="auto"/>
      </w:divBdr>
      <w:divsChild>
        <w:div w:id="1989900353">
          <w:marLeft w:val="0"/>
          <w:marRight w:val="0"/>
          <w:marTop w:val="0"/>
          <w:marBottom w:val="0"/>
          <w:divBdr>
            <w:top w:val="none" w:sz="0" w:space="0" w:color="auto"/>
            <w:left w:val="none" w:sz="0" w:space="0" w:color="auto"/>
            <w:bottom w:val="none" w:sz="0" w:space="0" w:color="auto"/>
            <w:right w:val="none" w:sz="0" w:space="0" w:color="auto"/>
          </w:divBdr>
        </w:div>
        <w:div w:id="2099405353">
          <w:marLeft w:val="0"/>
          <w:marRight w:val="0"/>
          <w:marTop w:val="0"/>
          <w:marBottom w:val="0"/>
          <w:divBdr>
            <w:top w:val="none" w:sz="0" w:space="0" w:color="auto"/>
            <w:left w:val="none" w:sz="0" w:space="0" w:color="auto"/>
            <w:bottom w:val="none" w:sz="0" w:space="0" w:color="auto"/>
            <w:right w:val="none" w:sz="0" w:space="0" w:color="auto"/>
          </w:divBdr>
        </w:div>
      </w:divsChild>
    </w:div>
    <w:div w:id="1996258308">
      <w:bodyDiv w:val="1"/>
      <w:marLeft w:val="0"/>
      <w:marRight w:val="0"/>
      <w:marTop w:val="0"/>
      <w:marBottom w:val="0"/>
      <w:divBdr>
        <w:top w:val="none" w:sz="0" w:space="0" w:color="auto"/>
        <w:left w:val="none" w:sz="0" w:space="0" w:color="auto"/>
        <w:bottom w:val="none" w:sz="0" w:space="0" w:color="auto"/>
        <w:right w:val="none" w:sz="0" w:space="0" w:color="auto"/>
      </w:divBdr>
      <w:divsChild>
        <w:div w:id="165287596">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0979">
      <w:bodyDiv w:val="1"/>
      <w:marLeft w:val="0"/>
      <w:marRight w:val="0"/>
      <w:marTop w:val="0"/>
      <w:marBottom w:val="0"/>
      <w:divBdr>
        <w:top w:val="none" w:sz="0" w:space="0" w:color="auto"/>
        <w:left w:val="none" w:sz="0" w:space="0" w:color="auto"/>
        <w:bottom w:val="none" w:sz="0" w:space="0" w:color="auto"/>
        <w:right w:val="none" w:sz="0" w:space="0" w:color="auto"/>
      </w:divBdr>
      <w:divsChild>
        <w:div w:id="1234000045">
          <w:marLeft w:val="0"/>
          <w:marRight w:val="0"/>
          <w:marTop w:val="0"/>
          <w:marBottom w:val="0"/>
          <w:divBdr>
            <w:top w:val="none" w:sz="0" w:space="0" w:color="auto"/>
            <w:left w:val="none" w:sz="0" w:space="0" w:color="auto"/>
            <w:bottom w:val="none" w:sz="0" w:space="0" w:color="auto"/>
            <w:right w:val="none" w:sz="0" w:space="0" w:color="auto"/>
          </w:divBdr>
        </w:div>
      </w:divsChild>
    </w:div>
    <w:div w:id="1996571923">
      <w:bodyDiv w:val="1"/>
      <w:marLeft w:val="0"/>
      <w:marRight w:val="0"/>
      <w:marTop w:val="0"/>
      <w:marBottom w:val="0"/>
      <w:divBdr>
        <w:top w:val="none" w:sz="0" w:space="0" w:color="auto"/>
        <w:left w:val="none" w:sz="0" w:space="0" w:color="auto"/>
        <w:bottom w:val="none" w:sz="0" w:space="0" w:color="auto"/>
        <w:right w:val="none" w:sz="0" w:space="0" w:color="auto"/>
      </w:divBdr>
    </w:div>
    <w:div w:id="1996951879">
      <w:bodyDiv w:val="1"/>
      <w:marLeft w:val="0"/>
      <w:marRight w:val="0"/>
      <w:marTop w:val="0"/>
      <w:marBottom w:val="0"/>
      <w:divBdr>
        <w:top w:val="none" w:sz="0" w:space="0" w:color="auto"/>
        <w:left w:val="none" w:sz="0" w:space="0" w:color="auto"/>
        <w:bottom w:val="none" w:sz="0" w:space="0" w:color="auto"/>
        <w:right w:val="none" w:sz="0" w:space="0" w:color="auto"/>
      </w:divBdr>
      <w:divsChild>
        <w:div w:id="481968212">
          <w:marLeft w:val="0"/>
          <w:marRight w:val="0"/>
          <w:marTop w:val="0"/>
          <w:marBottom w:val="0"/>
          <w:divBdr>
            <w:top w:val="none" w:sz="0" w:space="0" w:color="auto"/>
            <w:left w:val="none" w:sz="0" w:space="0" w:color="auto"/>
            <w:bottom w:val="none" w:sz="0" w:space="0" w:color="auto"/>
            <w:right w:val="none" w:sz="0" w:space="0" w:color="auto"/>
          </w:divBdr>
        </w:div>
      </w:divsChild>
    </w:div>
    <w:div w:id="1997368654">
      <w:bodyDiv w:val="1"/>
      <w:marLeft w:val="0"/>
      <w:marRight w:val="0"/>
      <w:marTop w:val="0"/>
      <w:marBottom w:val="0"/>
      <w:divBdr>
        <w:top w:val="none" w:sz="0" w:space="0" w:color="auto"/>
        <w:left w:val="none" w:sz="0" w:space="0" w:color="auto"/>
        <w:bottom w:val="none" w:sz="0" w:space="0" w:color="auto"/>
        <w:right w:val="none" w:sz="0" w:space="0" w:color="auto"/>
      </w:divBdr>
      <w:divsChild>
        <w:div w:id="1277566254">
          <w:marLeft w:val="0"/>
          <w:marRight w:val="0"/>
          <w:marTop w:val="0"/>
          <w:marBottom w:val="0"/>
          <w:divBdr>
            <w:top w:val="none" w:sz="0" w:space="0" w:color="auto"/>
            <w:left w:val="none" w:sz="0" w:space="0" w:color="auto"/>
            <w:bottom w:val="none" w:sz="0" w:space="0" w:color="auto"/>
            <w:right w:val="none" w:sz="0" w:space="0" w:color="auto"/>
          </w:divBdr>
        </w:div>
      </w:divsChild>
    </w:div>
    <w:div w:id="1997804058">
      <w:bodyDiv w:val="1"/>
      <w:marLeft w:val="0"/>
      <w:marRight w:val="0"/>
      <w:marTop w:val="0"/>
      <w:marBottom w:val="0"/>
      <w:divBdr>
        <w:top w:val="none" w:sz="0" w:space="0" w:color="auto"/>
        <w:left w:val="none" w:sz="0" w:space="0" w:color="auto"/>
        <w:bottom w:val="none" w:sz="0" w:space="0" w:color="auto"/>
        <w:right w:val="none" w:sz="0" w:space="0" w:color="auto"/>
      </w:divBdr>
    </w:div>
    <w:div w:id="1998218201">
      <w:bodyDiv w:val="1"/>
      <w:marLeft w:val="0"/>
      <w:marRight w:val="0"/>
      <w:marTop w:val="0"/>
      <w:marBottom w:val="0"/>
      <w:divBdr>
        <w:top w:val="none" w:sz="0" w:space="0" w:color="auto"/>
        <w:left w:val="none" w:sz="0" w:space="0" w:color="auto"/>
        <w:bottom w:val="none" w:sz="0" w:space="0" w:color="auto"/>
        <w:right w:val="none" w:sz="0" w:space="0" w:color="auto"/>
      </w:divBdr>
      <w:divsChild>
        <w:div w:id="1215046511">
          <w:marLeft w:val="0"/>
          <w:marRight w:val="0"/>
          <w:marTop w:val="0"/>
          <w:marBottom w:val="0"/>
          <w:divBdr>
            <w:top w:val="none" w:sz="0" w:space="0" w:color="auto"/>
            <w:left w:val="none" w:sz="0" w:space="0" w:color="auto"/>
            <w:bottom w:val="none" w:sz="0" w:space="0" w:color="auto"/>
            <w:right w:val="none" w:sz="0" w:space="0" w:color="auto"/>
          </w:divBdr>
        </w:div>
      </w:divsChild>
    </w:div>
    <w:div w:id="1998339768">
      <w:bodyDiv w:val="1"/>
      <w:marLeft w:val="0"/>
      <w:marRight w:val="0"/>
      <w:marTop w:val="0"/>
      <w:marBottom w:val="0"/>
      <w:divBdr>
        <w:top w:val="none" w:sz="0" w:space="0" w:color="auto"/>
        <w:left w:val="none" w:sz="0" w:space="0" w:color="auto"/>
        <w:bottom w:val="none" w:sz="0" w:space="0" w:color="auto"/>
        <w:right w:val="none" w:sz="0" w:space="0" w:color="auto"/>
      </w:divBdr>
      <w:divsChild>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sChild>
                    <w:div w:id="20065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915443">
      <w:bodyDiv w:val="1"/>
      <w:marLeft w:val="0"/>
      <w:marRight w:val="0"/>
      <w:marTop w:val="0"/>
      <w:marBottom w:val="0"/>
      <w:divBdr>
        <w:top w:val="none" w:sz="0" w:space="0" w:color="auto"/>
        <w:left w:val="none" w:sz="0" w:space="0" w:color="auto"/>
        <w:bottom w:val="none" w:sz="0" w:space="0" w:color="auto"/>
        <w:right w:val="none" w:sz="0" w:space="0" w:color="auto"/>
      </w:divBdr>
      <w:divsChild>
        <w:div w:id="1493451650">
          <w:marLeft w:val="0"/>
          <w:marRight w:val="0"/>
          <w:marTop w:val="0"/>
          <w:marBottom w:val="0"/>
          <w:divBdr>
            <w:top w:val="none" w:sz="0" w:space="0" w:color="auto"/>
            <w:left w:val="none" w:sz="0" w:space="0" w:color="auto"/>
            <w:bottom w:val="none" w:sz="0" w:space="0" w:color="auto"/>
            <w:right w:val="none" w:sz="0" w:space="0" w:color="auto"/>
          </w:divBdr>
        </w:div>
      </w:divsChild>
    </w:div>
    <w:div w:id="1999308624">
      <w:bodyDiv w:val="1"/>
      <w:marLeft w:val="0"/>
      <w:marRight w:val="0"/>
      <w:marTop w:val="0"/>
      <w:marBottom w:val="0"/>
      <w:divBdr>
        <w:top w:val="none" w:sz="0" w:space="0" w:color="auto"/>
        <w:left w:val="none" w:sz="0" w:space="0" w:color="auto"/>
        <w:bottom w:val="none" w:sz="0" w:space="0" w:color="auto"/>
        <w:right w:val="none" w:sz="0" w:space="0" w:color="auto"/>
      </w:divBdr>
      <w:divsChild>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794136580">
          <w:marLeft w:val="0"/>
          <w:marRight w:val="0"/>
          <w:marTop w:val="0"/>
          <w:marBottom w:val="0"/>
          <w:divBdr>
            <w:top w:val="none" w:sz="0" w:space="0" w:color="auto"/>
            <w:left w:val="none" w:sz="0" w:space="0" w:color="auto"/>
            <w:bottom w:val="none" w:sz="0" w:space="0" w:color="auto"/>
            <w:right w:val="none" w:sz="0" w:space="0" w:color="auto"/>
          </w:divBdr>
        </w:div>
      </w:divsChild>
    </w:div>
    <w:div w:id="1999646295">
      <w:bodyDiv w:val="1"/>
      <w:marLeft w:val="0"/>
      <w:marRight w:val="0"/>
      <w:marTop w:val="0"/>
      <w:marBottom w:val="0"/>
      <w:divBdr>
        <w:top w:val="none" w:sz="0" w:space="0" w:color="auto"/>
        <w:left w:val="none" w:sz="0" w:space="0" w:color="auto"/>
        <w:bottom w:val="none" w:sz="0" w:space="0" w:color="auto"/>
        <w:right w:val="none" w:sz="0" w:space="0" w:color="auto"/>
      </w:divBdr>
      <w:divsChild>
        <w:div w:id="1312178644">
          <w:marLeft w:val="0"/>
          <w:marRight w:val="0"/>
          <w:marTop w:val="0"/>
          <w:marBottom w:val="0"/>
          <w:divBdr>
            <w:top w:val="none" w:sz="0" w:space="0" w:color="auto"/>
            <w:left w:val="none" w:sz="0" w:space="0" w:color="auto"/>
            <w:bottom w:val="none" w:sz="0" w:space="0" w:color="auto"/>
            <w:right w:val="none" w:sz="0" w:space="0" w:color="auto"/>
          </w:divBdr>
        </w:div>
      </w:divsChild>
    </w:div>
    <w:div w:id="1999653878">
      <w:bodyDiv w:val="1"/>
      <w:marLeft w:val="0"/>
      <w:marRight w:val="0"/>
      <w:marTop w:val="0"/>
      <w:marBottom w:val="0"/>
      <w:divBdr>
        <w:top w:val="none" w:sz="0" w:space="0" w:color="auto"/>
        <w:left w:val="none" w:sz="0" w:space="0" w:color="auto"/>
        <w:bottom w:val="none" w:sz="0" w:space="0" w:color="auto"/>
        <w:right w:val="none" w:sz="0" w:space="0" w:color="auto"/>
      </w:divBdr>
    </w:div>
    <w:div w:id="1999845200">
      <w:bodyDiv w:val="1"/>
      <w:marLeft w:val="0"/>
      <w:marRight w:val="0"/>
      <w:marTop w:val="0"/>
      <w:marBottom w:val="0"/>
      <w:divBdr>
        <w:top w:val="none" w:sz="0" w:space="0" w:color="auto"/>
        <w:left w:val="none" w:sz="0" w:space="0" w:color="auto"/>
        <w:bottom w:val="none" w:sz="0" w:space="0" w:color="auto"/>
        <w:right w:val="none" w:sz="0" w:space="0" w:color="auto"/>
      </w:divBdr>
      <w:divsChild>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sChild>
                <w:div w:id="2127963917">
                  <w:marLeft w:val="0"/>
                  <w:marRight w:val="0"/>
                  <w:marTop w:val="0"/>
                  <w:marBottom w:val="0"/>
                  <w:divBdr>
                    <w:top w:val="none" w:sz="0" w:space="0" w:color="auto"/>
                    <w:left w:val="none" w:sz="0" w:space="0" w:color="auto"/>
                    <w:bottom w:val="none" w:sz="0" w:space="0" w:color="auto"/>
                    <w:right w:val="none" w:sz="0" w:space="0" w:color="auto"/>
                  </w:divBdr>
                  <w:divsChild>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2466">
      <w:bodyDiv w:val="1"/>
      <w:marLeft w:val="0"/>
      <w:marRight w:val="0"/>
      <w:marTop w:val="0"/>
      <w:marBottom w:val="0"/>
      <w:divBdr>
        <w:top w:val="none" w:sz="0" w:space="0" w:color="auto"/>
        <w:left w:val="none" w:sz="0" w:space="0" w:color="auto"/>
        <w:bottom w:val="none" w:sz="0" w:space="0" w:color="auto"/>
        <w:right w:val="none" w:sz="0" w:space="0" w:color="auto"/>
      </w:divBdr>
    </w:div>
    <w:div w:id="2000189780">
      <w:bodyDiv w:val="1"/>
      <w:marLeft w:val="0"/>
      <w:marRight w:val="0"/>
      <w:marTop w:val="0"/>
      <w:marBottom w:val="0"/>
      <w:divBdr>
        <w:top w:val="none" w:sz="0" w:space="0" w:color="auto"/>
        <w:left w:val="none" w:sz="0" w:space="0" w:color="auto"/>
        <w:bottom w:val="none" w:sz="0" w:space="0" w:color="auto"/>
        <w:right w:val="none" w:sz="0" w:space="0" w:color="auto"/>
      </w:divBdr>
    </w:div>
    <w:div w:id="2000885822">
      <w:bodyDiv w:val="1"/>
      <w:marLeft w:val="0"/>
      <w:marRight w:val="0"/>
      <w:marTop w:val="0"/>
      <w:marBottom w:val="0"/>
      <w:divBdr>
        <w:top w:val="none" w:sz="0" w:space="0" w:color="auto"/>
        <w:left w:val="none" w:sz="0" w:space="0" w:color="auto"/>
        <w:bottom w:val="none" w:sz="0" w:space="0" w:color="auto"/>
        <w:right w:val="none" w:sz="0" w:space="0" w:color="auto"/>
      </w:divBdr>
      <w:divsChild>
        <w:div w:id="43262204">
          <w:marLeft w:val="0"/>
          <w:marRight w:val="0"/>
          <w:marTop w:val="0"/>
          <w:marBottom w:val="0"/>
          <w:divBdr>
            <w:top w:val="none" w:sz="0" w:space="0" w:color="auto"/>
            <w:left w:val="none" w:sz="0" w:space="0" w:color="auto"/>
            <w:bottom w:val="none" w:sz="0" w:space="0" w:color="auto"/>
            <w:right w:val="none" w:sz="0" w:space="0" w:color="auto"/>
          </w:divBdr>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3304">
      <w:bodyDiv w:val="1"/>
      <w:marLeft w:val="0"/>
      <w:marRight w:val="0"/>
      <w:marTop w:val="0"/>
      <w:marBottom w:val="0"/>
      <w:divBdr>
        <w:top w:val="none" w:sz="0" w:space="0" w:color="auto"/>
        <w:left w:val="none" w:sz="0" w:space="0" w:color="auto"/>
        <w:bottom w:val="none" w:sz="0" w:space="0" w:color="auto"/>
        <w:right w:val="none" w:sz="0" w:space="0" w:color="auto"/>
      </w:divBdr>
    </w:div>
    <w:div w:id="2001228133">
      <w:bodyDiv w:val="1"/>
      <w:marLeft w:val="0"/>
      <w:marRight w:val="0"/>
      <w:marTop w:val="0"/>
      <w:marBottom w:val="0"/>
      <w:divBdr>
        <w:top w:val="none" w:sz="0" w:space="0" w:color="auto"/>
        <w:left w:val="none" w:sz="0" w:space="0" w:color="auto"/>
        <w:bottom w:val="none" w:sz="0" w:space="0" w:color="auto"/>
        <w:right w:val="none" w:sz="0" w:space="0" w:color="auto"/>
      </w:divBdr>
      <w:divsChild>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01233832">
      <w:bodyDiv w:val="1"/>
      <w:marLeft w:val="0"/>
      <w:marRight w:val="0"/>
      <w:marTop w:val="0"/>
      <w:marBottom w:val="0"/>
      <w:divBdr>
        <w:top w:val="none" w:sz="0" w:space="0" w:color="auto"/>
        <w:left w:val="none" w:sz="0" w:space="0" w:color="auto"/>
        <w:bottom w:val="none" w:sz="0" w:space="0" w:color="auto"/>
        <w:right w:val="none" w:sz="0" w:space="0" w:color="auto"/>
      </w:divBdr>
      <w:divsChild>
        <w:div w:id="1359427447">
          <w:marLeft w:val="0"/>
          <w:marRight w:val="0"/>
          <w:marTop w:val="0"/>
          <w:marBottom w:val="0"/>
          <w:divBdr>
            <w:top w:val="none" w:sz="0" w:space="0" w:color="auto"/>
            <w:left w:val="none" w:sz="0" w:space="0" w:color="auto"/>
            <w:bottom w:val="none" w:sz="0" w:space="0" w:color="auto"/>
            <w:right w:val="none" w:sz="0" w:space="0" w:color="auto"/>
          </w:divBdr>
          <w:divsChild>
            <w:div w:id="2126146483">
              <w:marLeft w:val="0"/>
              <w:marRight w:val="0"/>
              <w:marTop w:val="14"/>
              <w:marBottom w:val="0"/>
              <w:divBdr>
                <w:top w:val="none" w:sz="0" w:space="0" w:color="auto"/>
                <w:left w:val="none" w:sz="0" w:space="0" w:color="auto"/>
                <w:bottom w:val="none" w:sz="0" w:space="0" w:color="auto"/>
                <w:right w:val="none" w:sz="0" w:space="0" w:color="auto"/>
              </w:divBdr>
              <w:divsChild>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9838">
      <w:bodyDiv w:val="1"/>
      <w:marLeft w:val="0"/>
      <w:marRight w:val="0"/>
      <w:marTop w:val="0"/>
      <w:marBottom w:val="0"/>
      <w:divBdr>
        <w:top w:val="none" w:sz="0" w:space="0" w:color="auto"/>
        <w:left w:val="none" w:sz="0" w:space="0" w:color="auto"/>
        <w:bottom w:val="none" w:sz="0" w:space="0" w:color="auto"/>
        <w:right w:val="none" w:sz="0" w:space="0" w:color="auto"/>
      </w:divBdr>
      <w:divsChild>
        <w:div w:id="1069154979">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sChild>
    </w:div>
    <w:div w:id="20026142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sChild>
    </w:div>
    <w:div w:id="2003046824">
      <w:bodyDiv w:val="1"/>
      <w:marLeft w:val="0"/>
      <w:marRight w:val="0"/>
      <w:marTop w:val="0"/>
      <w:marBottom w:val="0"/>
      <w:divBdr>
        <w:top w:val="none" w:sz="0" w:space="0" w:color="auto"/>
        <w:left w:val="none" w:sz="0" w:space="0" w:color="auto"/>
        <w:bottom w:val="none" w:sz="0" w:space="0" w:color="auto"/>
        <w:right w:val="none" w:sz="0" w:space="0" w:color="auto"/>
      </w:divBdr>
      <w:divsChild>
        <w:div w:id="981228299">
          <w:marLeft w:val="0"/>
          <w:marRight w:val="0"/>
          <w:marTop w:val="0"/>
          <w:marBottom w:val="0"/>
          <w:divBdr>
            <w:top w:val="none" w:sz="0" w:space="0" w:color="auto"/>
            <w:left w:val="none" w:sz="0" w:space="0" w:color="auto"/>
            <w:bottom w:val="none" w:sz="0" w:space="0" w:color="auto"/>
            <w:right w:val="none" w:sz="0" w:space="0" w:color="auto"/>
          </w:divBdr>
          <w:divsChild>
            <w:div w:id="1190534541">
              <w:marLeft w:val="0"/>
              <w:marRight w:val="0"/>
              <w:marTop w:val="0"/>
              <w:marBottom w:val="0"/>
              <w:divBdr>
                <w:top w:val="none" w:sz="0" w:space="0" w:color="auto"/>
                <w:left w:val="none" w:sz="0" w:space="0" w:color="auto"/>
                <w:bottom w:val="none" w:sz="0" w:space="0" w:color="auto"/>
                <w:right w:val="none" w:sz="0" w:space="0" w:color="auto"/>
              </w:divBdr>
              <w:divsChild>
                <w:div w:id="361513220">
                  <w:marLeft w:val="0"/>
                  <w:marRight w:val="0"/>
                  <w:marTop w:val="0"/>
                  <w:marBottom w:val="0"/>
                  <w:divBdr>
                    <w:top w:val="none" w:sz="0" w:space="0" w:color="auto"/>
                    <w:left w:val="none" w:sz="0" w:space="0" w:color="auto"/>
                    <w:bottom w:val="none" w:sz="0" w:space="0" w:color="auto"/>
                    <w:right w:val="none" w:sz="0" w:space="0" w:color="auto"/>
                  </w:divBdr>
                  <w:divsChild>
                    <w:div w:id="196827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778098">
          <w:marLeft w:val="0"/>
          <w:marRight w:val="0"/>
          <w:marTop w:val="0"/>
          <w:marBottom w:val="0"/>
          <w:divBdr>
            <w:top w:val="none" w:sz="0" w:space="0" w:color="auto"/>
            <w:left w:val="none" w:sz="0" w:space="0" w:color="auto"/>
            <w:bottom w:val="none" w:sz="0" w:space="0" w:color="auto"/>
            <w:right w:val="none" w:sz="0" w:space="0" w:color="auto"/>
          </w:divBdr>
          <w:divsChild>
            <w:div w:id="140268662">
              <w:marLeft w:val="0"/>
              <w:marRight w:val="0"/>
              <w:marTop w:val="0"/>
              <w:marBottom w:val="0"/>
              <w:divBdr>
                <w:top w:val="none" w:sz="0" w:space="0" w:color="auto"/>
                <w:left w:val="none" w:sz="0" w:space="0" w:color="auto"/>
                <w:bottom w:val="none" w:sz="0" w:space="0" w:color="auto"/>
                <w:right w:val="none" w:sz="0" w:space="0" w:color="auto"/>
              </w:divBdr>
              <w:divsChild>
                <w:div w:id="397896752">
                  <w:marLeft w:val="0"/>
                  <w:marRight w:val="0"/>
                  <w:marTop w:val="0"/>
                  <w:marBottom w:val="0"/>
                  <w:divBdr>
                    <w:top w:val="none" w:sz="0" w:space="0" w:color="auto"/>
                    <w:left w:val="none" w:sz="0" w:space="0" w:color="auto"/>
                    <w:bottom w:val="none" w:sz="0" w:space="0" w:color="auto"/>
                    <w:right w:val="none" w:sz="0" w:space="0" w:color="auto"/>
                  </w:divBdr>
                  <w:divsChild>
                    <w:div w:id="1589608294">
                      <w:marLeft w:val="0"/>
                      <w:marRight w:val="0"/>
                      <w:marTop w:val="0"/>
                      <w:marBottom w:val="0"/>
                      <w:divBdr>
                        <w:top w:val="none" w:sz="0" w:space="0" w:color="auto"/>
                        <w:left w:val="none" w:sz="0" w:space="0" w:color="auto"/>
                        <w:bottom w:val="none" w:sz="0" w:space="0" w:color="auto"/>
                        <w:right w:val="none" w:sz="0" w:space="0" w:color="auto"/>
                      </w:divBdr>
                      <w:divsChild>
                        <w:div w:id="2073505751">
                          <w:marLeft w:val="0"/>
                          <w:marRight w:val="0"/>
                          <w:marTop w:val="0"/>
                          <w:marBottom w:val="0"/>
                          <w:divBdr>
                            <w:top w:val="none" w:sz="0" w:space="0" w:color="auto"/>
                            <w:left w:val="none" w:sz="0" w:space="0" w:color="auto"/>
                            <w:bottom w:val="none" w:sz="0" w:space="0" w:color="auto"/>
                            <w:right w:val="none" w:sz="0" w:space="0" w:color="auto"/>
                          </w:divBdr>
                          <w:divsChild>
                            <w:div w:id="170625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507057">
      <w:bodyDiv w:val="1"/>
      <w:marLeft w:val="0"/>
      <w:marRight w:val="0"/>
      <w:marTop w:val="0"/>
      <w:marBottom w:val="0"/>
      <w:divBdr>
        <w:top w:val="none" w:sz="0" w:space="0" w:color="auto"/>
        <w:left w:val="none" w:sz="0" w:space="0" w:color="auto"/>
        <w:bottom w:val="none" w:sz="0" w:space="0" w:color="auto"/>
        <w:right w:val="none" w:sz="0" w:space="0" w:color="auto"/>
      </w:divBdr>
    </w:div>
    <w:div w:id="2003653223">
      <w:bodyDiv w:val="1"/>
      <w:marLeft w:val="0"/>
      <w:marRight w:val="0"/>
      <w:marTop w:val="0"/>
      <w:marBottom w:val="0"/>
      <w:divBdr>
        <w:top w:val="none" w:sz="0" w:space="0" w:color="auto"/>
        <w:left w:val="none" w:sz="0" w:space="0" w:color="auto"/>
        <w:bottom w:val="none" w:sz="0" w:space="0" w:color="auto"/>
        <w:right w:val="none" w:sz="0" w:space="0" w:color="auto"/>
      </w:divBdr>
      <w:divsChild>
        <w:div w:id="1046291548">
          <w:marLeft w:val="0"/>
          <w:marRight w:val="0"/>
          <w:marTop w:val="0"/>
          <w:marBottom w:val="0"/>
          <w:divBdr>
            <w:top w:val="none" w:sz="0" w:space="0" w:color="auto"/>
            <w:left w:val="none" w:sz="0" w:space="0" w:color="auto"/>
            <w:bottom w:val="none" w:sz="0" w:space="0" w:color="auto"/>
            <w:right w:val="none" w:sz="0" w:space="0" w:color="auto"/>
          </w:divBdr>
          <w:divsChild>
            <w:div w:id="1963338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4433496">
      <w:bodyDiv w:val="1"/>
      <w:marLeft w:val="0"/>
      <w:marRight w:val="0"/>
      <w:marTop w:val="0"/>
      <w:marBottom w:val="0"/>
      <w:divBdr>
        <w:top w:val="none" w:sz="0" w:space="0" w:color="auto"/>
        <w:left w:val="none" w:sz="0" w:space="0" w:color="auto"/>
        <w:bottom w:val="none" w:sz="0" w:space="0" w:color="auto"/>
        <w:right w:val="none" w:sz="0" w:space="0" w:color="auto"/>
      </w:divBdr>
      <w:divsChild>
        <w:div w:id="2003578409">
          <w:marLeft w:val="0"/>
          <w:marRight w:val="0"/>
          <w:marTop w:val="0"/>
          <w:marBottom w:val="0"/>
          <w:divBdr>
            <w:top w:val="none" w:sz="0" w:space="0" w:color="auto"/>
            <w:left w:val="none" w:sz="0" w:space="0" w:color="auto"/>
            <w:bottom w:val="none" w:sz="0" w:space="0" w:color="auto"/>
            <w:right w:val="none" w:sz="0" w:space="0" w:color="auto"/>
          </w:divBdr>
        </w:div>
      </w:divsChild>
    </w:div>
    <w:div w:id="2004813678">
      <w:bodyDiv w:val="1"/>
      <w:marLeft w:val="0"/>
      <w:marRight w:val="0"/>
      <w:marTop w:val="0"/>
      <w:marBottom w:val="0"/>
      <w:divBdr>
        <w:top w:val="none" w:sz="0" w:space="0" w:color="auto"/>
        <w:left w:val="none" w:sz="0" w:space="0" w:color="auto"/>
        <w:bottom w:val="none" w:sz="0" w:space="0" w:color="auto"/>
        <w:right w:val="none" w:sz="0" w:space="0" w:color="auto"/>
      </w:divBdr>
      <w:divsChild>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sChild>
    </w:div>
    <w:div w:id="2004966416">
      <w:bodyDiv w:val="1"/>
      <w:marLeft w:val="0"/>
      <w:marRight w:val="0"/>
      <w:marTop w:val="0"/>
      <w:marBottom w:val="0"/>
      <w:divBdr>
        <w:top w:val="none" w:sz="0" w:space="0" w:color="auto"/>
        <w:left w:val="none" w:sz="0" w:space="0" w:color="auto"/>
        <w:bottom w:val="none" w:sz="0" w:space="0" w:color="auto"/>
        <w:right w:val="none" w:sz="0" w:space="0" w:color="auto"/>
      </w:divBdr>
      <w:divsChild>
        <w:div w:id="867839775">
          <w:marLeft w:val="0"/>
          <w:marRight w:val="0"/>
          <w:marTop w:val="0"/>
          <w:marBottom w:val="0"/>
          <w:divBdr>
            <w:top w:val="none" w:sz="0" w:space="0" w:color="auto"/>
            <w:left w:val="none" w:sz="0" w:space="0" w:color="auto"/>
            <w:bottom w:val="none" w:sz="0" w:space="0" w:color="auto"/>
            <w:right w:val="none" w:sz="0" w:space="0" w:color="auto"/>
          </w:divBdr>
        </w:div>
        <w:div w:id="1463694740">
          <w:marLeft w:val="0"/>
          <w:marRight w:val="0"/>
          <w:marTop w:val="0"/>
          <w:marBottom w:val="0"/>
          <w:divBdr>
            <w:top w:val="none" w:sz="0" w:space="0" w:color="auto"/>
            <w:left w:val="none" w:sz="0" w:space="0" w:color="auto"/>
            <w:bottom w:val="none" w:sz="0" w:space="0" w:color="auto"/>
            <w:right w:val="none" w:sz="0" w:space="0" w:color="auto"/>
          </w:divBdr>
        </w:div>
        <w:div w:id="1597903141">
          <w:marLeft w:val="0"/>
          <w:marRight w:val="0"/>
          <w:marTop w:val="0"/>
          <w:marBottom w:val="0"/>
          <w:divBdr>
            <w:top w:val="none" w:sz="0" w:space="0" w:color="auto"/>
            <w:left w:val="none" w:sz="0" w:space="0" w:color="auto"/>
            <w:bottom w:val="none" w:sz="0" w:space="0" w:color="auto"/>
            <w:right w:val="none" w:sz="0" w:space="0" w:color="auto"/>
          </w:divBdr>
        </w:div>
      </w:divsChild>
    </w:div>
    <w:div w:id="2005938603">
      <w:bodyDiv w:val="1"/>
      <w:marLeft w:val="0"/>
      <w:marRight w:val="0"/>
      <w:marTop w:val="0"/>
      <w:marBottom w:val="0"/>
      <w:divBdr>
        <w:top w:val="none" w:sz="0" w:space="0" w:color="auto"/>
        <w:left w:val="none" w:sz="0" w:space="0" w:color="auto"/>
        <w:bottom w:val="none" w:sz="0" w:space="0" w:color="auto"/>
        <w:right w:val="none" w:sz="0" w:space="0" w:color="auto"/>
      </w:divBdr>
      <w:divsChild>
        <w:div w:id="897715521">
          <w:marLeft w:val="0"/>
          <w:marRight w:val="0"/>
          <w:marTop w:val="0"/>
          <w:marBottom w:val="0"/>
          <w:divBdr>
            <w:top w:val="none" w:sz="0" w:space="0" w:color="auto"/>
            <w:left w:val="none" w:sz="0" w:space="0" w:color="auto"/>
            <w:bottom w:val="none" w:sz="0" w:space="0" w:color="auto"/>
            <w:right w:val="none" w:sz="0" w:space="0" w:color="auto"/>
          </w:divBdr>
          <w:divsChild>
            <w:div w:id="2071422077">
              <w:marLeft w:val="0"/>
              <w:marRight w:val="0"/>
              <w:marTop w:val="0"/>
              <w:marBottom w:val="0"/>
              <w:divBdr>
                <w:top w:val="none" w:sz="0" w:space="0" w:color="auto"/>
                <w:left w:val="none" w:sz="0" w:space="0" w:color="auto"/>
                <w:bottom w:val="none" w:sz="0" w:space="0" w:color="auto"/>
                <w:right w:val="none" w:sz="0" w:space="0" w:color="auto"/>
              </w:divBdr>
              <w:divsChild>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082022">
      <w:bodyDiv w:val="1"/>
      <w:marLeft w:val="0"/>
      <w:marRight w:val="0"/>
      <w:marTop w:val="0"/>
      <w:marBottom w:val="0"/>
      <w:divBdr>
        <w:top w:val="none" w:sz="0" w:space="0" w:color="auto"/>
        <w:left w:val="none" w:sz="0" w:space="0" w:color="auto"/>
        <w:bottom w:val="none" w:sz="0" w:space="0" w:color="auto"/>
        <w:right w:val="none" w:sz="0" w:space="0" w:color="auto"/>
      </w:divBdr>
      <w:divsChild>
        <w:div w:id="2000846266">
          <w:marLeft w:val="0"/>
          <w:marRight w:val="0"/>
          <w:marTop w:val="0"/>
          <w:marBottom w:val="0"/>
          <w:divBdr>
            <w:top w:val="none" w:sz="0" w:space="0" w:color="auto"/>
            <w:left w:val="none" w:sz="0" w:space="0" w:color="auto"/>
            <w:bottom w:val="none" w:sz="0" w:space="0" w:color="auto"/>
            <w:right w:val="none" w:sz="0" w:space="0" w:color="auto"/>
          </w:divBdr>
        </w:div>
      </w:divsChild>
    </w:div>
    <w:div w:id="2006860730">
      <w:bodyDiv w:val="1"/>
      <w:marLeft w:val="0"/>
      <w:marRight w:val="0"/>
      <w:marTop w:val="0"/>
      <w:marBottom w:val="0"/>
      <w:divBdr>
        <w:top w:val="none" w:sz="0" w:space="0" w:color="auto"/>
        <w:left w:val="none" w:sz="0" w:space="0" w:color="auto"/>
        <w:bottom w:val="none" w:sz="0" w:space="0" w:color="auto"/>
        <w:right w:val="none" w:sz="0" w:space="0" w:color="auto"/>
      </w:divBdr>
      <w:divsChild>
        <w:div w:id="14771934">
          <w:marLeft w:val="0"/>
          <w:marRight w:val="0"/>
          <w:marTop w:val="0"/>
          <w:marBottom w:val="0"/>
          <w:divBdr>
            <w:top w:val="none" w:sz="0" w:space="0" w:color="auto"/>
            <w:left w:val="none" w:sz="0" w:space="0" w:color="auto"/>
            <w:bottom w:val="none" w:sz="0" w:space="0" w:color="auto"/>
            <w:right w:val="none" w:sz="0" w:space="0" w:color="auto"/>
          </w:divBdr>
        </w:div>
      </w:divsChild>
    </w:div>
    <w:div w:id="2006975244">
      <w:bodyDiv w:val="1"/>
      <w:marLeft w:val="0"/>
      <w:marRight w:val="0"/>
      <w:marTop w:val="0"/>
      <w:marBottom w:val="0"/>
      <w:divBdr>
        <w:top w:val="none" w:sz="0" w:space="0" w:color="auto"/>
        <w:left w:val="none" w:sz="0" w:space="0" w:color="auto"/>
        <w:bottom w:val="none" w:sz="0" w:space="0" w:color="auto"/>
        <w:right w:val="none" w:sz="0" w:space="0" w:color="auto"/>
      </w:divBdr>
      <w:divsChild>
        <w:div w:id="1752198748">
          <w:marLeft w:val="0"/>
          <w:marRight w:val="0"/>
          <w:marTop w:val="0"/>
          <w:marBottom w:val="0"/>
          <w:divBdr>
            <w:top w:val="none" w:sz="0" w:space="0" w:color="auto"/>
            <w:left w:val="none" w:sz="0" w:space="0" w:color="auto"/>
            <w:bottom w:val="none" w:sz="0" w:space="0" w:color="auto"/>
            <w:right w:val="none" w:sz="0" w:space="0" w:color="auto"/>
          </w:divBdr>
        </w:div>
      </w:divsChild>
    </w:div>
    <w:div w:id="2007005649">
      <w:bodyDiv w:val="1"/>
      <w:marLeft w:val="0"/>
      <w:marRight w:val="0"/>
      <w:marTop w:val="0"/>
      <w:marBottom w:val="0"/>
      <w:divBdr>
        <w:top w:val="none" w:sz="0" w:space="0" w:color="auto"/>
        <w:left w:val="none" w:sz="0" w:space="0" w:color="auto"/>
        <w:bottom w:val="none" w:sz="0" w:space="0" w:color="auto"/>
        <w:right w:val="none" w:sz="0" w:space="0" w:color="auto"/>
      </w:divBdr>
    </w:div>
    <w:div w:id="2007200792">
      <w:bodyDiv w:val="1"/>
      <w:marLeft w:val="0"/>
      <w:marRight w:val="0"/>
      <w:marTop w:val="0"/>
      <w:marBottom w:val="0"/>
      <w:divBdr>
        <w:top w:val="none" w:sz="0" w:space="0" w:color="auto"/>
        <w:left w:val="none" w:sz="0" w:space="0" w:color="auto"/>
        <w:bottom w:val="none" w:sz="0" w:space="0" w:color="auto"/>
        <w:right w:val="none" w:sz="0" w:space="0" w:color="auto"/>
      </w:divBdr>
    </w:div>
    <w:div w:id="2007398691">
      <w:bodyDiv w:val="1"/>
      <w:marLeft w:val="0"/>
      <w:marRight w:val="0"/>
      <w:marTop w:val="0"/>
      <w:marBottom w:val="0"/>
      <w:divBdr>
        <w:top w:val="none" w:sz="0" w:space="0" w:color="auto"/>
        <w:left w:val="none" w:sz="0" w:space="0" w:color="auto"/>
        <w:bottom w:val="none" w:sz="0" w:space="0" w:color="auto"/>
        <w:right w:val="none" w:sz="0" w:space="0" w:color="auto"/>
      </w:divBdr>
      <w:divsChild>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1150168230">
          <w:marLeft w:val="0"/>
          <w:marRight w:val="0"/>
          <w:marTop w:val="0"/>
          <w:marBottom w:val="0"/>
          <w:divBdr>
            <w:top w:val="none" w:sz="0" w:space="0" w:color="auto"/>
            <w:left w:val="none" w:sz="0" w:space="0" w:color="auto"/>
            <w:bottom w:val="none" w:sz="0" w:space="0" w:color="auto"/>
            <w:right w:val="none" w:sz="0" w:space="0" w:color="auto"/>
          </w:divBdr>
        </w:div>
        <w:div w:id="2030568766">
          <w:marLeft w:val="0"/>
          <w:marRight w:val="0"/>
          <w:marTop w:val="0"/>
          <w:marBottom w:val="0"/>
          <w:divBdr>
            <w:top w:val="none" w:sz="0" w:space="0" w:color="auto"/>
            <w:left w:val="none" w:sz="0" w:space="0" w:color="auto"/>
            <w:bottom w:val="none" w:sz="0" w:space="0" w:color="auto"/>
            <w:right w:val="none" w:sz="0" w:space="0" w:color="auto"/>
          </w:divBdr>
        </w:div>
      </w:divsChild>
    </w:div>
    <w:div w:id="2007517492">
      <w:bodyDiv w:val="1"/>
      <w:marLeft w:val="0"/>
      <w:marRight w:val="0"/>
      <w:marTop w:val="0"/>
      <w:marBottom w:val="0"/>
      <w:divBdr>
        <w:top w:val="none" w:sz="0" w:space="0" w:color="auto"/>
        <w:left w:val="none" w:sz="0" w:space="0" w:color="auto"/>
        <w:bottom w:val="none" w:sz="0" w:space="0" w:color="auto"/>
        <w:right w:val="none" w:sz="0" w:space="0" w:color="auto"/>
      </w:divBdr>
      <w:divsChild>
        <w:div w:id="177357134">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54911">
      <w:bodyDiv w:val="1"/>
      <w:marLeft w:val="0"/>
      <w:marRight w:val="0"/>
      <w:marTop w:val="0"/>
      <w:marBottom w:val="0"/>
      <w:divBdr>
        <w:top w:val="none" w:sz="0" w:space="0" w:color="auto"/>
        <w:left w:val="none" w:sz="0" w:space="0" w:color="auto"/>
        <w:bottom w:val="none" w:sz="0" w:space="0" w:color="auto"/>
        <w:right w:val="none" w:sz="0" w:space="0" w:color="auto"/>
      </w:divBdr>
    </w:div>
    <w:div w:id="2008482791">
      <w:bodyDiv w:val="1"/>
      <w:marLeft w:val="0"/>
      <w:marRight w:val="0"/>
      <w:marTop w:val="0"/>
      <w:marBottom w:val="0"/>
      <w:divBdr>
        <w:top w:val="none" w:sz="0" w:space="0" w:color="auto"/>
        <w:left w:val="none" w:sz="0" w:space="0" w:color="auto"/>
        <w:bottom w:val="none" w:sz="0" w:space="0" w:color="auto"/>
        <w:right w:val="none" w:sz="0" w:space="0" w:color="auto"/>
      </w:divBdr>
      <w:divsChild>
        <w:div w:id="307167812">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08124">
      <w:bodyDiv w:val="1"/>
      <w:marLeft w:val="0"/>
      <w:marRight w:val="0"/>
      <w:marTop w:val="0"/>
      <w:marBottom w:val="0"/>
      <w:divBdr>
        <w:top w:val="none" w:sz="0" w:space="0" w:color="auto"/>
        <w:left w:val="none" w:sz="0" w:space="0" w:color="auto"/>
        <w:bottom w:val="none" w:sz="0" w:space="0" w:color="auto"/>
        <w:right w:val="none" w:sz="0" w:space="0" w:color="auto"/>
      </w:divBdr>
      <w:divsChild>
        <w:div w:id="81071588">
          <w:marLeft w:val="0"/>
          <w:marRight w:val="0"/>
          <w:marTop w:val="0"/>
          <w:marBottom w:val="0"/>
          <w:divBdr>
            <w:top w:val="none" w:sz="0" w:space="0" w:color="auto"/>
            <w:left w:val="none" w:sz="0" w:space="0" w:color="auto"/>
            <w:bottom w:val="none" w:sz="0" w:space="0" w:color="auto"/>
            <w:right w:val="none" w:sz="0" w:space="0" w:color="auto"/>
          </w:divBdr>
          <w:divsChild>
            <w:div w:id="166213933">
              <w:marLeft w:val="0"/>
              <w:marRight w:val="0"/>
              <w:marTop w:val="0"/>
              <w:marBottom w:val="0"/>
              <w:divBdr>
                <w:top w:val="none" w:sz="0" w:space="0" w:color="auto"/>
                <w:left w:val="none" w:sz="0" w:space="0" w:color="auto"/>
                <w:bottom w:val="none" w:sz="0" w:space="0" w:color="auto"/>
                <w:right w:val="none" w:sz="0" w:space="0" w:color="auto"/>
              </w:divBdr>
              <w:divsChild>
                <w:div w:id="1635717451">
                  <w:marLeft w:val="0"/>
                  <w:marRight w:val="0"/>
                  <w:marTop w:val="0"/>
                  <w:marBottom w:val="0"/>
                  <w:divBdr>
                    <w:top w:val="none" w:sz="0" w:space="0" w:color="auto"/>
                    <w:left w:val="none" w:sz="0" w:space="0" w:color="auto"/>
                    <w:bottom w:val="none" w:sz="0" w:space="0" w:color="auto"/>
                    <w:right w:val="none" w:sz="0" w:space="0" w:color="auto"/>
                  </w:divBdr>
                  <w:divsChild>
                    <w:div w:id="135430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411988">
          <w:marLeft w:val="0"/>
          <w:marRight w:val="0"/>
          <w:marTop w:val="0"/>
          <w:marBottom w:val="0"/>
          <w:divBdr>
            <w:top w:val="none" w:sz="0" w:space="0" w:color="auto"/>
            <w:left w:val="none" w:sz="0" w:space="0" w:color="auto"/>
            <w:bottom w:val="none" w:sz="0" w:space="0" w:color="auto"/>
            <w:right w:val="none" w:sz="0" w:space="0" w:color="auto"/>
          </w:divBdr>
          <w:divsChild>
            <w:div w:id="941647293">
              <w:marLeft w:val="0"/>
              <w:marRight w:val="0"/>
              <w:marTop w:val="0"/>
              <w:marBottom w:val="0"/>
              <w:divBdr>
                <w:top w:val="none" w:sz="0" w:space="0" w:color="auto"/>
                <w:left w:val="none" w:sz="0" w:space="0" w:color="auto"/>
                <w:bottom w:val="none" w:sz="0" w:space="0" w:color="auto"/>
                <w:right w:val="none" w:sz="0" w:space="0" w:color="auto"/>
              </w:divBdr>
              <w:divsChild>
                <w:div w:id="966737072">
                  <w:marLeft w:val="0"/>
                  <w:marRight w:val="0"/>
                  <w:marTop w:val="0"/>
                  <w:marBottom w:val="0"/>
                  <w:divBdr>
                    <w:top w:val="none" w:sz="0" w:space="0" w:color="auto"/>
                    <w:left w:val="none" w:sz="0" w:space="0" w:color="auto"/>
                    <w:bottom w:val="none" w:sz="0" w:space="0" w:color="auto"/>
                    <w:right w:val="none" w:sz="0" w:space="0" w:color="auto"/>
                  </w:divBdr>
                  <w:divsChild>
                    <w:div w:id="1582326712">
                      <w:marLeft w:val="0"/>
                      <w:marRight w:val="0"/>
                      <w:marTop w:val="0"/>
                      <w:marBottom w:val="0"/>
                      <w:divBdr>
                        <w:top w:val="none" w:sz="0" w:space="0" w:color="auto"/>
                        <w:left w:val="none" w:sz="0" w:space="0" w:color="auto"/>
                        <w:bottom w:val="none" w:sz="0" w:space="0" w:color="auto"/>
                        <w:right w:val="none" w:sz="0" w:space="0" w:color="auto"/>
                      </w:divBdr>
                      <w:divsChild>
                        <w:div w:id="1817141851">
                          <w:marLeft w:val="0"/>
                          <w:marRight w:val="0"/>
                          <w:marTop w:val="0"/>
                          <w:marBottom w:val="0"/>
                          <w:divBdr>
                            <w:top w:val="none" w:sz="0" w:space="0" w:color="auto"/>
                            <w:left w:val="none" w:sz="0" w:space="0" w:color="auto"/>
                            <w:bottom w:val="none" w:sz="0" w:space="0" w:color="auto"/>
                            <w:right w:val="none" w:sz="0" w:space="0" w:color="auto"/>
                          </w:divBdr>
                          <w:divsChild>
                            <w:div w:id="161370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597722">
      <w:bodyDiv w:val="1"/>
      <w:marLeft w:val="0"/>
      <w:marRight w:val="0"/>
      <w:marTop w:val="0"/>
      <w:marBottom w:val="0"/>
      <w:divBdr>
        <w:top w:val="none" w:sz="0" w:space="0" w:color="auto"/>
        <w:left w:val="none" w:sz="0" w:space="0" w:color="auto"/>
        <w:bottom w:val="none" w:sz="0" w:space="0" w:color="auto"/>
        <w:right w:val="none" w:sz="0" w:space="0" w:color="auto"/>
      </w:divBdr>
      <w:divsChild>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sChild>
                    <w:div w:id="2008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sChild>
                    <w:div w:id="2063745791">
                      <w:marLeft w:val="0"/>
                      <w:marRight w:val="0"/>
                      <w:marTop w:val="0"/>
                      <w:marBottom w:val="0"/>
                      <w:divBdr>
                        <w:top w:val="none" w:sz="0" w:space="0" w:color="auto"/>
                        <w:left w:val="none" w:sz="0" w:space="0" w:color="auto"/>
                        <w:bottom w:val="none" w:sz="0" w:space="0" w:color="auto"/>
                        <w:right w:val="none" w:sz="0" w:space="0" w:color="auto"/>
                      </w:divBdr>
                    </w:div>
                  </w:divsChild>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7969">
              <w:marLeft w:val="0"/>
              <w:marRight w:val="0"/>
              <w:marTop w:val="0"/>
              <w:marBottom w:val="225"/>
              <w:divBdr>
                <w:top w:val="single" w:sz="6" w:space="11" w:color="DDDDDD"/>
                <w:left w:val="none" w:sz="0" w:space="0" w:color="auto"/>
                <w:bottom w:val="none" w:sz="0" w:space="0" w:color="auto"/>
                <w:right w:val="none" w:sz="0" w:space="0" w:color="auto"/>
              </w:divBdr>
              <w:divsChild>
                <w:div w:id="222451426">
                  <w:marLeft w:val="0"/>
                  <w:marRight w:val="0"/>
                  <w:marTop w:val="0"/>
                  <w:marBottom w:val="0"/>
                  <w:divBdr>
                    <w:top w:val="none" w:sz="0" w:space="0" w:color="auto"/>
                    <w:left w:val="none" w:sz="0" w:space="0" w:color="auto"/>
                    <w:bottom w:val="none" w:sz="0" w:space="0" w:color="auto"/>
                    <w:right w:val="none" w:sz="0" w:space="0" w:color="auto"/>
                  </w:divBdr>
                  <w:divsChild>
                    <w:div w:id="1984263660">
                      <w:marLeft w:val="0"/>
                      <w:marRight w:val="0"/>
                      <w:marTop w:val="0"/>
                      <w:marBottom w:val="0"/>
                      <w:divBdr>
                        <w:top w:val="none" w:sz="0" w:space="0" w:color="auto"/>
                        <w:left w:val="none" w:sz="0" w:space="0" w:color="auto"/>
                        <w:bottom w:val="none" w:sz="0" w:space="0" w:color="auto"/>
                        <w:right w:val="none" w:sz="0" w:space="0" w:color="auto"/>
                      </w:divBdr>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853416386">
                  <w:marLeft w:val="0"/>
                  <w:marRight w:val="0"/>
                  <w:marTop w:val="0"/>
                  <w:marBottom w:val="0"/>
                  <w:divBdr>
                    <w:top w:val="none" w:sz="0" w:space="0" w:color="auto"/>
                    <w:left w:val="none" w:sz="0" w:space="0" w:color="auto"/>
                    <w:bottom w:val="none" w:sz="0" w:space="0" w:color="auto"/>
                    <w:right w:val="none" w:sz="0" w:space="0" w:color="auto"/>
                  </w:divBdr>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793518">
      <w:bodyDiv w:val="1"/>
      <w:marLeft w:val="0"/>
      <w:marRight w:val="0"/>
      <w:marTop w:val="0"/>
      <w:marBottom w:val="0"/>
      <w:divBdr>
        <w:top w:val="none" w:sz="0" w:space="0" w:color="auto"/>
        <w:left w:val="none" w:sz="0" w:space="0" w:color="auto"/>
        <w:bottom w:val="none" w:sz="0" w:space="0" w:color="auto"/>
        <w:right w:val="none" w:sz="0" w:space="0" w:color="auto"/>
      </w:divBdr>
      <w:divsChild>
        <w:div w:id="109905660">
          <w:marLeft w:val="0"/>
          <w:marRight w:val="0"/>
          <w:marTop w:val="0"/>
          <w:marBottom w:val="0"/>
          <w:divBdr>
            <w:top w:val="none" w:sz="0" w:space="0" w:color="auto"/>
            <w:left w:val="none" w:sz="0" w:space="0" w:color="auto"/>
            <w:bottom w:val="none" w:sz="0" w:space="0" w:color="auto"/>
            <w:right w:val="none" w:sz="0" w:space="0" w:color="auto"/>
          </w:divBdr>
          <w:divsChild>
            <w:div w:id="171141161">
              <w:marLeft w:val="0"/>
              <w:marRight w:val="0"/>
              <w:marTop w:val="0"/>
              <w:marBottom w:val="0"/>
              <w:divBdr>
                <w:top w:val="none" w:sz="0" w:space="0" w:color="auto"/>
                <w:left w:val="none" w:sz="0" w:space="0" w:color="auto"/>
                <w:bottom w:val="none" w:sz="0" w:space="0" w:color="auto"/>
                <w:right w:val="none" w:sz="0" w:space="0" w:color="auto"/>
              </w:divBdr>
              <w:divsChild>
                <w:div w:id="1988120098">
                  <w:marLeft w:val="0"/>
                  <w:marRight w:val="0"/>
                  <w:marTop w:val="0"/>
                  <w:marBottom w:val="0"/>
                  <w:divBdr>
                    <w:top w:val="none" w:sz="0" w:space="0" w:color="auto"/>
                    <w:left w:val="none" w:sz="0" w:space="0" w:color="auto"/>
                    <w:bottom w:val="none" w:sz="0" w:space="0" w:color="auto"/>
                    <w:right w:val="none" w:sz="0" w:space="0" w:color="auto"/>
                  </w:divBdr>
                  <w:divsChild>
                    <w:div w:id="10438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747377">
          <w:marLeft w:val="0"/>
          <w:marRight w:val="0"/>
          <w:marTop w:val="0"/>
          <w:marBottom w:val="0"/>
          <w:divBdr>
            <w:top w:val="none" w:sz="0" w:space="0" w:color="auto"/>
            <w:left w:val="none" w:sz="0" w:space="0" w:color="auto"/>
            <w:bottom w:val="none" w:sz="0" w:space="0" w:color="auto"/>
            <w:right w:val="none" w:sz="0" w:space="0" w:color="auto"/>
          </w:divBdr>
          <w:divsChild>
            <w:div w:id="1017199073">
              <w:marLeft w:val="0"/>
              <w:marRight w:val="0"/>
              <w:marTop w:val="0"/>
              <w:marBottom w:val="0"/>
              <w:divBdr>
                <w:top w:val="none" w:sz="0" w:space="0" w:color="auto"/>
                <w:left w:val="none" w:sz="0" w:space="0" w:color="auto"/>
                <w:bottom w:val="none" w:sz="0" w:space="0" w:color="auto"/>
                <w:right w:val="none" w:sz="0" w:space="0" w:color="auto"/>
              </w:divBdr>
              <w:divsChild>
                <w:div w:id="576205008">
                  <w:marLeft w:val="0"/>
                  <w:marRight w:val="0"/>
                  <w:marTop w:val="0"/>
                  <w:marBottom w:val="0"/>
                  <w:divBdr>
                    <w:top w:val="none" w:sz="0" w:space="0" w:color="auto"/>
                    <w:left w:val="none" w:sz="0" w:space="0" w:color="auto"/>
                    <w:bottom w:val="none" w:sz="0" w:space="0" w:color="auto"/>
                    <w:right w:val="none" w:sz="0" w:space="0" w:color="auto"/>
                  </w:divBdr>
                  <w:divsChild>
                    <w:div w:id="1611008231">
                      <w:marLeft w:val="0"/>
                      <w:marRight w:val="0"/>
                      <w:marTop w:val="0"/>
                      <w:marBottom w:val="0"/>
                      <w:divBdr>
                        <w:top w:val="none" w:sz="0" w:space="0" w:color="auto"/>
                        <w:left w:val="none" w:sz="0" w:space="0" w:color="auto"/>
                        <w:bottom w:val="none" w:sz="0" w:space="0" w:color="auto"/>
                        <w:right w:val="none" w:sz="0" w:space="0" w:color="auto"/>
                      </w:divBdr>
                      <w:divsChild>
                        <w:div w:id="2044789552">
                          <w:marLeft w:val="0"/>
                          <w:marRight w:val="0"/>
                          <w:marTop w:val="0"/>
                          <w:marBottom w:val="0"/>
                          <w:divBdr>
                            <w:top w:val="none" w:sz="0" w:space="0" w:color="auto"/>
                            <w:left w:val="none" w:sz="0" w:space="0" w:color="auto"/>
                            <w:bottom w:val="none" w:sz="0" w:space="0" w:color="auto"/>
                            <w:right w:val="none" w:sz="0" w:space="0" w:color="auto"/>
                          </w:divBdr>
                          <w:divsChild>
                            <w:div w:id="163285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180364">
      <w:bodyDiv w:val="1"/>
      <w:marLeft w:val="0"/>
      <w:marRight w:val="0"/>
      <w:marTop w:val="0"/>
      <w:marBottom w:val="0"/>
      <w:divBdr>
        <w:top w:val="none" w:sz="0" w:space="0" w:color="auto"/>
        <w:left w:val="none" w:sz="0" w:space="0" w:color="auto"/>
        <w:bottom w:val="none" w:sz="0" w:space="0" w:color="auto"/>
        <w:right w:val="none" w:sz="0" w:space="0" w:color="auto"/>
      </w:divBdr>
    </w:div>
    <w:div w:id="2011568103">
      <w:bodyDiv w:val="1"/>
      <w:marLeft w:val="0"/>
      <w:marRight w:val="0"/>
      <w:marTop w:val="0"/>
      <w:marBottom w:val="0"/>
      <w:divBdr>
        <w:top w:val="none" w:sz="0" w:space="0" w:color="auto"/>
        <w:left w:val="none" w:sz="0" w:space="0" w:color="auto"/>
        <w:bottom w:val="none" w:sz="0" w:space="0" w:color="auto"/>
        <w:right w:val="none" w:sz="0" w:space="0" w:color="auto"/>
      </w:divBdr>
    </w:div>
    <w:div w:id="2011789458">
      <w:bodyDiv w:val="1"/>
      <w:marLeft w:val="0"/>
      <w:marRight w:val="0"/>
      <w:marTop w:val="0"/>
      <w:marBottom w:val="0"/>
      <w:divBdr>
        <w:top w:val="none" w:sz="0" w:space="0" w:color="auto"/>
        <w:left w:val="none" w:sz="0" w:space="0" w:color="auto"/>
        <w:bottom w:val="none" w:sz="0" w:space="0" w:color="auto"/>
        <w:right w:val="none" w:sz="0" w:space="0" w:color="auto"/>
      </w:divBdr>
      <w:divsChild>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2642">
          <w:marLeft w:val="0"/>
          <w:marRight w:val="0"/>
          <w:marTop w:val="0"/>
          <w:marBottom w:val="0"/>
          <w:divBdr>
            <w:top w:val="none" w:sz="0" w:space="0" w:color="auto"/>
            <w:left w:val="none" w:sz="0" w:space="0" w:color="auto"/>
            <w:bottom w:val="none" w:sz="0" w:space="0" w:color="auto"/>
            <w:right w:val="none" w:sz="0" w:space="0" w:color="auto"/>
          </w:divBdr>
        </w:div>
      </w:divsChild>
    </w:div>
    <w:div w:id="2012364685">
      <w:bodyDiv w:val="1"/>
      <w:marLeft w:val="0"/>
      <w:marRight w:val="0"/>
      <w:marTop w:val="0"/>
      <w:marBottom w:val="0"/>
      <w:divBdr>
        <w:top w:val="none" w:sz="0" w:space="0" w:color="auto"/>
        <w:left w:val="none" w:sz="0" w:space="0" w:color="auto"/>
        <w:bottom w:val="none" w:sz="0" w:space="0" w:color="auto"/>
        <w:right w:val="none" w:sz="0" w:space="0" w:color="auto"/>
      </w:divBdr>
      <w:divsChild>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1274">
          <w:marLeft w:val="0"/>
          <w:marRight w:val="0"/>
          <w:marTop w:val="0"/>
          <w:marBottom w:val="0"/>
          <w:divBdr>
            <w:top w:val="none" w:sz="0" w:space="0" w:color="auto"/>
            <w:left w:val="none" w:sz="0" w:space="0" w:color="auto"/>
            <w:bottom w:val="none" w:sz="0" w:space="0" w:color="auto"/>
            <w:right w:val="none" w:sz="0" w:space="0" w:color="auto"/>
          </w:divBdr>
        </w:div>
      </w:divsChild>
    </w:div>
    <w:div w:id="2012366594">
      <w:bodyDiv w:val="1"/>
      <w:marLeft w:val="0"/>
      <w:marRight w:val="0"/>
      <w:marTop w:val="0"/>
      <w:marBottom w:val="0"/>
      <w:divBdr>
        <w:top w:val="none" w:sz="0" w:space="0" w:color="auto"/>
        <w:left w:val="none" w:sz="0" w:space="0" w:color="auto"/>
        <w:bottom w:val="none" w:sz="0" w:space="0" w:color="auto"/>
        <w:right w:val="none" w:sz="0" w:space="0" w:color="auto"/>
      </w:divBdr>
    </w:div>
    <w:div w:id="2012485032">
      <w:bodyDiv w:val="1"/>
      <w:marLeft w:val="0"/>
      <w:marRight w:val="0"/>
      <w:marTop w:val="0"/>
      <w:marBottom w:val="0"/>
      <w:divBdr>
        <w:top w:val="none" w:sz="0" w:space="0" w:color="auto"/>
        <w:left w:val="none" w:sz="0" w:space="0" w:color="auto"/>
        <w:bottom w:val="none" w:sz="0" w:space="0" w:color="auto"/>
        <w:right w:val="none" w:sz="0" w:space="0" w:color="auto"/>
      </w:divBdr>
    </w:div>
    <w:div w:id="2012488834">
      <w:bodyDiv w:val="1"/>
      <w:marLeft w:val="0"/>
      <w:marRight w:val="0"/>
      <w:marTop w:val="0"/>
      <w:marBottom w:val="0"/>
      <w:divBdr>
        <w:top w:val="none" w:sz="0" w:space="0" w:color="auto"/>
        <w:left w:val="none" w:sz="0" w:space="0" w:color="auto"/>
        <w:bottom w:val="none" w:sz="0" w:space="0" w:color="auto"/>
        <w:right w:val="none" w:sz="0" w:space="0" w:color="auto"/>
      </w:divBdr>
    </w:div>
    <w:div w:id="2012638301">
      <w:bodyDiv w:val="1"/>
      <w:marLeft w:val="0"/>
      <w:marRight w:val="0"/>
      <w:marTop w:val="0"/>
      <w:marBottom w:val="0"/>
      <w:divBdr>
        <w:top w:val="none" w:sz="0" w:space="0" w:color="auto"/>
        <w:left w:val="none" w:sz="0" w:space="0" w:color="auto"/>
        <w:bottom w:val="none" w:sz="0" w:space="0" w:color="auto"/>
        <w:right w:val="none" w:sz="0" w:space="0" w:color="auto"/>
      </w:divBdr>
    </w:div>
    <w:div w:id="2012759722">
      <w:bodyDiv w:val="1"/>
      <w:marLeft w:val="0"/>
      <w:marRight w:val="0"/>
      <w:marTop w:val="0"/>
      <w:marBottom w:val="0"/>
      <w:divBdr>
        <w:top w:val="none" w:sz="0" w:space="0" w:color="auto"/>
        <w:left w:val="none" w:sz="0" w:space="0" w:color="auto"/>
        <w:bottom w:val="none" w:sz="0" w:space="0" w:color="auto"/>
        <w:right w:val="none" w:sz="0" w:space="0" w:color="auto"/>
      </w:divBdr>
      <w:divsChild>
        <w:div w:id="1016422123">
          <w:marLeft w:val="0"/>
          <w:marRight w:val="0"/>
          <w:marTop w:val="0"/>
          <w:marBottom w:val="0"/>
          <w:divBdr>
            <w:top w:val="none" w:sz="0" w:space="0" w:color="auto"/>
            <w:left w:val="none" w:sz="0" w:space="0" w:color="auto"/>
            <w:bottom w:val="none" w:sz="0" w:space="0" w:color="auto"/>
            <w:right w:val="none" w:sz="0" w:space="0" w:color="auto"/>
          </w:divBdr>
          <w:divsChild>
            <w:div w:id="1951812648">
              <w:marLeft w:val="0"/>
              <w:marRight w:val="0"/>
              <w:marTop w:val="0"/>
              <w:marBottom w:val="0"/>
              <w:divBdr>
                <w:top w:val="none" w:sz="0" w:space="0" w:color="auto"/>
                <w:left w:val="none" w:sz="0" w:space="0" w:color="auto"/>
                <w:bottom w:val="none" w:sz="0" w:space="0" w:color="auto"/>
                <w:right w:val="none" w:sz="0" w:space="0" w:color="auto"/>
              </w:divBdr>
              <w:divsChild>
                <w:div w:id="209165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4705">
          <w:marLeft w:val="0"/>
          <w:marRight w:val="0"/>
          <w:marTop w:val="0"/>
          <w:marBottom w:val="0"/>
          <w:divBdr>
            <w:top w:val="none" w:sz="0" w:space="0" w:color="auto"/>
            <w:left w:val="none" w:sz="0" w:space="0" w:color="auto"/>
            <w:bottom w:val="none" w:sz="0" w:space="0" w:color="auto"/>
            <w:right w:val="none" w:sz="0" w:space="0" w:color="auto"/>
          </w:divBdr>
        </w:div>
        <w:div w:id="2012560621">
          <w:marLeft w:val="0"/>
          <w:marRight w:val="0"/>
          <w:marTop w:val="0"/>
          <w:marBottom w:val="0"/>
          <w:divBdr>
            <w:top w:val="none" w:sz="0" w:space="0" w:color="auto"/>
            <w:left w:val="none" w:sz="0" w:space="0" w:color="auto"/>
            <w:bottom w:val="none" w:sz="0" w:space="0" w:color="auto"/>
            <w:right w:val="none" w:sz="0" w:space="0" w:color="auto"/>
          </w:divBdr>
        </w:div>
      </w:divsChild>
    </w:div>
    <w:div w:id="2012951531">
      <w:bodyDiv w:val="1"/>
      <w:marLeft w:val="0"/>
      <w:marRight w:val="0"/>
      <w:marTop w:val="0"/>
      <w:marBottom w:val="0"/>
      <w:divBdr>
        <w:top w:val="none" w:sz="0" w:space="0" w:color="auto"/>
        <w:left w:val="none" w:sz="0" w:space="0" w:color="auto"/>
        <w:bottom w:val="none" w:sz="0" w:space="0" w:color="auto"/>
        <w:right w:val="none" w:sz="0" w:space="0" w:color="auto"/>
      </w:divBdr>
      <w:divsChild>
        <w:div w:id="2022051257">
          <w:marLeft w:val="0"/>
          <w:marRight w:val="0"/>
          <w:marTop w:val="0"/>
          <w:marBottom w:val="0"/>
          <w:divBdr>
            <w:top w:val="none" w:sz="0" w:space="0" w:color="auto"/>
            <w:left w:val="none" w:sz="0" w:space="0" w:color="auto"/>
            <w:bottom w:val="none" w:sz="0" w:space="0" w:color="auto"/>
            <w:right w:val="none" w:sz="0" w:space="0" w:color="auto"/>
          </w:divBdr>
          <w:divsChild>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5392">
      <w:bodyDiv w:val="1"/>
      <w:marLeft w:val="0"/>
      <w:marRight w:val="0"/>
      <w:marTop w:val="0"/>
      <w:marBottom w:val="0"/>
      <w:divBdr>
        <w:top w:val="none" w:sz="0" w:space="0" w:color="auto"/>
        <w:left w:val="none" w:sz="0" w:space="0" w:color="auto"/>
        <w:bottom w:val="none" w:sz="0" w:space="0" w:color="auto"/>
        <w:right w:val="none" w:sz="0" w:space="0" w:color="auto"/>
      </w:divBdr>
      <w:divsChild>
        <w:div w:id="74325664">
          <w:marLeft w:val="0"/>
          <w:marRight w:val="0"/>
          <w:marTop w:val="0"/>
          <w:marBottom w:val="0"/>
          <w:divBdr>
            <w:top w:val="none" w:sz="0" w:space="0" w:color="auto"/>
            <w:left w:val="none" w:sz="0" w:space="0" w:color="auto"/>
            <w:bottom w:val="none" w:sz="0" w:space="0" w:color="auto"/>
            <w:right w:val="none" w:sz="0" w:space="0" w:color="auto"/>
          </w:divBdr>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489235">
      <w:bodyDiv w:val="1"/>
      <w:marLeft w:val="0"/>
      <w:marRight w:val="0"/>
      <w:marTop w:val="0"/>
      <w:marBottom w:val="0"/>
      <w:divBdr>
        <w:top w:val="none" w:sz="0" w:space="0" w:color="auto"/>
        <w:left w:val="none" w:sz="0" w:space="0" w:color="auto"/>
        <w:bottom w:val="none" w:sz="0" w:space="0" w:color="auto"/>
        <w:right w:val="none" w:sz="0" w:space="0" w:color="auto"/>
      </w:divBdr>
      <w:divsChild>
        <w:div w:id="636882578">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9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29213">
      <w:bodyDiv w:val="1"/>
      <w:marLeft w:val="0"/>
      <w:marRight w:val="0"/>
      <w:marTop w:val="0"/>
      <w:marBottom w:val="0"/>
      <w:divBdr>
        <w:top w:val="none" w:sz="0" w:space="0" w:color="auto"/>
        <w:left w:val="none" w:sz="0" w:space="0" w:color="auto"/>
        <w:bottom w:val="none" w:sz="0" w:space="0" w:color="auto"/>
        <w:right w:val="none" w:sz="0" w:space="0" w:color="auto"/>
      </w:divBdr>
      <w:divsChild>
        <w:div w:id="874073637">
          <w:marLeft w:val="0"/>
          <w:marRight w:val="0"/>
          <w:marTop w:val="0"/>
          <w:marBottom w:val="0"/>
          <w:divBdr>
            <w:top w:val="none" w:sz="0" w:space="0" w:color="auto"/>
            <w:left w:val="none" w:sz="0" w:space="0" w:color="auto"/>
            <w:bottom w:val="none" w:sz="0" w:space="0" w:color="auto"/>
            <w:right w:val="none" w:sz="0" w:space="0" w:color="auto"/>
          </w:divBdr>
        </w:div>
      </w:divsChild>
    </w:div>
    <w:div w:id="2013557840">
      <w:bodyDiv w:val="1"/>
      <w:marLeft w:val="0"/>
      <w:marRight w:val="0"/>
      <w:marTop w:val="0"/>
      <w:marBottom w:val="0"/>
      <w:divBdr>
        <w:top w:val="none" w:sz="0" w:space="0" w:color="auto"/>
        <w:left w:val="none" w:sz="0" w:space="0" w:color="auto"/>
        <w:bottom w:val="none" w:sz="0" w:space="0" w:color="auto"/>
        <w:right w:val="none" w:sz="0" w:space="0" w:color="auto"/>
      </w:divBdr>
      <w:divsChild>
        <w:div w:id="922640217">
          <w:marLeft w:val="0"/>
          <w:marRight w:val="0"/>
          <w:marTop w:val="0"/>
          <w:marBottom w:val="0"/>
          <w:divBdr>
            <w:top w:val="none" w:sz="0" w:space="0" w:color="auto"/>
            <w:left w:val="none" w:sz="0" w:space="0" w:color="auto"/>
            <w:bottom w:val="none" w:sz="0" w:space="0" w:color="auto"/>
            <w:right w:val="none" w:sz="0" w:space="0" w:color="auto"/>
          </w:divBdr>
        </w:div>
      </w:divsChild>
    </w:div>
    <w:div w:id="2013754620">
      <w:bodyDiv w:val="1"/>
      <w:marLeft w:val="0"/>
      <w:marRight w:val="0"/>
      <w:marTop w:val="0"/>
      <w:marBottom w:val="0"/>
      <w:divBdr>
        <w:top w:val="none" w:sz="0" w:space="0" w:color="auto"/>
        <w:left w:val="none" w:sz="0" w:space="0" w:color="auto"/>
        <w:bottom w:val="none" w:sz="0" w:space="0" w:color="auto"/>
        <w:right w:val="none" w:sz="0" w:space="0" w:color="auto"/>
      </w:divBdr>
      <w:divsChild>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997461143">
          <w:marLeft w:val="0"/>
          <w:marRight w:val="0"/>
          <w:marTop w:val="0"/>
          <w:marBottom w:val="0"/>
          <w:divBdr>
            <w:top w:val="none" w:sz="0" w:space="0" w:color="auto"/>
            <w:left w:val="none" w:sz="0" w:space="0" w:color="auto"/>
            <w:bottom w:val="none" w:sz="0" w:space="0" w:color="auto"/>
            <w:right w:val="none" w:sz="0" w:space="0" w:color="auto"/>
          </w:divBdr>
        </w:div>
      </w:divsChild>
    </w:div>
    <w:div w:id="2014144945">
      <w:bodyDiv w:val="1"/>
      <w:marLeft w:val="0"/>
      <w:marRight w:val="0"/>
      <w:marTop w:val="0"/>
      <w:marBottom w:val="0"/>
      <w:divBdr>
        <w:top w:val="none" w:sz="0" w:space="0" w:color="auto"/>
        <w:left w:val="none" w:sz="0" w:space="0" w:color="auto"/>
        <w:bottom w:val="none" w:sz="0" w:space="0" w:color="auto"/>
        <w:right w:val="none" w:sz="0" w:space="0" w:color="auto"/>
      </w:divBdr>
    </w:div>
    <w:div w:id="2014213728">
      <w:bodyDiv w:val="1"/>
      <w:marLeft w:val="0"/>
      <w:marRight w:val="0"/>
      <w:marTop w:val="0"/>
      <w:marBottom w:val="0"/>
      <w:divBdr>
        <w:top w:val="none" w:sz="0" w:space="0" w:color="auto"/>
        <w:left w:val="none" w:sz="0" w:space="0" w:color="auto"/>
        <w:bottom w:val="none" w:sz="0" w:space="0" w:color="auto"/>
        <w:right w:val="none" w:sz="0" w:space="0" w:color="auto"/>
      </w:divBdr>
    </w:div>
    <w:div w:id="2014339673">
      <w:bodyDiv w:val="1"/>
      <w:marLeft w:val="0"/>
      <w:marRight w:val="0"/>
      <w:marTop w:val="0"/>
      <w:marBottom w:val="0"/>
      <w:divBdr>
        <w:top w:val="none" w:sz="0" w:space="0" w:color="auto"/>
        <w:left w:val="none" w:sz="0" w:space="0" w:color="auto"/>
        <w:bottom w:val="none" w:sz="0" w:space="0" w:color="auto"/>
        <w:right w:val="none" w:sz="0" w:space="0" w:color="auto"/>
      </w:divBdr>
      <w:divsChild>
        <w:div w:id="2080249070">
          <w:marLeft w:val="0"/>
          <w:marRight w:val="0"/>
          <w:marTop w:val="0"/>
          <w:marBottom w:val="0"/>
          <w:divBdr>
            <w:top w:val="none" w:sz="0" w:space="0" w:color="auto"/>
            <w:left w:val="none" w:sz="0" w:space="0" w:color="auto"/>
            <w:bottom w:val="none" w:sz="0" w:space="0" w:color="auto"/>
            <w:right w:val="none" w:sz="0" w:space="0" w:color="auto"/>
          </w:divBdr>
          <w:divsChild>
            <w:div w:id="2028868042">
              <w:marLeft w:val="0"/>
              <w:marRight w:val="0"/>
              <w:marTop w:val="0"/>
              <w:marBottom w:val="0"/>
              <w:divBdr>
                <w:top w:val="none" w:sz="0" w:space="0" w:color="auto"/>
                <w:left w:val="none" w:sz="0" w:space="0" w:color="auto"/>
                <w:bottom w:val="none" w:sz="0" w:space="0" w:color="auto"/>
                <w:right w:val="none" w:sz="0" w:space="0" w:color="auto"/>
              </w:divBdr>
              <w:divsChild>
                <w:div w:id="10861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406042">
      <w:bodyDiv w:val="1"/>
      <w:marLeft w:val="0"/>
      <w:marRight w:val="0"/>
      <w:marTop w:val="0"/>
      <w:marBottom w:val="0"/>
      <w:divBdr>
        <w:top w:val="none" w:sz="0" w:space="0" w:color="auto"/>
        <w:left w:val="none" w:sz="0" w:space="0" w:color="auto"/>
        <w:bottom w:val="none" w:sz="0" w:space="0" w:color="auto"/>
        <w:right w:val="none" w:sz="0" w:space="0" w:color="auto"/>
      </w:divBdr>
      <w:divsChild>
        <w:div w:id="110168298">
          <w:marLeft w:val="0"/>
          <w:marRight w:val="0"/>
          <w:marTop w:val="0"/>
          <w:marBottom w:val="0"/>
          <w:divBdr>
            <w:top w:val="none" w:sz="0" w:space="0" w:color="auto"/>
            <w:left w:val="none" w:sz="0" w:space="0" w:color="auto"/>
            <w:bottom w:val="none" w:sz="0" w:space="0" w:color="auto"/>
            <w:right w:val="none" w:sz="0" w:space="0" w:color="auto"/>
          </w:divBdr>
        </w:div>
      </w:divsChild>
    </w:div>
    <w:div w:id="2014523410">
      <w:bodyDiv w:val="1"/>
      <w:marLeft w:val="0"/>
      <w:marRight w:val="0"/>
      <w:marTop w:val="0"/>
      <w:marBottom w:val="0"/>
      <w:divBdr>
        <w:top w:val="none" w:sz="0" w:space="0" w:color="auto"/>
        <w:left w:val="none" w:sz="0" w:space="0" w:color="auto"/>
        <w:bottom w:val="none" w:sz="0" w:space="0" w:color="auto"/>
        <w:right w:val="none" w:sz="0" w:space="0" w:color="auto"/>
      </w:divBdr>
      <w:divsChild>
        <w:div w:id="1862933776">
          <w:marLeft w:val="0"/>
          <w:marRight w:val="0"/>
          <w:marTop w:val="0"/>
          <w:marBottom w:val="0"/>
          <w:divBdr>
            <w:top w:val="none" w:sz="0" w:space="0" w:color="auto"/>
            <w:left w:val="none" w:sz="0" w:space="0" w:color="auto"/>
            <w:bottom w:val="none" w:sz="0" w:space="0" w:color="auto"/>
            <w:right w:val="none" w:sz="0" w:space="0" w:color="auto"/>
          </w:divBdr>
        </w:div>
        <w:div w:id="2040663100">
          <w:marLeft w:val="0"/>
          <w:marRight w:val="0"/>
          <w:marTop w:val="0"/>
          <w:marBottom w:val="0"/>
          <w:divBdr>
            <w:top w:val="none" w:sz="0" w:space="0" w:color="auto"/>
            <w:left w:val="none" w:sz="0" w:space="0" w:color="auto"/>
            <w:bottom w:val="none" w:sz="0" w:space="0" w:color="auto"/>
            <w:right w:val="none" w:sz="0" w:space="0" w:color="auto"/>
          </w:divBdr>
          <w:divsChild>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3619">
      <w:bodyDiv w:val="1"/>
      <w:marLeft w:val="0"/>
      <w:marRight w:val="0"/>
      <w:marTop w:val="0"/>
      <w:marBottom w:val="0"/>
      <w:divBdr>
        <w:top w:val="none" w:sz="0" w:space="0" w:color="auto"/>
        <w:left w:val="none" w:sz="0" w:space="0" w:color="auto"/>
        <w:bottom w:val="none" w:sz="0" w:space="0" w:color="auto"/>
        <w:right w:val="none" w:sz="0" w:space="0" w:color="auto"/>
      </w:divBdr>
      <w:divsChild>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93957">
      <w:bodyDiv w:val="1"/>
      <w:marLeft w:val="0"/>
      <w:marRight w:val="0"/>
      <w:marTop w:val="0"/>
      <w:marBottom w:val="0"/>
      <w:divBdr>
        <w:top w:val="none" w:sz="0" w:space="0" w:color="auto"/>
        <w:left w:val="none" w:sz="0" w:space="0" w:color="auto"/>
        <w:bottom w:val="none" w:sz="0" w:space="0" w:color="auto"/>
        <w:right w:val="none" w:sz="0" w:space="0" w:color="auto"/>
      </w:divBdr>
      <w:divsChild>
        <w:div w:id="1467624481">
          <w:marLeft w:val="0"/>
          <w:marRight w:val="0"/>
          <w:marTop w:val="45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sChild>
    </w:div>
    <w:div w:id="2015568063">
      <w:bodyDiv w:val="1"/>
      <w:marLeft w:val="0"/>
      <w:marRight w:val="0"/>
      <w:marTop w:val="0"/>
      <w:marBottom w:val="0"/>
      <w:divBdr>
        <w:top w:val="none" w:sz="0" w:space="0" w:color="auto"/>
        <w:left w:val="none" w:sz="0" w:space="0" w:color="auto"/>
        <w:bottom w:val="none" w:sz="0" w:space="0" w:color="auto"/>
        <w:right w:val="none" w:sz="0" w:space="0" w:color="auto"/>
      </w:divBdr>
    </w:div>
    <w:div w:id="2017268045">
      <w:bodyDiv w:val="1"/>
      <w:marLeft w:val="0"/>
      <w:marRight w:val="0"/>
      <w:marTop w:val="0"/>
      <w:marBottom w:val="0"/>
      <w:divBdr>
        <w:top w:val="none" w:sz="0" w:space="0" w:color="auto"/>
        <w:left w:val="none" w:sz="0" w:space="0" w:color="auto"/>
        <w:bottom w:val="none" w:sz="0" w:space="0" w:color="auto"/>
        <w:right w:val="none" w:sz="0" w:space="0" w:color="auto"/>
      </w:divBdr>
      <w:divsChild>
        <w:div w:id="132914346">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876187362">
          <w:marLeft w:val="0"/>
          <w:marRight w:val="0"/>
          <w:marTop w:val="0"/>
          <w:marBottom w:val="0"/>
          <w:divBdr>
            <w:top w:val="none" w:sz="0" w:space="0" w:color="auto"/>
            <w:left w:val="none" w:sz="0" w:space="0" w:color="auto"/>
            <w:bottom w:val="none" w:sz="0" w:space="0" w:color="auto"/>
            <w:right w:val="none" w:sz="0" w:space="0" w:color="auto"/>
          </w:divBdr>
        </w:div>
      </w:divsChild>
    </w:div>
    <w:div w:id="2018072538">
      <w:bodyDiv w:val="1"/>
      <w:marLeft w:val="0"/>
      <w:marRight w:val="0"/>
      <w:marTop w:val="0"/>
      <w:marBottom w:val="0"/>
      <w:divBdr>
        <w:top w:val="none" w:sz="0" w:space="0" w:color="auto"/>
        <w:left w:val="none" w:sz="0" w:space="0" w:color="auto"/>
        <w:bottom w:val="none" w:sz="0" w:space="0" w:color="auto"/>
        <w:right w:val="none" w:sz="0" w:space="0" w:color="auto"/>
      </w:divBdr>
    </w:div>
    <w:div w:id="2018313952">
      <w:bodyDiv w:val="1"/>
      <w:marLeft w:val="0"/>
      <w:marRight w:val="0"/>
      <w:marTop w:val="0"/>
      <w:marBottom w:val="0"/>
      <w:divBdr>
        <w:top w:val="none" w:sz="0" w:space="0" w:color="auto"/>
        <w:left w:val="none" w:sz="0" w:space="0" w:color="auto"/>
        <w:bottom w:val="none" w:sz="0" w:space="0" w:color="auto"/>
        <w:right w:val="none" w:sz="0" w:space="0" w:color="auto"/>
      </w:divBdr>
    </w:div>
    <w:div w:id="2018384815">
      <w:bodyDiv w:val="1"/>
      <w:marLeft w:val="0"/>
      <w:marRight w:val="0"/>
      <w:marTop w:val="0"/>
      <w:marBottom w:val="0"/>
      <w:divBdr>
        <w:top w:val="none" w:sz="0" w:space="0" w:color="auto"/>
        <w:left w:val="none" w:sz="0" w:space="0" w:color="auto"/>
        <w:bottom w:val="none" w:sz="0" w:space="0" w:color="auto"/>
        <w:right w:val="none" w:sz="0" w:space="0" w:color="auto"/>
      </w:divBdr>
    </w:div>
    <w:div w:id="2018457971">
      <w:bodyDiv w:val="1"/>
      <w:marLeft w:val="0"/>
      <w:marRight w:val="0"/>
      <w:marTop w:val="0"/>
      <w:marBottom w:val="0"/>
      <w:divBdr>
        <w:top w:val="none" w:sz="0" w:space="0" w:color="auto"/>
        <w:left w:val="none" w:sz="0" w:space="0" w:color="auto"/>
        <w:bottom w:val="none" w:sz="0" w:space="0" w:color="auto"/>
        <w:right w:val="none" w:sz="0" w:space="0" w:color="auto"/>
      </w:divBdr>
      <w:divsChild>
        <w:div w:id="1554580340">
          <w:marLeft w:val="0"/>
          <w:marRight w:val="0"/>
          <w:marTop w:val="0"/>
          <w:marBottom w:val="0"/>
          <w:divBdr>
            <w:top w:val="none" w:sz="0" w:space="0" w:color="auto"/>
            <w:left w:val="none" w:sz="0" w:space="0" w:color="auto"/>
            <w:bottom w:val="none" w:sz="0" w:space="0" w:color="auto"/>
            <w:right w:val="none" w:sz="0" w:space="0" w:color="auto"/>
          </w:divBdr>
        </w:div>
      </w:divsChild>
    </w:div>
    <w:div w:id="2018847018">
      <w:bodyDiv w:val="1"/>
      <w:marLeft w:val="0"/>
      <w:marRight w:val="0"/>
      <w:marTop w:val="0"/>
      <w:marBottom w:val="0"/>
      <w:divBdr>
        <w:top w:val="none" w:sz="0" w:space="0" w:color="auto"/>
        <w:left w:val="none" w:sz="0" w:space="0" w:color="auto"/>
        <w:bottom w:val="none" w:sz="0" w:space="0" w:color="auto"/>
        <w:right w:val="none" w:sz="0" w:space="0" w:color="auto"/>
      </w:divBdr>
      <w:divsChild>
        <w:div w:id="318272193">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18918284">
      <w:bodyDiv w:val="1"/>
      <w:marLeft w:val="0"/>
      <w:marRight w:val="0"/>
      <w:marTop w:val="0"/>
      <w:marBottom w:val="0"/>
      <w:divBdr>
        <w:top w:val="none" w:sz="0" w:space="0" w:color="auto"/>
        <w:left w:val="none" w:sz="0" w:space="0" w:color="auto"/>
        <w:bottom w:val="none" w:sz="0" w:space="0" w:color="auto"/>
        <w:right w:val="none" w:sz="0" w:space="0" w:color="auto"/>
      </w:divBdr>
      <w:divsChild>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sChild>
                <w:div w:id="21233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4781">
          <w:marLeft w:val="0"/>
          <w:marRight w:val="0"/>
          <w:marTop w:val="0"/>
          <w:marBottom w:val="0"/>
          <w:divBdr>
            <w:top w:val="none" w:sz="0" w:space="0" w:color="auto"/>
            <w:left w:val="none" w:sz="0" w:space="0" w:color="auto"/>
            <w:bottom w:val="none" w:sz="0" w:space="0" w:color="auto"/>
            <w:right w:val="none" w:sz="0" w:space="0" w:color="auto"/>
          </w:divBdr>
        </w:div>
      </w:divsChild>
    </w:div>
    <w:div w:id="2020622086">
      <w:bodyDiv w:val="1"/>
      <w:marLeft w:val="0"/>
      <w:marRight w:val="0"/>
      <w:marTop w:val="0"/>
      <w:marBottom w:val="0"/>
      <w:divBdr>
        <w:top w:val="none" w:sz="0" w:space="0" w:color="auto"/>
        <w:left w:val="none" w:sz="0" w:space="0" w:color="auto"/>
        <w:bottom w:val="none" w:sz="0" w:space="0" w:color="auto"/>
        <w:right w:val="none" w:sz="0" w:space="0" w:color="auto"/>
      </w:divBdr>
      <w:divsChild>
        <w:div w:id="1583756722">
          <w:marLeft w:val="0"/>
          <w:marRight w:val="0"/>
          <w:marTop w:val="0"/>
          <w:marBottom w:val="0"/>
          <w:divBdr>
            <w:top w:val="none" w:sz="0" w:space="0" w:color="auto"/>
            <w:left w:val="none" w:sz="0" w:space="0" w:color="auto"/>
            <w:bottom w:val="none" w:sz="0" w:space="0" w:color="auto"/>
            <w:right w:val="none" w:sz="0" w:space="0" w:color="auto"/>
          </w:divBdr>
          <w:divsChild>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20840">
          <w:marLeft w:val="0"/>
          <w:marRight w:val="0"/>
          <w:marTop w:val="0"/>
          <w:marBottom w:val="0"/>
          <w:divBdr>
            <w:top w:val="none" w:sz="0" w:space="0" w:color="auto"/>
            <w:left w:val="none" w:sz="0" w:space="0" w:color="auto"/>
            <w:bottom w:val="none" w:sz="0" w:space="0" w:color="auto"/>
            <w:right w:val="none" w:sz="0" w:space="0" w:color="auto"/>
          </w:divBdr>
          <w:divsChild>
            <w:div w:id="1579052033">
              <w:marLeft w:val="0"/>
              <w:marRight w:val="0"/>
              <w:marTop w:val="0"/>
              <w:marBottom w:val="0"/>
              <w:divBdr>
                <w:top w:val="none" w:sz="0" w:space="0" w:color="auto"/>
                <w:left w:val="none" w:sz="0" w:space="0" w:color="auto"/>
                <w:bottom w:val="none" w:sz="0" w:space="0" w:color="auto"/>
                <w:right w:val="none" w:sz="0" w:space="0" w:color="auto"/>
              </w:divBdr>
              <w:divsChild>
                <w:div w:id="871108538">
                  <w:marLeft w:val="0"/>
                  <w:marRight w:val="0"/>
                  <w:marTop w:val="0"/>
                  <w:marBottom w:val="0"/>
                  <w:divBdr>
                    <w:top w:val="none" w:sz="0" w:space="0" w:color="auto"/>
                    <w:left w:val="none" w:sz="0" w:space="0" w:color="auto"/>
                    <w:bottom w:val="none" w:sz="0" w:space="0" w:color="auto"/>
                    <w:right w:val="none" w:sz="0" w:space="0" w:color="auto"/>
                  </w:divBdr>
                  <w:divsChild>
                    <w:div w:id="2021347228">
                      <w:marLeft w:val="0"/>
                      <w:marRight w:val="0"/>
                      <w:marTop w:val="0"/>
                      <w:marBottom w:val="0"/>
                      <w:divBdr>
                        <w:top w:val="none" w:sz="0" w:space="0" w:color="auto"/>
                        <w:left w:val="none" w:sz="0" w:space="0" w:color="auto"/>
                        <w:bottom w:val="none" w:sz="0" w:space="0" w:color="auto"/>
                        <w:right w:val="none" w:sz="0" w:space="0" w:color="auto"/>
                      </w:divBdr>
                      <w:divsChild>
                        <w:div w:id="1797874127">
                          <w:marLeft w:val="0"/>
                          <w:marRight w:val="0"/>
                          <w:marTop w:val="0"/>
                          <w:marBottom w:val="0"/>
                          <w:divBdr>
                            <w:top w:val="none" w:sz="0" w:space="0" w:color="auto"/>
                            <w:left w:val="none" w:sz="0" w:space="0" w:color="auto"/>
                            <w:bottom w:val="none" w:sz="0" w:space="0" w:color="auto"/>
                            <w:right w:val="none" w:sz="0" w:space="0" w:color="auto"/>
                          </w:divBdr>
                          <w:divsChild>
                            <w:div w:id="2030139177">
                              <w:marLeft w:val="0"/>
                              <w:marRight w:val="0"/>
                              <w:marTop w:val="0"/>
                              <w:marBottom w:val="0"/>
                              <w:divBdr>
                                <w:top w:val="none" w:sz="0" w:space="0" w:color="auto"/>
                                <w:left w:val="none" w:sz="0" w:space="0" w:color="auto"/>
                                <w:bottom w:val="none" w:sz="0" w:space="0" w:color="auto"/>
                                <w:right w:val="none" w:sz="0" w:space="0" w:color="auto"/>
                              </w:divBdr>
                            </w:div>
                            <w:div w:id="208063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393583">
      <w:bodyDiv w:val="1"/>
      <w:marLeft w:val="0"/>
      <w:marRight w:val="0"/>
      <w:marTop w:val="0"/>
      <w:marBottom w:val="0"/>
      <w:divBdr>
        <w:top w:val="none" w:sz="0" w:space="0" w:color="auto"/>
        <w:left w:val="none" w:sz="0" w:space="0" w:color="auto"/>
        <w:bottom w:val="none" w:sz="0" w:space="0" w:color="auto"/>
        <w:right w:val="none" w:sz="0" w:space="0" w:color="auto"/>
      </w:divBdr>
      <w:divsChild>
        <w:div w:id="827208866">
          <w:marLeft w:val="0"/>
          <w:marRight w:val="0"/>
          <w:marTop w:val="0"/>
          <w:marBottom w:val="0"/>
          <w:divBdr>
            <w:top w:val="none" w:sz="0" w:space="0" w:color="auto"/>
            <w:left w:val="none" w:sz="0" w:space="0" w:color="auto"/>
            <w:bottom w:val="none" w:sz="0" w:space="0" w:color="auto"/>
            <w:right w:val="none" w:sz="0" w:space="0" w:color="auto"/>
          </w:divBdr>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49638">
      <w:bodyDiv w:val="1"/>
      <w:marLeft w:val="0"/>
      <w:marRight w:val="0"/>
      <w:marTop w:val="0"/>
      <w:marBottom w:val="0"/>
      <w:divBdr>
        <w:top w:val="none" w:sz="0" w:space="0" w:color="auto"/>
        <w:left w:val="none" w:sz="0" w:space="0" w:color="auto"/>
        <w:bottom w:val="none" w:sz="0" w:space="0" w:color="auto"/>
        <w:right w:val="none" w:sz="0" w:space="0" w:color="auto"/>
      </w:divBdr>
      <w:divsChild>
        <w:div w:id="1375885418">
          <w:marLeft w:val="0"/>
          <w:marRight w:val="0"/>
          <w:marTop w:val="0"/>
          <w:marBottom w:val="0"/>
          <w:divBdr>
            <w:top w:val="none" w:sz="0" w:space="0" w:color="auto"/>
            <w:left w:val="none" w:sz="0" w:space="0" w:color="auto"/>
            <w:bottom w:val="none" w:sz="0" w:space="0" w:color="auto"/>
            <w:right w:val="none" w:sz="0" w:space="0" w:color="auto"/>
          </w:divBdr>
        </w:div>
      </w:divsChild>
    </w:div>
    <w:div w:id="2022588062">
      <w:bodyDiv w:val="1"/>
      <w:marLeft w:val="0"/>
      <w:marRight w:val="0"/>
      <w:marTop w:val="0"/>
      <w:marBottom w:val="0"/>
      <w:divBdr>
        <w:top w:val="none" w:sz="0" w:space="0" w:color="auto"/>
        <w:left w:val="none" w:sz="0" w:space="0" w:color="auto"/>
        <w:bottom w:val="none" w:sz="0" w:space="0" w:color="auto"/>
        <w:right w:val="none" w:sz="0" w:space="0" w:color="auto"/>
      </w:divBdr>
      <w:divsChild>
        <w:div w:id="2129657992">
          <w:marLeft w:val="0"/>
          <w:marRight w:val="0"/>
          <w:marTop w:val="0"/>
          <w:marBottom w:val="0"/>
          <w:divBdr>
            <w:top w:val="none" w:sz="0" w:space="0" w:color="auto"/>
            <w:left w:val="none" w:sz="0" w:space="0" w:color="auto"/>
            <w:bottom w:val="none" w:sz="0" w:space="0" w:color="auto"/>
            <w:right w:val="none" w:sz="0" w:space="0" w:color="auto"/>
          </w:divBdr>
        </w:div>
      </w:divsChild>
    </w:div>
    <w:div w:id="2023169471">
      <w:bodyDiv w:val="1"/>
      <w:marLeft w:val="0"/>
      <w:marRight w:val="0"/>
      <w:marTop w:val="0"/>
      <w:marBottom w:val="0"/>
      <w:divBdr>
        <w:top w:val="none" w:sz="0" w:space="0" w:color="auto"/>
        <w:left w:val="none" w:sz="0" w:space="0" w:color="auto"/>
        <w:bottom w:val="none" w:sz="0" w:space="0" w:color="auto"/>
        <w:right w:val="none" w:sz="0" w:space="0" w:color="auto"/>
      </w:divBdr>
      <w:divsChild>
        <w:div w:id="1269893614">
          <w:marLeft w:val="0"/>
          <w:marRight w:val="0"/>
          <w:marTop w:val="0"/>
          <w:marBottom w:val="0"/>
          <w:divBdr>
            <w:top w:val="none" w:sz="0" w:space="0" w:color="auto"/>
            <w:left w:val="none" w:sz="0" w:space="0" w:color="auto"/>
            <w:bottom w:val="none" w:sz="0" w:space="0" w:color="auto"/>
            <w:right w:val="none" w:sz="0" w:space="0" w:color="auto"/>
          </w:divBdr>
        </w:div>
      </w:divsChild>
    </w:div>
    <w:div w:id="2023193946">
      <w:bodyDiv w:val="1"/>
      <w:marLeft w:val="0"/>
      <w:marRight w:val="0"/>
      <w:marTop w:val="0"/>
      <w:marBottom w:val="0"/>
      <w:divBdr>
        <w:top w:val="none" w:sz="0" w:space="0" w:color="auto"/>
        <w:left w:val="none" w:sz="0" w:space="0" w:color="auto"/>
        <w:bottom w:val="none" w:sz="0" w:space="0" w:color="auto"/>
        <w:right w:val="none" w:sz="0" w:space="0" w:color="auto"/>
      </w:divBdr>
      <w:divsChild>
        <w:div w:id="1481846887">
          <w:marLeft w:val="0"/>
          <w:marRight w:val="0"/>
          <w:marTop w:val="0"/>
          <w:marBottom w:val="0"/>
          <w:divBdr>
            <w:top w:val="none" w:sz="0" w:space="0" w:color="auto"/>
            <w:left w:val="none" w:sz="0" w:space="0" w:color="auto"/>
            <w:bottom w:val="none" w:sz="0" w:space="0" w:color="auto"/>
            <w:right w:val="none" w:sz="0" w:space="0" w:color="auto"/>
          </w:divBdr>
        </w:div>
        <w:div w:id="2027562356">
          <w:marLeft w:val="0"/>
          <w:marRight w:val="0"/>
          <w:marTop w:val="0"/>
          <w:marBottom w:val="0"/>
          <w:divBdr>
            <w:top w:val="none" w:sz="0" w:space="0" w:color="auto"/>
            <w:left w:val="none" w:sz="0" w:space="0" w:color="auto"/>
            <w:bottom w:val="none" w:sz="0" w:space="0" w:color="auto"/>
            <w:right w:val="none" w:sz="0" w:space="0" w:color="auto"/>
          </w:divBdr>
          <w:divsChild>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35599">
      <w:bodyDiv w:val="1"/>
      <w:marLeft w:val="0"/>
      <w:marRight w:val="0"/>
      <w:marTop w:val="0"/>
      <w:marBottom w:val="0"/>
      <w:divBdr>
        <w:top w:val="none" w:sz="0" w:space="0" w:color="auto"/>
        <w:left w:val="none" w:sz="0" w:space="0" w:color="auto"/>
        <w:bottom w:val="none" w:sz="0" w:space="0" w:color="auto"/>
        <w:right w:val="none" w:sz="0" w:space="0" w:color="auto"/>
      </w:divBdr>
      <w:divsChild>
        <w:div w:id="1129591081">
          <w:marLeft w:val="0"/>
          <w:marRight w:val="0"/>
          <w:marTop w:val="0"/>
          <w:marBottom w:val="0"/>
          <w:divBdr>
            <w:top w:val="none" w:sz="0" w:space="0" w:color="auto"/>
            <w:left w:val="none" w:sz="0" w:space="0" w:color="auto"/>
            <w:bottom w:val="none" w:sz="0" w:space="0" w:color="auto"/>
            <w:right w:val="none" w:sz="0" w:space="0" w:color="auto"/>
          </w:divBdr>
        </w:div>
      </w:divsChild>
    </w:div>
    <w:div w:id="2023849092">
      <w:bodyDiv w:val="1"/>
      <w:marLeft w:val="0"/>
      <w:marRight w:val="0"/>
      <w:marTop w:val="0"/>
      <w:marBottom w:val="0"/>
      <w:divBdr>
        <w:top w:val="none" w:sz="0" w:space="0" w:color="auto"/>
        <w:left w:val="none" w:sz="0" w:space="0" w:color="auto"/>
        <w:bottom w:val="none" w:sz="0" w:space="0" w:color="auto"/>
        <w:right w:val="none" w:sz="0" w:space="0" w:color="auto"/>
      </w:divBdr>
      <w:divsChild>
        <w:div w:id="1173647047">
          <w:marLeft w:val="0"/>
          <w:marRight w:val="0"/>
          <w:marTop w:val="0"/>
          <w:marBottom w:val="0"/>
          <w:divBdr>
            <w:top w:val="none" w:sz="0" w:space="0" w:color="auto"/>
            <w:left w:val="none" w:sz="0" w:space="0" w:color="auto"/>
            <w:bottom w:val="none" w:sz="0" w:space="0" w:color="auto"/>
            <w:right w:val="none" w:sz="0" w:space="0" w:color="auto"/>
          </w:divBdr>
        </w:div>
      </w:divsChild>
    </w:div>
    <w:div w:id="2024239272">
      <w:bodyDiv w:val="1"/>
      <w:marLeft w:val="0"/>
      <w:marRight w:val="0"/>
      <w:marTop w:val="0"/>
      <w:marBottom w:val="0"/>
      <w:divBdr>
        <w:top w:val="none" w:sz="0" w:space="0" w:color="auto"/>
        <w:left w:val="none" w:sz="0" w:space="0" w:color="auto"/>
        <w:bottom w:val="none" w:sz="0" w:space="0" w:color="auto"/>
        <w:right w:val="none" w:sz="0" w:space="0" w:color="auto"/>
      </w:divBdr>
      <w:divsChild>
        <w:div w:id="1374958322">
          <w:marLeft w:val="0"/>
          <w:marRight w:val="0"/>
          <w:marTop w:val="0"/>
          <w:marBottom w:val="0"/>
          <w:divBdr>
            <w:top w:val="none" w:sz="0" w:space="0" w:color="auto"/>
            <w:left w:val="none" w:sz="0" w:space="0" w:color="auto"/>
            <w:bottom w:val="none" w:sz="0" w:space="0" w:color="auto"/>
            <w:right w:val="none" w:sz="0" w:space="0" w:color="auto"/>
          </w:divBdr>
        </w:div>
      </w:divsChild>
    </w:div>
    <w:div w:id="2024279145">
      <w:bodyDiv w:val="1"/>
      <w:marLeft w:val="0"/>
      <w:marRight w:val="0"/>
      <w:marTop w:val="0"/>
      <w:marBottom w:val="0"/>
      <w:divBdr>
        <w:top w:val="none" w:sz="0" w:space="0" w:color="auto"/>
        <w:left w:val="none" w:sz="0" w:space="0" w:color="auto"/>
        <w:bottom w:val="none" w:sz="0" w:space="0" w:color="auto"/>
        <w:right w:val="none" w:sz="0" w:space="0" w:color="auto"/>
      </w:divBdr>
    </w:div>
    <w:div w:id="2024361952">
      <w:bodyDiv w:val="1"/>
      <w:marLeft w:val="0"/>
      <w:marRight w:val="0"/>
      <w:marTop w:val="0"/>
      <w:marBottom w:val="0"/>
      <w:divBdr>
        <w:top w:val="none" w:sz="0" w:space="0" w:color="auto"/>
        <w:left w:val="none" w:sz="0" w:space="0" w:color="auto"/>
        <w:bottom w:val="none" w:sz="0" w:space="0" w:color="auto"/>
        <w:right w:val="none" w:sz="0" w:space="0" w:color="auto"/>
      </w:divBdr>
      <w:divsChild>
        <w:div w:id="2001612279">
          <w:marLeft w:val="-225"/>
          <w:marRight w:val="-225"/>
          <w:marTop w:val="0"/>
          <w:marBottom w:val="0"/>
          <w:divBdr>
            <w:top w:val="none" w:sz="0" w:space="0" w:color="auto"/>
            <w:left w:val="none" w:sz="0" w:space="0" w:color="auto"/>
            <w:bottom w:val="none" w:sz="0" w:space="0" w:color="auto"/>
            <w:right w:val="none" w:sz="0" w:space="0" w:color="auto"/>
          </w:divBdr>
          <w:divsChild>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sChild>
                                <w:div w:id="2050106125">
                                  <w:marLeft w:val="0"/>
                                  <w:marRight w:val="0"/>
                                  <w:marTop w:val="0"/>
                                  <w:marBottom w:val="0"/>
                                  <w:divBdr>
                                    <w:top w:val="none" w:sz="0" w:space="0" w:color="auto"/>
                                    <w:left w:val="none" w:sz="0" w:space="0" w:color="auto"/>
                                    <w:bottom w:val="none" w:sz="0" w:space="0" w:color="auto"/>
                                    <w:right w:val="none" w:sz="0" w:space="0" w:color="auto"/>
                                  </w:divBdr>
                                  <w:divsChild>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4474824">
      <w:bodyDiv w:val="1"/>
      <w:marLeft w:val="0"/>
      <w:marRight w:val="0"/>
      <w:marTop w:val="0"/>
      <w:marBottom w:val="0"/>
      <w:divBdr>
        <w:top w:val="none" w:sz="0" w:space="0" w:color="auto"/>
        <w:left w:val="none" w:sz="0" w:space="0" w:color="auto"/>
        <w:bottom w:val="none" w:sz="0" w:space="0" w:color="auto"/>
        <w:right w:val="none" w:sz="0" w:space="0" w:color="auto"/>
      </w:divBdr>
      <w:divsChild>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80144">
      <w:bodyDiv w:val="1"/>
      <w:marLeft w:val="0"/>
      <w:marRight w:val="0"/>
      <w:marTop w:val="0"/>
      <w:marBottom w:val="0"/>
      <w:divBdr>
        <w:top w:val="none" w:sz="0" w:space="0" w:color="auto"/>
        <w:left w:val="none" w:sz="0" w:space="0" w:color="auto"/>
        <w:bottom w:val="none" w:sz="0" w:space="0" w:color="auto"/>
        <w:right w:val="none" w:sz="0" w:space="0" w:color="auto"/>
      </w:divBdr>
      <w:divsChild>
        <w:div w:id="1305164457">
          <w:marLeft w:val="0"/>
          <w:marRight w:val="0"/>
          <w:marTop w:val="0"/>
          <w:marBottom w:val="0"/>
          <w:divBdr>
            <w:top w:val="none" w:sz="0" w:space="0" w:color="auto"/>
            <w:left w:val="none" w:sz="0" w:space="0" w:color="auto"/>
            <w:bottom w:val="none" w:sz="0" w:space="0" w:color="auto"/>
            <w:right w:val="none" w:sz="0" w:space="0" w:color="auto"/>
          </w:divBdr>
        </w:div>
      </w:divsChild>
    </w:div>
    <w:div w:id="2024697206">
      <w:bodyDiv w:val="1"/>
      <w:marLeft w:val="0"/>
      <w:marRight w:val="0"/>
      <w:marTop w:val="0"/>
      <w:marBottom w:val="0"/>
      <w:divBdr>
        <w:top w:val="none" w:sz="0" w:space="0" w:color="auto"/>
        <w:left w:val="none" w:sz="0" w:space="0" w:color="auto"/>
        <w:bottom w:val="none" w:sz="0" w:space="0" w:color="auto"/>
        <w:right w:val="none" w:sz="0" w:space="0" w:color="auto"/>
      </w:divBdr>
    </w:div>
    <w:div w:id="2024743054">
      <w:bodyDiv w:val="1"/>
      <w:marLeft w:val="0"/>
      <w:marRight w:val="0"/>
      <w:marTop w:val="0"/>
      <w:marBottom w:val="0"/>
      <w:divBdr>
        <w:top w:val="none" w:sz="0" w:space="0" w:color="auto"/>
        <w:left w:val="none" w:sz="0" w:space="0" w:color="auto"/>
        <w:bottom w:val="none" w:sz="0" w:space="0" w:color="auto"/>
        <w:right w:val="none" w:sz="0" w:space="0" w:color="auto"/>
      </w:divBdr>
    </w:div>
    <w:div w:id="2025128637">
      <w:bodyDiv w:val="1"/>
      <w:marLeft w:val="0"/>
      <w:marRight w:val="0"/>
      <w:marTop w:val="0"/>
      <w:marBottom w:val="0"/>
      <w:divBdr>
        <w:top w:val="none" w:sz="0" w:space="0" w:color="auto"/>
        <w:left w:val="none" w:sz="0" w:space="0" w:color="auto"/>
        <w:bottom w:val="none" w:sz="0" w:space="0" w:color="auto"/>
        <w:right w:val="none" w:sz="0" w:space="0" w:color="auto"/>
      </w:divBdr>
      <w:divsChild>
        <w:div w:id="377975999">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80388">
      <w:bodyDiv w:val="1"/>
      <w:marLeft w:val="0"/>
      <w:marRight w:val="0"/>
      <w:marTop w:val="0"/>
      <w:marBottom w:val="0"/>
      <w:divBdr>
        <w:top w:val="none" w:sz="0" w:space="0" w:color="auto"/>
        <w:left w:val="none" w:sz="0" w:space="0" w:color="auto"/>
        <w:bottom w:val="none" w:sz="0" w:space="0" w:color="auto"/>
        <w:right w:val="none" w:sz="0" w:space="0" w:color="auto"/>
      </w:divBdr>
      <w:divsChild>
        <w:div w:id="883904892">
          <w:marLeft w:val="0"/>
          <w:marRight w:val="0"/>
          <w:marTop w:val="0"/>
          <w:marBottom w:val="0"/>
          <w:divBdr>
            <w:top w:val="none" w:sz="0" w:space="0" w:color="auto"/>
            <w:left w:val="none" w:sz="0" w:space="0" w:color="auto"/>
            <w:bottom w:val="none" w:sz="0" w:space="0" w:color="auto"/>
            <w:right w:val="none" w:sz="0" w:space="0" w:color="auto"/>
          </w:divBdr>
          <w:divsChild>
            <w:div w:id="1131020296">
              <w:marLeft w:val="0"/>
              <w:marRight w:val="0"/>
              <w:marTop w:val="0"/>
              <w:marBottom w:val="0"/>
              <w:divBdr>
                <w:top w:val="none" w:sz="0" w:space="0" w:color="auto"/>
                <w:left w:val="none" w:sz="0" w:space="0" w:color="auto"/>
                <w:bottom w:val="none" w:sz="0" w:space="0" w:color="auto"/>
                <w:right w:val="none" w:sz="0" w:space="0" w:color="auto"/>
              </w:divBdr>
              <w:divsChild>
                <w:div w:id="293486428">
                  <w:marLeft w:val="0"/>
                  <w:marRight w:val="0"/>
                  <w:marTop w:val="0"/>
                  <w:marBottom w:val="0"/>
                  <w:divBdr>
                    <w:top w:val="none" w:sz="0" w:space="0" w:color="auto"/>
                    <w:left w:val="none" w:sz="0" w:space="0" w:color="auto"/>
                    <w:bottom w:val="none" w:sz="0" w:space="0" w:color="auto"/>
                    <w:right w:val="none" w:sz="0" w:space="0" w:color="auto"/>
                  </w:divBdr>
                  <w:divsChild>
                    <w:div w:id="146311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680738">
          <w:marLeft w:val="0"/>
          <w:marRight w:val="0"/>
          <w:marTop w:val="0"/>
          <w:marBottom w:val="0"/>
          <w:divBdr>
            <w:top w:val="none" w:sz="0" w:space="0" w:color="auto"/>
            <w:left w:val="none" w:sz="0" w:space="0" w:color="auto"/>
            <w:bottom w:val="none" w:sz="0" w:space="0" w:color="auto"/>
            <w:right w:val="none" w:sz="0" w:space="0" w:color="auto"/>
          </w:divBdr>
          <w:divsChild>
            <w:div w:id="1171674719">
              <w:marLeft w:val="0"/>
              <w:marRight w:val="0"/>
              <w:marTop w:val="0"/>
              <w:marBottom w:val="0"/>
              <w:divBdr>
                <w:top w:val="none" w:sz="0" w:space="0" w:color="auto"/>
                <w:left w:val="none" w:sz="0" w:space="0" w:color="auto"/>
                <w:bottom w:val="none" w:sz="0" w:space="0" w:color="auto"/>
                <w:right w:val="none" w:sz="0" w:space="0" w:color="auto"/>
              </w:divBdr>
              <w:divsChild>
                <w:div w:id="1303467099">
                  <w:marLeft w:val="0"/>
                  <w:marRight w:val="0"/>
                  <w:marTop w:val="0"/>
                  <w:marBottom w:val="0"/>
                  <w:divBdr>
                    <w:top w:val="none" w:sz="0" w:space="0" w:color="auto"/>
                    <w:left w:val="none" w:sz="0" w:space="0" w:color="auto"/>
                    <w:bottom w:val="none" w:sz="0" w:space="0" w:color="auto"/>
                    <w:right w:val="none" w:sz="0" w:space="0" w:color="auto"/>
                  </w:divBdr>
                  <w:divsChild>
                    <w:div w:id="331880298">
                      <w:marLeft w:val="0"/>
                      <w:marRight w:val="0"/>
                      <w:marTop w:val="0"/>
                      <w:marBottom w:val="0"/>
                      <w:divBdr>
                        <w:top w:val="none" w:sz="0" w:space="0" w:color="auto"/>
                        <w:left w:val="none" w:sz="0" w:space="0" w:color="auto"/>
                        <w:bottom w:val="none" w:sz="0" w:space="0" w:color="auto"/>
                        <w:right w:val="none" w:sz="0" w:space="0" w:color="auto"/>
                      </w:divBdr>
                      <w:divsChild>
                        <w:div w:id="206381713">
                          <w:marLeft w:val="0"/>
                          <w:marRight w:val="0"/>
                          <w:marTop w:val="0"/>
                          <w:marBottom w:val="0"/>
                          <w:divBdr>
                            <w:top w:val="none" w:sz="0" w:space="0" w:color="auto"/>
                            <w:left w:val="none" w:sz="0" w:space="0" w:color="auto"/>
                            <w:bottom w:val="none" w:sz="0" w:space="0" w:color="auto"/>
                            <w:right w:val="none" w:sz="0" w:space="0" w:color="auto"/>
                          </w:divBdr>
                          <w:divsChild>
                            <w:div w:id="36530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5669426">
      <w:bodyDiv w:val="1"/>
      <w:marLeft w:val="0"/>
      <w:marRight w:val="0"/>
      <w:marTop w:val="0"/>
      <w:marBottom w:val="0"/>
      <w:divBdr>
        <w:top w:val="none" w:sz="0" w:space="0" w:color="auto"/>
        <w:left w:val="none" w:sz="0" w:space="0" w:color="auto"/>
        <w:bottom w:val="none" w:sz="0" w:space="0" w:color="auto"/>
        <w:right w:val="none" w:sz="0" w:space="0" w:color="auto"/>
      </w:divBdr>
      <w:divsChild>
        <w:div w:id="958534287">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5892">
      <w:bodyDiv w:val="1"/>
      <w:marLeft w:val="0"/>
      <w:marRight w:val="0"/>
      <w:marTop w:val="0"/>
      <w:marBottom w:val="0"/>
      <w:divBdr>
        <w:top w:val="none" w:sz="0" w:space="0" w:color="auto"/>
        <w:left w:val="none" w:sz="0" w:space="0" w:color="auto"/>
        <w:bottom w:val="none" w:sz="0" w:space="0" w:color="auto"/>
        <w:right w:val="none" w:sz="0" w:space="0" w:color="auto"/>
      </w:divBdr>
      <w:divsChild>
        <w:div w:id="2041512563">
          <w:marLeft w:val="0"/>
          <w:marRight w:val="0"/>
          <w:marTop w:val="0"/>
          <w:marBottom w:val="0"/>
          <w:divBdr>
            <w:top w:val="none" w:sz="0" w:space="0" w:color="auto"/>
            <w:left w:val="none" w:sz="0" w:space="0" w:color="auto"/>
            <w:bottom w:val="none" w:sz="0" w:space="0" w:color="auto"/>
            <w:right w:val="none" w:sz="0" w:space="0" w:color="auto"/>
          </w:divBdr>
          <w:divsChild>
            <w:div w:id="1188131281">
              <w:marLeft w:val="0"/>
              <w:marRight w:val="0"/>
              <w:marTop w:val="0"/>
              <w:marBottom w:val="0"/>
              <w:divBdr>
                <w:top w:val="none" w:sz="0" w:space="0" w:color="auto"/>
                <w:left w:val="none" w:sz="0" w:space="0" w:color="auto"/>
                <w:bottom w:val="none" w:sz="0" w:space="0" w:color="auto"/>
                <w:right w:val="none" w:sz="0" w:space="0" w:color="auto"/>
              </w:divBdr>
              <w:divsChild>
                <w:div w:id="1192572970">
                  <w:marLeft w:val="0"/>
                  <w:marRight w:val="0"/>
                  <w:marTop w:val="0"/>
                  <w:marBottom w:val="0"/>
                  <w:divBdr>
                    <w:top w:val="none" w:sz="0" w:space="0" w:color="auto"/>
                    <w:left w:val="none" w:sz="0" w:space="0" w:color="auto"/>
                    <w:bottom w:val="none" w:sz="0" w:space="0" w:color="auto"/>
                    <w:right w:val="none" w:sz="0" w:space="0" w:color="auto"/>
                  </w:divBdr>
                  <w:divsChild>
                    <w:div w:id="412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sChild>
                        <w:div w:id="1126003274">
                          <w:marLeft w:val="0"/>
                          <w:marRight w:val="0"/>
                          <w:marTop w:val="0"/>
                          <w:marBottom w:val="0"/>
                          <w:divBdr>
                            <w:top w:val="none" w:sz="0" w:space="0" w:color="auto"/>
                            <w:left w:val="none" w:sz="0" w:space="0" w:color="auto"/>
                            <w:bottom w:val="none" w:sz="0" w:space="0" w:color="auto"/>
                            <w:right w:val="none" w:sz="0" w:space="0" w:color="auto"/>
                          </w:divBdr>
                          <w:divsChild>
                            <w:div w:id="205720460">
                              <w:marLeft w:val="0"/>
                              <w:marRight w:val="0"/>
                              <w:marTop w:val="0"/>
                              <w:marBottom w:val="0"/>
                              <w:divBdr>
                                <w:top w:val="none" w:sz="0" w:space="0" w:color="auto"/>
                                <w:left w:val="none" w:sz="0" w:space="0" w:color="auto"/>
                                <w:bottom w:val="none" w:sz="0" w:space="0" w:color="auto"/>
                                <w:right w:val="none" w:sz="0" w:space="0" w:color="auto"/>
                              </w:divBdr>
                            </w:div>
                            <w:div w:id="210622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324141">
      <w:bodyDiv w:val="1"/>
      <w:marLeft w:val="0"/>
      <w:marRight w:val="0"/>
      <w:marTop w:val="0"/>
      <w:marBottom w:val="0"/>
      <w:divBdr>
        <w:top w:val="none" w:sz="0" w:space="0" w:color="auto"/>
        <w:left w:val="none" w:sz="0" w:space="0" w:color="auto"/>
        <w:bottom w:val="none" w:sz="0" w:space="0" w:color="auto"/>
        <w:right w:val="none" w:sz="0" w:space="0" w:color="auto"/>
      </w:divBdr>
    </w:div>
    <w:div w:id="2026395324">
      <w:bodyDiv w:val="1"/>
      <w:marLeft w:val="0"/>
      <w:marRight w:val="0"/>
      <w:marTop w:val="0"/>
      <w:marBottom w:val="0"/>
      <w:divBdr>
        <w:top w:val="none" w:sz="0" w:space="0" w:color="auto"/>
        <w:left w:val="none" w:sz="0" w:space="0" w:color="auto"/>
        <w:bottom w:val="none" w:sz="0" w:space="0" w:color="auto"/>
        <w:right w:val="none" w:sz="0" w:space="0" w:color="auto"/>
      </w:divBdr>
      <w:divsChild>
        <w:div w:id="1185705157">
          <w:marLeft w:val="0"/>
          <w:marRight w:val="0"/>
          <w:marTop w:val="0"/>
          <w:marBottom w:val="0"/>
          <w:divBdr>
            <w:top w:val="none" w:sz="0" w:space="0" w:color="auto"/>
            <w:left w:val="none" w:sz="0" w:space="0" w:color="auto"/>
            <w:bottom w:val="none" w:sz="0" w:space="0" w:color="auto"/>
            <w:right w:val="none" w:sz="0" w:space="0" w:color="auto"/>
          </w:divBdr>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7957">
      <w:bodyDiv w:val="1"/>
      <w:marLeft w:val="0"/>
      <w:marRight w:val="0"/>
      <w:marTop w:val="0"/>
      <w:marBottom w:val="0"/>
      <w:divBdr>
        <w:top w:val="none" w:sz="0" w:space="0" w:color="auto"/>
        <w:left w:val="none" w:sz="0" w:space="0" w:color="auto"/>
        <w:bottom w:val="none" w:sz="0" w:space="0" w:color="auto"/>
        <w:right w:val="none" w:sz="0" w:space="0" w:color="auto"/>
      </w:divBdr>
      <w:divsChild>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2058581677">
          <w:marLeft w:val="0"/>
          <w:marRight w:val="0"/>
          <w:marTop w:val="0"/>
          <w:marBottom w:val="0"/>
          <w:divBdr>
            <w:top w:val="none" w:sz="0" w:space="0" w:color="auto"/>
            <w:left w:val="none" w:sz="0" w:space="0" w:color="auto"/>
            <w:bottom w:val="none" w:sz="0" w:space="0" w:color="auto"/>
            <w:right w:val="none" w:sz="0" w:space="0" w:color="auto"/>
          </w:divBdr>
        </w:div>
      </w:divsChild>
    </w:div>
    <w:div w:id="2027898511">
      <w:bodyDiv w:val="1"/>
      <w:marLeft w:val="0"/>
      <w:marRight w:val="0"/>
      <w:marTop w:val="0"/>
      <w:marBottom w:val="0"/>
      <w:divBdr>
        <w:top w:val="none" w:sz="0" w:space="0" w:color="auto"/>
        <w:left w:val="none" w:sz="0" w:space="0" w:color="auto"/>
        <w:bottom w:val="none" w:sz="0" w:space="0" w:color="auto"/>
        <w:right w:val="none" w:sz="0" w:space="0" w:color="auto"/>
      </w:divBdr>
      <w:divsChild>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8167354">
      <w:bodyDiv w:val="1"/>
      <w:marLeft w:val="0"/>
      <w:marRight w:val="0"/>
      <w:marTop w:val="0"/>
      <w:marBottom w:val="0"/>
      <w:divBdr>
        <w:top w:val="none" w:sz="0" w:space="0" w:color="auto"/>
        <w:left w:val="none" w:sz="0" w:space="0" w:color="auto"/>
        <w:bottom w:val="none" w:sz="0" w:space="0" w:color="auto"/>
        <w:right w:val="none" w:sz="0" w:space="0" w:color="auto"/>
      </w:divBdr>
    </w:div>
    <w:div w:id="2028826104">
      <w:bodyDiv w:val="1"/>
      <w:marLeft w:val="0"/>
      <w:marRight w:val="0"/>
      <w:marTop w:val="0"/>
      <w:marBottom w:val="0"/>
      <w:divBdr>
        <w:top w:val="none" w:sz="0" w:space="0" w:color="auto"/>
        <w:left w:val="none" w:sz="0" w:space="0" w:color="auto"/>
        <w:bottom w:val="none" w:sz="0" w:space="0" w:color="auto"/>
        <w:right w:val="none" w:sz="0" w:space="0" w:color="auto"/>
      </w:divBdr>
      <w:divsChild>
        <w:div w:id="974145224">
          <w:marLeft w:val="0"/>
          <w:marRight w:val="0"/>
          <w:marTop w:val="0"/>
          <w:marBottom w:val="0"/>
          <w:divBdr>
            <w:top w:val="none" w:sz="0" w:space="0" w:color="auto"/>
            <w:left w:val="none" w:sz="0" w:space="0" w:color="auto"/>
            <w:bottom w:val="none" w:sz="0" w:space="0" w:color="auto"/>
            <w:right w:val="none" w:sz="0" w:space="0" w:color="auto"/>
          </w:divBdr>
        </w:div>
      </w:divsChild>
    </w:div>
    <w:div w:id="2029090020">
      <w:bodyDiv w:val="1"/>
      <w:marLeft w:val="0"/>
      <w:marRight w:val="0"/>
      <w:marTop w:val="0"/>
      <w:marBottom w:val="0"/>
      <w:divBdr>
        <w:top w:val="none" w:sz="0" w:space="0" w:color="auto"/>
        <w:left w:val="none" w:sz="0" w:space="0" w:color="auto"/>
        <w:bottom w:val="none" w:sz="0" w:space="0" w:color="auto"/>
        <w:right w:val="none" w:sz="0" w:space="0" w:color="auto"/>
      </w:divBdr>
      <w:divsChild>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sChild>
                    <w:div w:id="17931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825965">
          <w:marLeft w:val="0"/>
          <w:marRight w:val="0"/>
          <w:marTop w:val="0"/>
          <w:marBottom w:val="0"/>
          <w:divBdr>
            <w:top w:val="none" w:sz="0" w:space="0" w:color="auto"/>
            <w:left w:val="none" w:sz="0" w:space="0" w:color="auto"/>
            <w:bottom w:val="none" w:sz="0" w:space="0" w:color="auto"/>
            <w:right w:val="none" w:sz="0" w:space="0" w:color="auto"/>
          </w:divBdr>
          <w:divsChild>
            <w:div w:id="974800403">
              <w:marLeft w:val="0"/>
              <w:marRight w:val="0"/>
              <w:marTop w:val="0"/>
              <w:marBottom w:val="0"/>
              <w:divBdr>
                <w:top w:val="none" w:sz="0" w:space="0" w:color="auto"/>
                <w:left w:val="none" w:sz="0" w:space="0" w:color="auto"/>
                <w:bottom w:val="none" w:sz="0" w:space="0" w:color="auto"/>
                <w:right w:val="none" w:sz="0" w:space="0" w:color="auto"/>
              </w:divBdr>
              <w:divsChild>
                <w:div w:id="1741250445">
                  <w:marLeft w:val="0"/>
                  <w:marRight w:val="0"/>
                  <w:marTop w:val="0"/>
                  <w:marBottom w:val="0"/>
                  <w:divBdr>
                    <w:top w:val="none" w:sz="0" w:space="0" w:color="auto"/>
                    <w:left w:val="none" w:sz="0" w:space="0" w:color="auto"/>
                    <w:bottom w:val="none" w:sz="0" w:space="0" w:color="auto"/>
                    <w:right w:val="none" w:sz="0" w:space="0" w:color="auto"/>
                  </w:divBdr>
                  <w:divsChild>
                    <w:div w:id="2008943399">
                      <w:marLeft w:val="0"/>
                      <w:marRight w:val="0"/>
                      <w:marTop w:val="0"/>
                      <w:marBottom w:val="0"/>
                      <w:divBdr>
                        <w:top w:val="none" w:sz="0" w:space="0" w:color="auto"/>
                        <w:left w:val="none" w:sz="0" w:space="0" w:color="auto"/>
                        <w:bottom w:val="none" w:sz="0" w:space="0" w:color="auto"/>
                        <w:right w:val="none" w:sz="0" w:space="0" w:color="auto"/>
                      </w:divBdr>
                      <w:divsChild>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604198">
      <w:bodyDiv w:val="1"/>
      <w:marLeft w:val="0"/>
      <w:marRight w:val="0"/>
      <w:marTop w:val="0"/>
      <w:marBottom w:val="0"/>
      <w:divBdr>
        <w:top w:val="none" w:sz="0" w:space="0" w:color="auto"/>
        <w:left w:val="none" w:sz="0" w:space="0" w:color="auto"/>
        <w:bottom w:val="none" w:sz="0" w:space="0" w:color="auto"/>
        <w:right w:val="none" w:sz="0" w:space="0" w:color="auto"/>
      </w:divBdr>
    </w:div>
    <w:div w:id="2029872231">
      <w:bodyDiv w:val="1"/>
      <w:marLeft w:val="0"/>
      <w:marRight w:val="0"/>
      <w:marTop w:val="0"/>
      <w:marBottom w:val="0"/>
      <w:divBdr>
        <w:top w:val="none" w:sz="0" w:space="0" w:color="auto"/>
        <w:left w:val="none" w:sz="0" w:space="0" w:color="auto"/>
        <w:bottom w:val="none" w:sz="0" w:space="0" w:color="auto"/>
        <w:right w:val="none" w:sz="0" w:space="0" w:color="auto"/>
      </w:divBdr>
    </w:div>
    <w:div w:id="2030141027">
      <w:bodyDiv w:val="1"/>
      <w:marLeft w:val="0"/>
      <w:marRight w:val="0"/>
      <w:marTop w:val="0"/>
      <w:marBottom w:val="0"/>
      <w:divBdr>
        <w:top w:val="none" w:sz="0" w:space="0" w:color="auto"/>
        <w:left w:val="none" w:sz="0" w:space="0" w:color="auto"/>
        <w:bottom w:val="none" w:sz="0" w:space="0" w:color="auto"/>
        <w:right w:val="none" w:sz="0" w:space="0" w:color="auto"/>
      </w:divBdr>
      <w:divsChild>
        <w:div w:id="1519619">
          <w:marLeft w:val="0"/>
          <w:marRight w:val="0"/>
          <w:marTop w:val="0"/>
          <w:marBottom w:val="0"/>
          <w:divBdr>
            <w:top w:val="none" w:sz="0" w:space="0" w:color="auto"/>
            <w:left w:val="none" w:sz="0" w:space="0" w:color="auto"/>
            <w:bottom w:val="none" w:sz="0" w:space="0" w:color="auto"/>
            <w:right w:val="none" w:sz="0" w:space="0" w:color="auto"/>
          </w:divBdr>
        </w:div>
      </w:divsChild>
    </w:div>
    <w:div w:id="2030253269">
      <w:bodyDiv w:val="1"/>
      <w:marLeft w:val="0"/>
      <w:marRight w:val="0"/>
      <w:marTop w:val="0"/>
      <w:marBottom w:val="0"/>
      <w:divBdr>
        <w:top w:val="none" w:sz="0" w:space="0" w:color="auto"/>
        <w:left w:val="none" w:sz="0" w:space="0" w:color="auto"/>
        <w:bottom w:val="none" w:sz="0" w:space="0" w:color="auto"/>
        <w:right w:val="none" w:sz="0" w:space="0" w:color="auto"/>
      </w:divBdr>
    </w:div>
    <w:div w:id="2030253291">
      <w:bodyDiv w:val="1"/>
      <w:marLeft w:val="0"/>
      <w:marRight w:val="0"/>
      <w:marTop w:val="0"/>
      <w:marBottom w:val="0"/>
      <w:divBdr>
        <w:top w:val="none" w:sz="0" w:space="0" w:color="auto"/>
        <w:left w:val="none" w:sz="0" w:space="0" w:color="auto"/>
        <w:bottom w:val="none" w:sz="0" w:space="0" w:color="auto"/>
        <w:right w:val="none" w:sz="0" w:space="0" w:color="auto"/>
      </w:divBdr>
      <w:divsChild>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sChild>
                            <w:div w:id="2021351062">
                              <w:marLeft w:val="0"/>
                              <w:marRight w:val="0"/>
                              <w:marTop w:val="0"/>
                              <w:marBottom w:val="0"/>
                              <w:divBdr>
                                <w:top w:val="none" w:sz="0" w:space="0" w:color="auto"/>
                                <w:left w:val="none" w:sz="0" w:space="0" w:color="auto"/>
                                <w:bottom w:val="none" w:sz="0" w:space="0" w:color="auto"/>
                                <w:right w:val="none" w:sz="0" w:space="0" w:color="auto"/>
                              </w:divBdr>
                              <w:divsChild>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sChild>
                        <w:div w:id="2055538233">
                          <w:marLeft w:val="0"/>
                          <w:marRight w:val="0"/>
                          <w:marTop w:val="0"/>
                          <w:marBottom w:val="0"/>
                          <w:divBdr>
                            <w:top w:val="none" w:sz="0" w:space="0" w:color="auto"/>
                            <w:left w:val="none" w:sz="0" w:space="0" w:color="auto"/>
                            <w:bottom w:val="none" w:sz="0" w:space="0" w:color="auto"/>
                            <w:right w:val="none" w:sz="0" w:space="0" w:color="auto"/>
                          </w:divBdr>
                          <w:divsChild>
                            <w:div w:id="21016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sChild>
                            <w:div w:id="2121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24320">
      <w:bodyDiv w:val="1"/>
      <w:marLeft w:val="0"/>
      <w:marRight w:val="0"/>
      <w:marTop w:val="0"/>
      <w:marBottom w:val="0"/>
      <w:divBdr>
        <w:top w:val="none" w:sz="0" w:space="0" w:color="auto"/>
        <w:left w:val="none" w:sz="0" w:space="0" w:color="auto"/>
        <w:bottom w:val="none" w:sz="0" w:space="0" w:color="auto"/>
        <w:right w:val="none" w:sz="0" w:space="0" w:color="auto"/>
      </w:divBdr>
      <w:divsChild>
        <w:div w:id="2101902117">
          <w:marLeft w:val="0"/>
          <w:marRight w:val="0"/>
          <w:marTop w:val="0"/>
          <w:marBottom w:val="0"/>
          <w:divBdr>
            <w:top w:val="none" w:sz="0" w:space="0" w:color="auto"/>
            <w:left w:val="none" w:sz="0" w:space="0" w:color="auto"/>
            <w:bottom w:val="none" w:sz="0" w:space="0" w:color="auto"/>
            <w:right w:val="none" w:sz="0" w:space="0" w:color="auto"/>
          </w:divBdr>
        </w:div>
      </w:divsChild>
    </w:div>
    <w:div w:id="2030911597">
      <w:bodyDiv w:val="1"/>
      <w:marLeft w:val="0"/>
      <w:marRight w:val="0"/>
      <w:marTop w:val="0"/>
      <w:marBottom w:val="0"/>
      <w:divBdr>
        <w:top w:val="none" w:sz="0" w:space="0" w:color="auto"/>
        <w:left w:val="none" w:sz="0" w:space="0" w:color="auto"/>
        <w:bottom w:val="none" w:sz="0" w:space="0" w:color="auto"/>
        <w:right w:val="none" w:sz="0" w:space="0" w:color="auto"/>
      </w:divBdr>
      <w:divsChild>
        <w:div w:id="295068258">
          <w:marLeft w:val="0"/>
          <w:marRight w:val="0"/>
          <w:marTop w:val="0"/>
          <w:marBottom w:val="0"/>
          <w:divBdr>
            <w:top w:val="none" w:sz="0" w:space="0" w:color="auto"/>
            <w:left w:val="none" w:sz="0" w:space="0" w:color="auto"/>
            <w:bottom w:val="none" w:sz="0" w:space="0" w:color="auto"/>
            <w:right w:val="none" w:sz="0" w:space="0" w:color="auto"/>
          </w:divBdr>
        </w:div>
      </w:divsChild>
    </w:div>
    <w:div w:id="2031300571">
      <w:bodyDiv w:val="1"/>
      <w:marLeft w:val="0"/>
      <w:marRight w:val="0"/>
      <w:marTop w:val="0"/>
      <w:marBottom w:val="0"/>
      <w:divBdr>
        <w:top w:val="none" w:sz="0" w:space="0" w:color="auto"/>
        <w:left w:val="none" w:sz="0" w:space="0" w:color="auto"/>
        <w:bottom w:val="none" w:sz="0" w:space="0" w:color="auto"/>
        <w:right w:val="none" w:sz="0" w:space="0" w:color="auto"/>
      </w:divBdr>
    </w:div>
    <w:div w:id="2031367670">
      <w:bodyDiv w:val="1"/>
      <w:marLeft w:val="0"/>
      <w:marRight w:val="0"/>
      <w:marTop w:val="0"/>
      <w:marBottom w:val="0"/>
      <w:divBdr>
        <w:top w:val="none" w:sz="0" w:space="0" w:color="auto"/>
        <w:left w:val="none" w:sz="0" w:space="0" w:color="auto"/>
        <w:bottom w:val="none" w:sz="0" w:space="0" w:color="auto"/>
        <w:right w:val="none" w:sz="0" w:space="0" w:color="auto"/>
      </w:divBdr>
      <w:divsChild>
        <w:div w:id="357897751">
          <w:marLeft w:val="0"/>
          <w:marRight w:val="0"/>
          <w:marTop w:val="0"/>
          <w:marBottom w:val="0"/>
          <w:divBdr>
            <w:top w:val="none" w:sz="0" w:space="0" w:color="auto"/>
            <w:left w:val="none" w:sz="0" w:space="0" w:color="auto"/>
            <w:bottom w:val="none" w:sz="0" w:space="0" w:color="auto"/>
            <w:right w:val="none" w:sz="0" w:space="0" w:color="auto"/>
          </w:divBdr>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46632">
      <w:bodyDiv w:val="1"/>
      <w:marLeft w:val="0"/>
      <w:marRight w:val="0"/>
      <w:marTop w:val="0"/>
      <w:marBottom w:val="0"/>
      <w:divBdr>
        <w:top w:val="none" w:sz="0" w:space="0" w:color="auto"/>
        <w:left w:val="none" w:sz="0" w:space="0" w:color="auto"/>
        <w:bottom w:val="none" w:sz="0" w:space="0" w:color="auto"/>
        <w:right w:val="none" w:sz="0" w:space="0" w:color="auto"/>
      </w:divBdr>
      <w:divsChild>
        <w:div w:id="1772121282">
          <w:marLeft w:val="0"/>
          <w:marRight w:val="0"/>
          <w:marTop w:val="150"/>
          <w:marBottom w:val="0"/>
          <w:divBdr>
            <w:top w:val="none" w:sz="0" w:space="0" w:color="auto"/>
            <w:left w:val="none" w:sz="0" w:space="0" w:color="auto"/>
            <w:bottom w:val="none" w:sz="0" w:space="0" w:color="auto"/>
            <w:right w:val="none" w:sz="0" w:space="0" w:color="auto"/>
          </w:divBdr>
        </w:div>
      </w:divsChild>
    </w:div>
    <w:div w:id="2031759341">
      <w:bodyDiv w:val="1"/>
      <w:marLeft w:val="0"/>
      <w:marRight w:val="0"/>
      <w:marTop w:val="0"/>
      <w:marBottom w:val="0"/>
      <w:divBdr>
        <w:top w:val="none" w:sz="0" w:space="0" w:color="auto"/>
        <w:left w:val="none" w:sz="0" w:space="0" w:color="auto"/>
        <w:bottom w:val="none" w:sz="0" w:space="0" w:color="auto"/>
        <w:right w:val="none" w:sz="0" w:space="0" w:color="auto"/>
      </w:divBdr>
      <w:divsChild>
        <w:div w:id="369257679">
          <w:marLeft w:val="0"/>
          <w:marRight w:val="0"/>
          <w:marTop w:val="0"/>
          <w:marBottom w:val="0"/>
          <w:divBdr>
            <w:top w:val="none" w:sz="0" w:space="0" w:color="auto"/>
            <w:left w:val="none" w:sz="0" w:space="0" w:color="auto"/>
            <w:bottom w:val="none" w:sz="0" w:space="0" w:color="auto"/>
            <w:right w:val="none" w:sz="0" w:space="0" w:color="auto"/>
          </w:divBdr>
        </w:div>
      </w:divsChild>
    </w:div>
    <w:div w:id="2031947931">
      <w:bodyDiv w:val="1"/>
      <w:marLeft w:val="0"/>
      <w:marRight w:val="0"/>
      <w:marTop w:val="0"/>
      <w:marBottom w:val="0"/>
      <w:divBdr>
        <w:top w:val="none" w:sz="0" w:space="0" w:color="auto"/>
        <w:left w:val="none" w:sz="0" w:space="0" w:color="auto"/>
        <w:bottom w:val="none" w:sz="0" w:space="0" w:color="auto"/>
        <w:right w:val="none" w:sz="0" w:space="0" w:color="auto"/>
      </w:divBdr>
      <w:divsChild>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937102423">
          <w:marLeft w:val="0"/>
          <w:marRight w:val="0"/>
          <w:marTop w:val="0"/>
          <w:marBottom w:val="0"/>
          <w:divBdr>
            <w:top w:val="none" w:sz="0" w:space="0" w:color="auto"/>
            <w:left w:val="none" w:sz="0" w:space="0" w:color="auto"/>
            <w:bottom w:val="none" w:sz="0" w:space="0" w:color="auto"/>
            <w:right w:val="none" w:sz="0" w:space="0" w:color="auto"/>
          </w:divBdr>
        </w:div>
      </w:divsChild>
    </w:div>
    <w:div w:id="2031954585">
      <w:bodyDiv w:val="1"/>
      <w:marLeft w:val="0"/>
      <w:marRight w:val="0"/>
      <w:marTop w:val="0"/>
      <w:marBottom w:val="0"/>
      <w:divBdr>
        <w:top w:val="none" w:sz="0" w:space="0" w:color="auto"/>
        <w:left w:val="none" w:sz="0" w:space="0" w:color="auto"/>
        <w:bottom w:val="none" w:sz="0" w:space="0" w:color="auto"/>
        <w:right w:val="none" w:sz="0" w:space="0" w:color="auto"/>
      </w:divBdr>
      <w:divsChild>
        <w:div w:id="681396759">
          <w:marLeft w:val="0"/>
          <w:marRight w:val="0"/>
          <w:marTop w:val="0"/>
          <w:marBottom w:val="0"/>
          <w:divBdr>
            <w:top w:val="none" w:sz="0" w:space="0" w:color="auto"/>
            <w:left w:val="none" w:sz="0" w:space="0" w:color="auto"/>
            <w:bottom w:val="none" w:sz="0" w:space="0" w:color="auto"/>
            <w:right w:val="none" w:sz="0" w:space="0" w:color="auto"/>
          </w:divBdr>
          <w:divsChild>
            <w:div w:id="2045979075">
              <w:marLeft w:val="0"/>
              <w:marRight w:val="0"/>
              <w:marTop w:val="0"/>
              <w:marBottom w:val="0"/>
              <w:divBdr>
                <w:top w:val="none" w:sz="0" w:space="0" w:color="auto"/>
                <w:left w:val="none" w:sz="0" w:space="0" w:color="auto"/>
                <w:bottom w:val="none" w:sz="0" w:space="0" w:color="auto"/>
                <w:right w:val="none" w:sz="0" w:space="0" w:color="auto"/>
              </w:divBdr>
              <w:divsChild>
                <w:div w:id="8563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3712">
          <w:marLeft w:val="0"/>
          <w:marRight w:val="0"/>
          <w:marTop w:val="0"/>
          <w:marBottom w:val="0"/>
          <w:divBdr>
            <w:top w:val="none" w:sz="0" w:space="0" w:color="auto"/>
            <w:left w:val="none" w:sz="0" w:space="0" w:color="auto"/>
            <w:bottom w:val="none" w:sz="0" w:space="0" w:color="auto"/>
            <w:right w:val="none" w:sz="0" w:space="0" w:color="auto"/>
          </w:divBdr>
        </w:div>
      </w:divsChild>
    </w:div>
    <w:div w:id="2032146008">
      <w:bodyDiv w:val="1"/>
      <w:marLeft w:val="0"/>
      <w:marRight w:val="0"/>
      <w:marTop w:val="0"/>
      <w:marBottom w:val="0"/>
      <w:divBdr>
        <w:top w:val="none" w:sz="0" w:space="0" w:color="auto"/>
        <w:left w:val="none" w:sz="0" w:space="0" w:color="auto"/>
        <w:bottom w:val="none" w:sz="0" w:space="0" w:color="auto"/>
        <w:right w:val="none" w:sz="0" w:space="0" w:color="auto"/>
      </w:divBdr>
    </w:div>
    <w:div w:id="2032410250">
      <w:bodyDiv w:val="1"/>
      <w:marLeft w:val="0"/>
      <w:marRight w:val="0"/>
      <w:marTop w:val="0"/>
      <w:marBottom w:val="0"/>
      <w:divBdr>
        <w:top w:val="none" w:sz="0" w:space="0" w:color="auto"/>
        <w:left w:val="none" w:sz="0" w:space="0" w:color="auto"/>
        <w:bottom w:val="none" w:sz="0" w:space="0" w:color="auto"/>
        <w:right w:val="none" w:sz="0" w:space="0" w:color="auto"/>
      </w:divBdr>
      <w:divsChild>
        <w:div w:id="336925510">
          <w:marLeft w:val="0"/>
          <w:marRight w:val="0"/>
          <w:marTop w:val="0"/>
          <w:marBottom w:val="0"/>
          <w:divBdr>
            <w:top w:val="none" w:sz="0" w:space="0" w:color="auto"/>
            <w:left w:val="none" w:sz="0" w:space="0" w:color="auto"/>
            <w:bottom w:val="none" w:sz="0" w:space="0" w:color="auto"/>
            <w:right w:val="none" w:sz="0" w:space="0" w:color="auto"/>
          </w:divBdr>
        </w:div>
      </w:divsChild>
    </w:div>
    <w:div w:id="2032490681">
      <w:bodyDiv w:val="1"/>
      <w:marLeft w:val="0"/>
      <w:marRight w:val="0"/>
      <w:marTop w:val="0"/>
      <w:marBottom w:val="0"/>
      <w:divBdr>
        <w:top w:val="none" w:sz="0" w:space="0" w:color="auto"/>
        <w:left w:val="none" w:sz="0" w:space="0" w:color="auto"/>
        <w:bottom w:val="none" w:sz="0" w:space="0" w:color="auto"/>
        <w:right w:val="none" w:sz="0" w:space="0" w:color="auto"/>
      </w:divBdr>
      <w:divsChild>
        <w:div w:id="1514957241">
          <w:marLeft w:val="0"/>
          <w:marRight w:val="0"/>
          <w:marTop w:val="0"/>
          <w:marBottom w:val="0"/>
          <w:divBdr>
            <w:top w:val="none" w:sz="0" w:space="0" w:color="auto"/>
            <w:left w:val="none" w:sz="0" w:space="0" w:color="auto"/>
            <w:bottom w:val="none" w:sz="0" w:space="0" w:color="auto"/>
            <w:right w:val="none" w:sz="0" w:space="0" w:color="auto"/>
          </w:divBdr>
        </w:div>
        <w:div w:id="1800880186">
          <w:marLeft w:val="0"/>
          <w:marRight w:val="0"/>
          <w:marTop w:val="0"/>
          <w:marBottom w:val="0"/>
          <w:divBdr>
            <w:top w:val="none" w:sz="0" w:space="0" w:color="auto"/>
            <w:left w:val="none" w:sz="0" w:space="0" w:color="auto"/>
            <w:bottom w:val="none" w:sz="0" w:space="0" w:color="auto"/>
            <w:right w:val="none" w:sz="0" w:space="0" w:color="auto"/>
          </w:divBdr>
        </w:div>
      </w:divsChild>
    </w:div>
    <w:div w:id="2032491148">
      <w:bodyDiv w:val="1"/>
      <w:marLeft w:val="0"/>
      <w:marRight w:val="0"/>
      <w:marTop w:val="0"/>
      <w:marBottom w:val="0"/>
      <w:divBdr>
        <w:top w:val="none" w:sz="0" w:space="0" w:color="auto"/>
        <w:left w:val="none" w:sz="0" w:space="0" w:color="auto"/>
        <w:bottom w:val="none" w:sz="0" w:space="0" w:color="auto"/>
        <w:right w:val="none" w:sz="0" w:space="0" w:color="auto"/>
      </w:divBdr>
      <w:divsChild>
        <w:div w:id="1977369918">
          <w:marLeft w:val="0"/>
          <w:marRight w:val="0"/>
          <w:marTop w:val="0"/>
          <w:marBottom w:val="0"/>
          <w:divBdr>
            <w:top w:val="none" w:sz="0" w:space="0" w:color="auto"/>
            <w:left w:val="none" w:sz="0" w:space="0" w:color="auto"/>
            <w:bottom w:val="none" w:sz="0" w:space="0" w:color="auto"/>
            <w:right w:val="none" w:sz="0" w:space="0" w:color="auto"/>
          </w:divBdr>
        </w:div>
        <w:div w:id="2058360209">
          <w:marLeft w:val="0"/>
          <w:marRight w:val="0"/>
          <w:marTop w:val="0"/>
          <w:marBottom w:val="0"/>
          <w:divBdr>
            <w:top w:val="none" w:sz="0" w:space="0" w:color="auto"/>
            <w:left w:val="none" w:sz="0" w:space="0" w:color="auto"/>
            <w:bottom w:val="none" w:sz="0" w:space="0" w:color="auto"/>
            <w:right w:val="none" w:sz="0" w:space="0" w:color="auto"/>
          </w:divBdr>
          <w:divsChild>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9165">
      <w:bodyDiv w:val="1"/>
      <w:marLeft w:val="0"/>
      <w:marRight w:val="0"/>
      <w:marTop w:val="0"/>
      <w:marBottom w:val="0"/>
      <w:divBdr>
        <w:top w:val="none" w:sz="0" w:space="0" w:color="auto"/>
        <w:left w:val="none" w:sz="0" w:space="0" w:color="auto"/>
        <w:bottom w:val="none" w:sz="0" w:space="0" w:color="auto"/>
        <w:right w:val="none" w:sz="0" w:space="0" w:color="auto"/>
      </w:divBdr>
      <w:divsChild>
        <w:div w:id="540091029">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2057662742">
          <w:marLeft w:val="0"/>
          <w:marRight w:val="0"/>
          <w:marTop w:val="0"/>
          <w:marBottom w:val="0"/>
          <w:divBdr>
            <w:top w:val="none" w:sz="0" w:space="0" w:color="auto"/>
            <w:left w:val="none" w:sz="0" w:space="0" w:color="auto"/>
            <w:bottom w:val="none" w:sz="0" w:space="0" w:color="auto"/>
            <w:right w:val="none" w:sz="0" w:space="0" w:color="auto"/>
          </w:divBdr>
        </w:div>
      </w:divsChild>
    </w:div>
    <w:div w:id="2033217056">
      <w:bodyDiv w:val="1"/>
      <w:marLeft w:val="0"/>
      <w:marRight w:val="0"/>
      <w:marTop w:val="0"/>
      <w:marBottom w:val="0"/>
      <w:divBdr>
        <w:top w:val="none" w:sz="0" w:space="0" w:color="auto"/>
        <w:left w:val="none" w:sz="0" w:space="0" w:color="auto"/>
        <w:bottom w:val="none" w:sz="0" w:space="0" w:color="auto"/>
        <w:right w:val="none" w:sz="0" w:space="0" w:color="auto"/>
      </w:divBdr>
      <w:divsChild>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 w:id="19663081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09784">
      <w:bodyDiv w:val="1"/>
      <w:marLeft w:val="0"/>
      <w:marRight w:val="0"/>
      <w:marTop w:val="0"/>
      <w:marBottom w:val="0"/>
      <w:divBdr>
        <w:top w:val="none" w:sz="0" w:space="0" w:color="auto"/>
        <w:left w:val="none" w:sz="0" w:space="0" w:color="auto"/>
        <w:bottom w:val="none" w:sz="0" w:space="0" w:color="auto"/>
        <w:right w:val="none" w:sz="0" w:space="0" w:color="auto"/>
      </w:divBdr>
      <w:divsChild>
        <w:div w:id="1018894718">
          <w:marLeft w:val="0"/>
          <w:marRight w:val="0"/>
          <w:marTop w:val="0"/>
          <w:marBottom w:val="0"/>
          <w:divBdr>
            <w:top w:val="none" w:sz="0" w:space="0" w:color="auto"/>
            <w:left w:val="none" w:sz="0" w:space="0" w:color="auto"/>
            <w:bottom w:val="none" w:sz="0" w:space="0" w:color="auto"/>
            <w:right w:val="none" w:sz="0" w:space="0" w:color="auto"/>
          </w:divBdr>
          <w:divsChild>
            <w:div w:id="2034577730">
              <w:marLeft w:val="0"/>
              <w:marRight w:val="0"/>
              <w:marTop w:val="0"/>
              <w:marBottom w:val="0"/>
              <w:divBdr>
                <w:top w:val="none" w:sz="0" w:space="0" w:color="auto"/>
                <w:left w:val="none" w:sz="0" w:space="0" w:color="auto"/>
                <w:bottom w:val="none" w:sz="0" w:space="0" w:color="auto"/>
                <w:right w:val="none" w:sz="0" w:space="0" w:color="auto"/>
              </w:divBdr>
              <w:divsChild>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565554">
          <w:marLeft w:val="0"/>
          <w:marRight w:val="0"/>
          <w:marTop w:val="0"/>
          <w:marBottom w:val="0"/>
          <w:divBdr>
            <w:top w:val="none" w:sz="0" w:space="0" w:color="auto"/>
            <w:left w:val="none" w:sz="0" w:space="0" w:color="auto"/>
            <w:bottom w:val="none" w:sz="0" w:space="0" w:color="auto"/>
            <w:right w:val="none" w:sz="0" w:space="0" w:color="auto"/>
          </w:divBdr>
          <w:divsChild>
            <w:div w:id="2033920089">
              <w:marLeft w:val="0"/>
              <w:marRight w:val="0"/>
              <w:marTop w:val="0"/>
              <w:marBottom w:val="0"/>
              <w:divBdr>
                <w:top w:val="none" w:sz="0" w:space="0" w:color="auto"/>
                <w:left w:val="none" w:sz="0" w:space="0" w:color="auto"/>
                <w:bottom w:val="none" w:sz="0" w:space="0" w:color="auto"/>
                <w:right w:val="none" w:sz="0" w:space="0" w:color="auto"/>
              </w:divBdr>
              <w:divsChild>
                <w:div w:id="42939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184811">
      <w:bodyDiv w:val="1"/>
      <w:marLeft w:val="0"/>
      <w:marRight w:val="0"/>
      <w:marTop w:val="0"/>
      <w:marBottom w:val="0"/>
      <w:divBdr>
        <w:top w:val="none" w:sz="0" w:space="0" w:color="auto"/>
        <w:left w:val="none" w:sz="0" w:space="0" w:color="auto"/>
        <w:bottom w:val="none" w:sz="0" w:space="0" w:color="auto"/>
        <w:right w:val="none" w:sz="0" w:space="0" w:color="auto"/>
      </w:divBdr>
      <w:divsChild>
        <w:div w:id="993533287">
          <w:marLeft w:val="0"/>
          <w:marRight w:val="0"/>
          <w:marTop w:val="0"/>
          <w:marBottom w:val="0"/>
          <w:divBdr>
            <w:top w:val="none" w:sz="0" w:space="0" w:color="auto"/>
            <w:left w:val="none" w:sz="0" w:space="0" w:color="auto"/>
            <w:bottom w:val="none" w:sz="0" w:space="0" w:color="auto"/>
            <w:right w:val="none" w:sz="0" w:space="0" w:color="auto"/>
          </w:divBdr>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75958">
      <w:bodyDiv w:val="1"/>
      <w:marLeft w:val="0"/>
      <w:marRight w:val="0"/>
      <w:marTop w:val="0"/>
      <w:marBottom w:val="0"/>
      <w:divBdr>
        <w:top w:val="none" w:sz="0" w:space="0" w:color="auto"/>
        <w:left w:val="none" w:sz="0" w:space="0" w:color="auto"/>
        <w:bottom w:val="none" w:sz="0" w:space="0" w:color="auto"/>
        <w:right w:val="none" w:sz="0" w:space="0" w:color="auto"/>
      </w:divBdr>
    </w:div>
    <w:div w:id="2034838994">
      <w:bodyDiv w:val="1"/>
      <w:marLeft w:val="0"/>
      <w:marRight w:val="0"/>
      <w:marTop w:val="0"/>
      <w:marBottom w:val="0"/>
      <w:divBdr>
        <w:top w:val="none" w:sz="0" w:space="0" w:color="auto"/>
        <w:left w:val="none" w:sz="0" w:space="0" w:color="auto"/>
        <w:bottom w:val="none" w:sz="0" w:space="0" w:color="auto"/>
        <w:right w:val="none" w:sz="0" w:space="0" w:color="auto"/>
      </w:divBdr>
      <w:divsChild>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sChild>
                        <w:div w:id="2132165601">
                          <w:marLeft w:val="0"/>
                          <w:marRight w:val="0"/>
                          <w:marTop w:val="0"/>
                          <w:marBottom w:val="0"/>
                          <w:divBdr>
                            <w:top w:val="none" w:sz="0" w:space="0" w:color="auto"/>
                            <w:left w:val="none" w:sz="0" w:space="0" w:color="auto"/>
                            <w:bottom w:val="none" w:sz="0" w:space="0" w:color="auto"/>
                            <w:right w:val="none" w:sz="0" w:space="0" w:color="auto"/>
                          </w:divBdr>
                          <w:divsChild>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96987">
                  <w:marLeft w:val="0"/>
                  <w:marRight w:val="0"/>
                  <w:marTop w:val="0"/>
                  <w:marBottom w:val="0"/>
                  <w:divBdr>
                    <w:top w:val="none" w:sz="0" w:space="0" w:color="auto"/>
                    <w:left w:val="none" w:sz="0" w:space="0" w:color="auto"/>
                    <w:bottom w:val="none" w:sz="0" w:space="0" w:color="auto"/>
                    <w:right w:val="none" w:sz="0" w:space="0" w:color="auto"/>
                  </w:divBdr>
                  <w:divsChild>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sChild>
                        <w:div w:id="2011903987">
                          <w:marLeft w:val="0"/>
                          <w:marRight w:val="0"/>
                          <w:marTop w:val="0"/>
                          <w:marBottom w:val="0"/>
                          <w:divBdr>
                            <w:top w:val="none" w:sz="0" w:space="0" w:color="auto"/>
                            <w:left w:val="none" w:sz="0" w:space="0" w:color="auto"/>
                            <w:bottom w:val="none" w:sz="0" w:space="0" w:color="auto"/>
                            <w:right w:val="none" w:sz="0" w:space="0" w:color="auto"/>
                          </w:divBdr>
                          <w:divsChild>
                            <w:div w:id="17727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 w:id="1999186325">
                  <w:marLeft w:val="0"/>
                  <w:marRight w:val="150"/>
                  <w:marTop w:val="45"/>
                  <w:marBottom w:val="75"/>
                  <w:divBdr>
                    <w:top w:val="none" w:sz="0" w:space="0" w:color="auto"/>
                    <w:left w:val="none" w:sz="0" w:space="0" w:color="auto"/>
                    <w:bottom w:val="none" w:sz="0" w:space="0" w:color="auto"/>
                    <w:right w:val="none" w:sz="0" w:space="0" w:color="auto"/>
                  </w:divBdr>
                  <w:divsChild>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sChild>
                                    <w:div w:id="19775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sChild>
            <w:div w:id="2038770064">
              <w:marLeft w:val="0"/>
              <w:marRight w:val="0"/>
              <w:marTop w:val="0"/>
              <w:marBottom w:val="0"/>
              <w:divBdr>
                <w:top w:val="none" w:sz="0" w:space="0" w:color="auto"/>
                <w:left w:val="none" w:sz="0" w:space="0" w:color="auto"/>
                <w:bottom w:val="single" w:sz="6" w:space="8" w:color="DDDDDD"/>
                <w:right w:val="none" w:sz="0" w:space="0" w:color="auto"/>
              </w:divBdr>
              <w:divsChild>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sChild>
                        <w:div w:id="2049793572">
                          <w:marLeft w:val="0"/>
                          <w:marRight w:val="0"/>
                          <w:marTop w:val="0"/>
                          <w:marBottom w:val="0"/>
                          <w:divBdr>
                            <w:top w:val="none" w:sz="0" w:space="0" w:color="auto"/>
                            <w:left w:val="none" w:sz="0" w:space="0" w:color="auto"/>
                            <w:bottom w:val="none" w:sz="0" w:space="0" w:color="auto"/>
                            <w:right w:val="none" w:sz="0" w:space="0" w:color="auto"/>
                          </w:divBdr>
                          <w:divsChild>
                            <w:div w:id="20630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965622275">
                  <w:marLeft w:val="0"/>
                  <w:marRight w:val="150"/>
                  <w:marTop w:val="45"/>
                  <w:marBottom w:val="75"/>
                  <w:divBdr>
                    <w:top w:val="none" w:sz="0" w:space="0" w:color="auto"/>
                    <w:left w:val="none" w:sz="0" w:space="0" w:color="auto"/>
                    <w:bottom w:val="none" w:sz="0" w:space="0" w:color="auto"/>
                    <w:right w:val="none" w:sz="0" w:space="0" w:color="auto"/>
                  </w:divBdr>
                  <w:divsChild>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562617">
          <w:marLeft w:val="0"/>
          <w:marRight w:val="0"/>
          <w:marTop w:val="0"/>
          <w:marBottom w:val="0"/>
          <w:divBdr>
            <w:top w:val="none" w:sz="0" w:space="0" w:color="auto"/>
            <w:left w:val="none" w:sz="0" w:space="0" w:color="auto"/>
            <w:bottom w:val="none" w:sz="0" w:space="0" w:color="auto"/>
            <w:right w:val="none" w:sz="0" w:space="0" w:color="auto"/>
          </w:divBdr>
          <w:divsChild>
            <w:div w:id="2067022498">
              <w:marLeft w:val="0"/>
              <w:marRight w:val="0"/>
              <w:marTop w:val="0"/>
              <w:marBottom w:val="0"/>
              <w:divBdr>
                <w:top w:val="none" w:sz="0" w:space="0" w:color="auto"/>
                <w:left w:val="none" w:sz="0" w:space="0" w:color="auto"/>
                <w:bottom w:val="single" w:sz="6" w:space="8" w:color="DDDDDD"/>
                <w:right w:val="none" w:sz="0" w:space="0" w:color="auto"/>
              </w:divBdr>
              <w:divsChild>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sChild>
                                    <w:div w:id="20450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417614">
      <w:bodyDiv w:val="1"/>
      <w:marLeft w:val="0"/>
      <w:marRight w:val="0"/>
      <w:marTop w:val="0"/>
      <w:marBottom w:val="0"/>
      <w:divBdr>
        <w:top w:val="none" w:sz="0" w:space="0" w:color="auto"/>
        <w:left w:val="none" w:sz="0" w:space="0" w:color="auto"/>
        <w:bottom w:val="none" w:sz="0" w:space="0" w:color="auto"/>
        <w:right w:val="none" w:sz="0" w:space="0" w:color="auto"/>
      </w:divBdr>
      <w:divsChild>
        <w:div w:id="122895838">
          <w:marLeft w:val="0"/>
          <w:marRight w:val="0"/>
          <w:marTop w:val="0"/>
          <w:marBottom w:val="0"/>
          <w:divBdr>
            <w:top w:val="none" w:sz="0" w:space="0" w:color="auto"/>
            <w:left w:val="none" w:sz="0" w:space="0" w:color="auto"/>
            <w:bottom w:val="none" w:sz="0" w:space="0" w:color="auto"/>
            <w:right w:val="none" w:sz="0" w:space="0" w:color="auto"/>
          </w:divBdr>
          <w:divsChild>
            <w:div w:id="1990554319">
              <w:marLeft w:val="0"/>
              <w:marRight w:val="0"/>
              <w:marTop w:val="0"/>
              <w:marBottom w:val="0"/>
              <w:divBdr>
                <w:top w:val="none" w:sz="0" w:space="0" w:color="auto"/>
                <w:left w:val="none" w:sz="0" w:space="0" w:color="auto"/>
                <w:bottom w:val="none" w:sz="0" w:space="0" w:color="auto"/>
                <w:right w:val="none" w:sz="0" w:space="0" w:color="auto"/>
              </w:divBdr>
              <w:divsChild>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036167">
      <w:bodyDiv w:val="1"/>
      <w:marLeft w:val="0"/>
      <w:marRight w:val="0"/>
      <w:marTop w:val="0"/>
      <w:marBottom w:val="0"/>
      <w:divBdr>
        <w:top w:val="none" w:sz="0" w:space="0" w:color="auto"/>
        <w:left w:val="none" w:sz="0" w:space="0" w:color="auto"/>
        <w:bottom w:val="none" w:sz="0" w:space="0" w:color="auto"/>
        <w:right w:val="none" w:sz="0" w:space="0" w:color="auto"/>
      </w:divBdr>
      <w:divsChild>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sChild>
                    <w:div w:id="20521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6422">
      <w:bodyDiv w:val="1"/>
      <w:marLeft w:val="0"/>
      <w:marRight w:val="0"/>
      <w:marTop w:val="0"/>
      <w:marBottom w:val="0"/>
      <w:divBdr>
        <w:top w:val="none" w:sz="0" w:space="0" w:color="auto"/>
        <w:left w:val="none" w:sz="0" w:space="0" w:color="auto"/>
        <w:bottom w:val="none" w:sz="0" w:space="0" w:color="auto"/>
        <w:right w:val="none" w:sz="0" w:space="0" w:color="auto"/>
      </w:divBdr>
      <w:divsChild>
        <w:div w:id="1424451961">
          <w:marLeft w:val="0"/>
          <w:marRight w:val="0"/>
          <w:marTop w:val="0"/>
          <w:marBottom w:val="0"/>
          <w:divBdr>
            <w:top w:val="none" w:sz="0" w:space="0" w:color="auto"/>
            <w:left w:val="none" w:sz="0" w:space="0" w:color="auto"/>
            <w:bottom w:val="none" w:sz="0" w:space="0" w:color="auto"/>
            <w:right w:val="none" w:sz="0" w:space="0" w:color="auto"/>
          </w:divBdr>
        </w:div>
      </w:divsChild>
    </w:div>
    <w:div w:id="2036540070">
      <w:bodyDiv w:val="1"/>
      <w:marLeft w:val="0"/>
      <w:marRight w:val="0"/>
      <w:marTop w:val="0"/>
      <w:marBottom w:val="0"/>
      <w:divBdr>
        <w:top w:val="none" w:sz="0" w:space="0" w:color="auto"/>
        <w:left w:val="none" w:sz="0" w:space="0" w:color="auto"/>
        <w:bottom w:val="none" w:sz="0" w:space="0" w:color="auto"/>
        <w:right w:val="none" w:sz="0" w:space="0" w:color="auto"/>
      </w:divBdr>
      <w:divsChild>
        <w:div w:id="1682976344">
          <w:marLeft w:val="0"/>
          <w:marRight w:val="0"/>
          <w:marTop w:val="0"/>
          <w:marBottom w:val="0"/>
          <w:divBdr>
            <w:top w:val="none" w:sz="0" w:space="0" w:color="auto"/>
            <w:left w:val="none" w:sz="0" w:space="0" w:color="auto"/>
            <w:bottom w:val="none" w:sz="0" w:space="0" w:color="auto"/>
            <w:right w:val="none" w:sz="0" w:space="0" w:color="auto"/>
          </w:divBdr>
        </w:div>
        <w:div w:id="1970356012">
          <w:marLeft w:val="0"/>
          <w:marRight w:val="0"/>
          <w:marTop w:val="0"/>
          <w:marBottom w:val="0"/>
          <w:divBdr>
            <w:top w:val="none" w:sz="0" w:space="0" w:color="auto"/>
            <w:left w:val="none" w:sz="0" w:space="0" w:color="auto"/>
            <w:bottom w:val="none" w:sz="0" w:space="0" w:color="auto"/>
            <w:right w:val="none" w:sz="0" w:space="0" w:color="auto"/>
          </w:divBdr>
        </w:div>
      </w:divsChild>
    </w:div>
    <w:div w:id="2038777367">
      <w:bodyDiv w:val="1"/>
      <w:marLeft w:val="0"/>
      <w:marRight w:val="0"/>
      <w:marTop w:val="0"/>
      <w:marBottom w:val="0"/>
      <w:divBdr>
        <w:top w:val="none" w:sz="0" w:space="0" w:color="auto"/>
        <w:left w:val="none" w:sz="0" w:space="0" w:color="auto"/>
        <w:bottom w:val="none" w:sz="0" w:space="0" w:color="auto"/>
        <w:right w:val="none" w:sz="0" w:space="0" w:color="auto"/>
      </w:divBdr>
    </w:div>
    <w:div w:id="2039551071">
      <w:bodyDiv w:val="1"/>
      <w:marLeft w:val="0"/>
      <w:marRight w:val="0"/>
      <w:marTop w:val="0"/>
      <w:marBottom w:val="0"/>
      <w:divBdr>
        <w:top w:val="none" w:sz="0" w:space="0" w:color="auto"/>
        <w:left w:val="none" w:sz="0" w:space="0" w:color="auto"/>
        <w:bottom w:val="none" w:sz="0" w:space="0" w:color="auto"/>
        <w:right w:val="none" w:sz="0" w:space="0" w:color="auto"/>
      </w:divBdr>
    </w:div>
    <w:div w:id="2039578077">
      <w:bodyDiv w:val="1"/>
      <w:marLeft w:val="0"/>
      <w:marRight w:val="0"/>
      <w:marTop w:val="0"/>
      <w:marBottom w:val="0"/>
      <w:divBdr>
        <w:top w:val="none" w:sz="0" w:space="0" w:color="auto"/>
        <w:left w:val="none" w:sz="0" w:space="0" w:color="auto"/>
        <w:bottom w:val="none" w:sz="0" w:space="0" w:color="auto"/>
        <w:right w:val="none" w:sz="0" w:space="0" w:color="auto"/>
      </w:divBdr>
      <w:divsChild>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 w:id="1963881488">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6998355">
          <w:marLeft w:val="0"/>
          <w:marRight w:val="0"/>
          <w:marTop w:val="0"/>
          <w:marBottom w:val="0"/>
          <w:divBdr>
            <w:top w:val="none" w:sz="0" w:space="0" w:color="auto"/>
            <w:left w:val="none" w:sz="0" w:space="0" w:color="auto"/>
            <w:bottom w:val="none" w:sz="0" w:space="0" w:color="auto"/>
            <w:right w:val="none" w:sz="0" w:space="0" w:color="auto"/>
          </w:divBdr>
          <w:divsChild>
            <w:div w:id="87604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31265">
      <w:bodyDiv w:val="1"/>
      <w:marLeft w:val="0"/>
      <w:marRight w:val="0"/>
      <w:marTop w:val="0"/>
      <w:marBottom w:val="0"/>
      <w:divBdr>
        <w:top w:val="none" w:sz="0" w:space="0" w:color="auto"/>
        <w:left w:val="none" w:sz="0" w:space="0" w:color="auto"/>
        <w:bottom w:val="none" w:sz="0" w:space="0" w:color="auto"/>
        <w:right w:val="none" w:sz="0" w:space="0" w:color="auto"/>
      </w:divBdr>
    </w:div>
    <w:div w:id="2040278999">
      <w:bodyDiv w:val="1"/>
      <w:marLeft w:val="0"/>
      <w:marRight w:val="0"/>
      <w:marTop w:val="0"/>
      <w:marBottom w:val="0"/>
      <w:divBdr>
        <w:top w:val="none" w:sz="0" w:space="0" w:color="auto"/>
        <w:left w:val="none" w:sz="0" w:space="0" w:color="auto"/>
        <w:bottom w:val="none" w:sz="0" w:space="0" w:color="auto"/>
        <w:right w:val="none" w:sz="0" w:space="0" w:color="auto"/>
      </w:divBdr>
    </w:div>
    <w:div w:id="2040543835">
      <w:bodyDiv w:val="1"/>
      <w:marLeft w:val="0"/>
      <w:marRight w:val="0"/>
      <w:marTop w:val="0"/>
      <w:marBottom w:val="0"/>
      <w:divBdr>
        <w:top w:val="none" w:sz="0" w:space="0" w:color="auto"/>
        <w:left w:val="none" w:sz="0" w:space="0" w:color="auto"/>
        <w:bottom w:val="none" w:sz="0" w:space="0" w:color="auto"/>
        <w:right w:val="none" w:sz="0" w:space="0" w:color="auto"/>
      </w:divBdr>
    </w:div>
    <w:div w:id="2040625706">
      <w:bodyDiv w:val="1"/>
      <w:marLeft w:val="0"/>
      <w:marRight w:val="0"/>
      <w:marTop w:val="0"/>
      <w:marBottom w:val="0"/>
      <w:divBdr>
        <w:top w:val="none" w:sz="0" w:space="0" w:color="auto"/>
        <w:left w:val="none" w:sz="0" w:space="0" w:color="auto"/>
        <w:bottom w:val="none" w:sz="0" w:space="0" w:color="auto"/>
        <w:right w:val="none" w:sz="0" w:space="0" w:color="auto"/>
      </w:divBdr>
      <w:divsChild>
        <w:div w:id="518541868">
          <w:marLeft w:val="0"/>
          <w:marRight w:val="0"/>
          <w:marTop w:val="0"/>
          <w:marBottom w:val="0"/>
          <w:divBdr>
            <w:top w:val="none" w:sz="0" w:space="0" w:color="auto"/>
            <w:left w:val="none" w:sz="0" w:space="0" w:color="auto"/>
            <w:bottom w:val="none" w:sz="0" w:space="0" w:color="auto"/>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61233">
      <w:bodyDiv w:val="1"/>
      <w:marLeft w:val="0"/>
      <w:marRight w:val="0"/>
      <w:marTop w:val="0"/>
      <w:marBottom w:val="0"/>
      <w:divBdr>
        <w:top w:val="none" w:sz="0" w:space="0" w:color="auto"/>
        <w:left w:val="none" w:sz="0" w:space="0" w:color="auto"/>
        <w:bottom w:val="none" w:sz="0" w:space="0" w:color="auto"/>
        <w:right w:val="none" w:sz="0" w:space="0" w:color="auto"/>
      </w:divBdr>
      <w:divsChild>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078230">
      <w:bodyDiv w:val="1"/>
      <w:marLeft w:val="0"/>
      <w:marRight w:val="0"/>
      <w:marTop w:val="0"/>
      <w:marBottom w:val="0"/>
      <w:divBdr>
        <w:top w:val="none" w:sz="0" w:space="0" w:color="auto"/>
        <w:left w:val="none" w:sz="0" w:space="0" w:color="auto"/>
        <w:bottom w:val="none" w:sz="0" w:space="0" w:color="auto"/>
        <w:right w:val="none" w:sz="0" w:space="0" w:color="auto"/>
      </w:divBdr>
      <w:divsChild>
        <w:div w:id="2074347231">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sChild>
    </w:div>
    <w:div w:id="2041273006">
      <w:bodyDiv w:val="1"/>
      <w:marLeft w:val="0"/>
      <w:marRight w:val="0"/>
      <w:marTop w:val="0"/>
      <w:marBottom w:val="0"/>
      <w:divBdr>
        <w:top w:val="none" w:sz="0" w:space="0" w:color="auto"/>
        <w:left w:val="none" w:sz="0" w:space="0" w:color="auto"/>
        <w:bottom w:val="none" w:sz="0" w:space="0" w:color="auto"/>
        <w:right w:val="none" w:sz="0" w:space="0" w:color="auto"/>
      </w:divBdr>
    </w:div>
    <w:div w:id="2041589008">
      <w:bodyDiv w:val="1"/>
      <w:marLeft w:val="0"/>
      <w:marRight w:val="0"/>
      <w:marTop w:val="0"/>
      <w:marBottom w:val="0"/>
      <w:divBdr>
        <w:top w:val="none" w:sz="0" w:space="0" w:color="auto"/>
        <w:left w:val="none" w:sz="0" w:space="0" w:color="auto"/>
        <w:bottom w:val="none" w:sz="0" w:space="0" w:color="auto"/>
        <w:right w:val="none" w:sz="0" w:space="0" w:color="auto"/>
      </w:divBdr>
      <w:divsChild>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5686">
          <w:marLeft w:val="0"/>
          <w:marRight w:val="0"/>
          <w:marTop w:val="0"/>
          <w:marBottom w:val="0"/>
          <w:divBdr>
            <w:top w:val="none" w:sz="0" w:space="0" w:color="auto"/>
            <w:left w:val="none" w:sz="0" w:space="0" w:color="auto"/>
            <w:bottom w:val="none" w:sz="0" w:space="0" w:color="auto"/>
            <w:right w:val="none" w:sz="0" w:space="0" w:color="auto"/>
          </w:divBdr>
        </w:div>
      </w:divsChild>
    </w:div>
    <w:div w:id="2041735811">
      <w:bodyDiv w:val="1"/>
      <w:marLeft w:val="0"/>
      <w:marRight w:val="0"/>
      <w:marTop w:val="0"/>
      <w:marBottom w:val="0"/>
      <w:divBdr>
        <w:top w:val="none" w:sz="0" w:space="0" w:color="auto"/>
        <w:left w:val="none" w:sz="0" w:space="0" w:color="auto"/>
        <w:bottom w:val="none" w:sz="0" w:space="0" w:color="auto"/>
        <w:right w:val="none" w:sz="0" w:space="0" w:color="auto"/>
      </w:divBdr>
    </w:div>
    <w:div w:id="2042168534">
      <w:bodyDiv w:val="1"/>
      <w:marLeft w:val="0"/>
      <w:marRight w:val="0"/>
      <w:marTop w:val="0"/>
      <w:marBottom w:val="0"/>
      <w:divBdr>
        <w:top w:val="none" w:sz="0" w:space="0" w:color="auto"/>
        <w:left w:val="none" w:sz="0" w:space="0" w:color="auto"/>
        <w:bottom w:val="none" w:sz="0" w:space="0" w:color="auto"/>
        <w:right w:val="none" w:sz="0" w:space="0" w:color="auto"/>
      </w:divBdr>
      <w:divsChild>
        <w:div w:id="1451900438">
          <w:marLeft w:val="0"/>
          <w:marRight w:val="0"/>
          <w:marTop w:val="0"/>
          <w:marBottom w:val="0"/>
          <w:divBdr>
            <w:top w:val="none" w:sz="0" w:space="0" w:color="auto"/>
            <w:left w:val="none" w:sz="0" w:space="0" w:color="auto"/>
            <w:bottom w:val="none" w:sz="0" w:space="0" w:color="auto"/>
            <w:right w:val="none" w:sz="0" w:space="0" w:color="auto"/>
          </w:divBdr>
        </w:div>
        <w:div w:id="2139637717">
          <w:marLeft w:val="0"/>
          <w:marRight w:val="0"/>
          <w:marTop w:val="0"/>
          <w:marBottom w:val="0"/>
          <w:divBdr>
            <w:top w:val="none" w:sz="0" w:space="0" w:color="auto"/>
            <w:left w:val="none" w:sz="0" w:space="0" w:color="auto"/>
            <w:bottom w:val="none" w:sz="0" w:space="0" w:color="auto"/>
            <w:right w:val="none" w:sz="0" w:space="0" w:color="auto"/>
          </w:divBdr>
        </w:div>
      </w:divsChild>
    </w:div>
    <w:div w:id="2042701014">
      <w:bodyDiv w:val="1"/>
      <w:marLeft w:val="0"/>
      <w:marRight w:val="0"/>
      <w:marTop w:val="0"/>
      <w:marBottom w:val="0"/>
      <w:divBdr>
        <w:top w:val="none" w:sz="0" w:space="0" w:color="auto"/>
        <w:left w:val="none" w:sz="0" w:space="0" w:color="auto"/>
        <w:bottom w:val="none" w:sz="0" w:space="0" w:color="auto"/>
        <w:right w:val="none" w:sz="0" w:space="0" w:color="auto"/>
      </w:divBdr>
      <w:divsChild>
        <w:div w:id="1519853406">
          <w:marLeft w:val="0"/>
          <w:marRight w:val="0"/>
          <w:marTop w:val="0"/>
          <w:marBottom w:val="0"/>
          <w:divBdr>
            <w:top w:val="none" w:sz="0" w:space="0" w:color="auto"/>
            <w:left w:val="none" w:sz="0" w:space="0" w:color="auto"/>
            <w:bottom w:val="none" w:sz="0" w:space="0" w:color="auto"/>
            <w:right w:val="none" w:sz="0" w:space="0" w:color="auto"/>
          </w:divBdr>
        </w:div>
        <w:div w:id="2131850407">
          <w:marLeft w:val="0"/>
          <w:marRight w:val="0"/>
          <w:marTop w:val="0"/>
          <w:marBottom w:val="0"/>
          <w:divBdr>
            <w:top w:val="none" w:sz="0" w:space="0" w:color="auto"/>
            <w:left w:val="none" w:sz="0" w:space="0" w:color="auto"/>
            <w:bottom w:val="none" w:sz="0" w:space="0" w:color="auto"/>
            <w:right w:val="none" w:sz="0" w:space="0" w:color="auto"/>
          </w:divBdr>
          <w:divsChild>
            <w:div w:id="5413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4515">
      <w:bodyDiv w:val="1"/>
      <w:marLeft w:val="0"/>
      <w:marRight w:val="0"/>
      <w:marTop w:val="0"/>
      <w:marBottom w:val="0"/>
      <w:divBdr>
        <w:top w:val="none" w:sz="0" w:space="0" w:color="auto"/>
        <w:left w:val="none" w:sz="0" w:space="0" w:color="auto"/>
        <w:bottom w:val="none" w:sz="0" w:space="0" w:color="auto"/>
        <w:right w:val="none" w:sz="0" w:space="0" w:color="auto"/>
      </w:divBdr>
      <w:divsChild>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051046">
      <w:bodyDiv w:val="1"/>
      <w:marLeft w:val="0"/>
      <w:marRight w:val="0"/>
      <w:marTop w:val="0"/>
      <w:marBottom w:val="0"/>
      <w:divBdr>
        <w:top w:val="none" w:sz="0" w:space="0" w:color="auto"/>
        <w:left w:val="none" w:sz="0" w:space="0" w:color="auto"/>
        <w:bottom w:val="none" w:sz="0" w:space="0" w:color="auto"/>
        <w:right w:val="none" w:sz="0" w:space="0" w:color="auto"/>
      </w:divBdr>
    </w:div>
    <w:div w:id="2043162091">
      <w:bodyDiv w:val="1"/>
      <w:marLeft w:val="0"/>
      <w:marRight w:val="0"/>
      <w:marTop w:val="0"/>
      <w:marBottom w:val="0"/>
      <w:divBdr>
        <w:top w:val="none" w:sz="0" w:space="0" w:color="auto"/>
        <w:left w:val="none" w:sz="0" w:space="0" w:color="auto"/>
        <w:bottom w:val="none" w:sz="0" w:space="0" w:color="auto"/>
        <w:right w:val="none" w:sz="0" w:space="0" w:color="auto"/>
      </w:divBdr>
      <w:divsChild>
        <w:div w:id="948664024">
          <w:marLeft w:val="0"/>
          <w:marRight w:val="0"/>
          <w:marTop w:val="0"/>
          <w:marBottom w:val="0"/>
          <w:divBdr>
            <w:top w:val="none" w:sz="0" w:space="0" w:color="auto"/>
            <w:left w:val="none" w:sz="0" w:space="0" w:color="auto"/>
            <w:bottom w:val="none" w:sz="0" w:space="0" w:color="auto"/>
            <w:right w:val="none" w:sz="0" w:space="0" w:color="auto"/>
          </w:divBdr>
        </w:div>
        <w:div w:id="1321428756">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3445">
      <w:bodyDiv w:val="1"/>
      <w:marLeft w:val="0"/>
      <w:marRight w:val="0"/>
      <w:marTop w:val="0"/>
      <w:marBottom w:val="0"/>
      <w:divBdr>
        <w:top w:val="none" w:sz="0" w:space="0" w:color="auto"/>
        <w:left w:val="none" w:sz="0" w:space="0" w:color="auto"/>
        <w:bottom w:val="none" w:sz="0" w:space="0" w:color="auto"/>
        <w:right w:val="none" w:sz="0" w:space="0" w:color="auto"/>
      </w:divBdr>
      <w:divsChild>
        <w:div w:id="1758360891">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sChild>
    </w:div>
    <w:div w:id="2043289497">
      <w:bodyDiv w:val="1"/>
      <w:marLeft w:val="0"/>
      <w:marRight w:val="0"/>
      <w:marTop w:val="0"/>
      <w:marBottom w:val="0"/>
      <w:divBdr>
        <w:top w:val="none" w:sz="0" w:space="0" w:color="auto"/>
        <w:left w:val="none" w:sz="0" w:space="0" w:color="auto"/>
        <w:bottom w:val="none" w:sz="0" w:space="0" w:color="auto"/>
        <w:right w:val="none" w:sz="0" w:space="0" w:color="auto"/>
      </w:divBdr>
      <w:divsChild>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555679">
      <w:bodyDiv w:val="1"/>
      <w:marLeft w:val="0"/>
      <w:marRight w:val="0"/>
      <w:marTop w:val="0"/>
      <w:marBottom w:val="0"/>
      <w:divBdr>
        <w:top w:val="none" w:sz="0" w:space="0" w:color="auto"/>
        <w:left w:val="none" w:sz="0" w:space="0" w:color="auto"/>
        <w:bottom w:val="none" w:sz="0" w:space="0" w:color="auto"/>
        <w:right w:val="none" w:sz="0" w:space="0" w:color="auto"/>
      </w:divBdr>
      <w:divsChild>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sChild>
                        <w:div w:id="2099131616">
                          <w:marLeft w:val="0"/>
                          <w:marRight w:val="0"/>
                          <w:marTop w:val="0"/>
                          <w:marBottom w:val="0"/>
                          <w:divBdr>
                            <w:top w:val="none" w:sz="0" w:space="0" w:color="auto"/>
                            <w:left w:val="none" w:sz="0" w:space="0" w:color="auto"/>
                            <w:bottom w:val="none" w:sz="0" w:space="0" w:color="auto"/>
                            <w:right w:val="none" w:sz="0" w:space="0" w:color="auto"/>
                          </w:divBdr>
                          <w:divsChild>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 w:id="1978031371">
                      <w:marLeft w:val="0"/>
                      <w:marRight w:val="0"/>
                      <w:marTop w:val="0"/>
                      <w:marBottom w:val="0"/>
                      <w:divBdr>
                        <w:top w:val="none" w:sz="0" w:space="0" w:color="auto"/>
                        <w:left w:val="none" w:sz="0" w:space="0" w:color="auto"/>
                        <w:bottom w:val="none" w:sz="0" w:space="0" w:color="auto"/>
                        <w:right w:val="none" w:sz="0" w:space="0" w:color="auto"/>
                      </w:divBdr>
                      <w:divsChild>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745582">
      <w:bodyDiv w:val="1"/>
      <w:marLeft w:val="0"/>
      <w:marRight w:val="0"/>
      <w:marTop w:val="0"/>
      <w:marBottom w:val="0"/>
      <w:divBdr>
        <w:top w:val="none" w:sz="0" w:space="0" w:color="auto"/>
        <w:left w:val="none" w:sz="0" w:space="0" w:color="auto"/>
        <w:bottom w:val="none" w:sz="0" w:space="0" w:color="auto"/>
        <w:right w:val="none" w:sz="0" w:space="0" w:color="auto"/>
      </w:divBdr>
      <w:divsChild>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319000030">
          <w:marLeft w:val="0"/>
          <w:marRight w:val="0"/>
          <w:marTop w:val="0"/>
          <w:marBottom w:val="0"/>
          <w:divBdr>
            <w:top w:val="none" w:sz="0" w:space="0" w:color="auto"/>
            <w:left w:val="none" w:sz="0" w:space="0" w:color="auto"/>
            <w:bottom w:val="none" w:sz="0" w:space="0" w:color="auto"/>
            <w:right w:val="none" w:sz="0" w:space="0" w:color="auto"/>
          </w:divBdr>
        </w:div>
      </w:divsChild>
    </w:div>
    <w:div w:id="2044134210">
      <w:bodyDiv w:val="1"/>
      <w:marLeft w:val="0"/>
      <w:marRight w:val="0"/>
      <w:marTop w:val="0"/>
      <w:marBottom w:val="0"/>
      <w:divBdr>
        <w:top w:val="none" w:sz="0" w:space="0" w:color="auto"/>
        <w:left w:val="none" w:sz="0" w:space="0" w:color="auto"/>
        <w:bottom w:val="none" w:sz="0" w:space="0" w:color="auto"/>
        <w:right w:val="none" w:sz="0" w:space="0" w:color="auto"/>
      </w:divBdr>
      <w:divsChild>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sChild>
                            <w:div w:id="2110926130">
                              <w:marLeft w:val="0"/>
                              <w:marRight w:val="0"/>
                              <w:marTop w:val="0"/>
                              <w:marBottom w:val="0"/>
                              <w:divBdr>
                                <w:top w:val="none" w:sz="0" w:space="0" w:color="auto"/>
                                <w:left w:val="none" w:sz="0" w:space="0" w:color="auto"/>
                                <w:bottom w:val="none" w:sz="0" w:space="0" w:color="auto"/>
                                <w:right w:val="none" w:sz="0" w:space="0" w:color="auto"/>
                              </w:divBdr>
                              <w:divsChild>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1599948473">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5595004">
      <w:bodyDiv w:val="1"/>
      <w:marLeft w:val="0"/>
      <w:marRight w:val="0"/>
      <w:marTop w:val="0"/>
      <w:marBottom w:val="0"/>
      <w:divBdr>
        <w:top w:val="none" w:sz="0" w:space="0" w:color="auto"/>
        <w:left w:val="none" w:sz="0" w:space="0" w:color="auto"/>
        <w:bottom w:val="none" w:sz="0" w:space="0" w:color="auto"/>
        <w:right w:val="none" w:sz="0" w:space="0" w:color="auto"/>
      </w:divBdr>
      <w:divsChild>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665460">
      <w:bodyDiv w:val="1"/>
      <w:marLeft w:val="0"/>
      <w:marRight w:val="0"/>
      <w:marTop w:val="0"/>
      <w:marBottom w:val="0"/>
      <w:divBdr>
        <w:top w:val="none" w:sz="0" w:space="0" w:color="auto"/>
        <w:left w:val="none" w:sz="0" w:space="0" w:color="auto"/>
        <w:bottom w:val="none" w:sz="0" w:space="0" w:color="auto"/>
        <w:right w:val="none" w:sz="0" w:space="0" w:color="auto"/>
      </w:divBdr>
      <w:divsChild>
        <w:div w:id="447160609">
          <w:marLeft w:val="0"/>
          <w:marRight w:val="0"/>
          <w:marTop w:val="0"/>
          <w:marBottom w:val="0"/>
          <w:divBdr>
            <w:top w:val="none" w:sz="0" w:space="0" w:color="auto"/>
            <w:left w:val="none" w:sz="0" w:space="0" w:color="auto"/>
            <w:bottom w:val="none" w:sz="0" w:space="0" w:color="auto"/>
            <w:right w:val="none" w:sz="0" w:space="0" w:color="auto"/>
          </w:divBdr>
        </w:div>
      </w:divsChild>
    </w:div>
    <w:div w:id="2045786049">
      <w:bodyDiv w:val="1"/>
      <w:marLeft w:val="0"/>
      <w:marRight w:val="0"/>
      <w:marTop w:val="0"/>
      <w:marBottom w:val="0"/>
      <w:divBdr>
        <w:top w:val="none" w:sz="0" w:space="0" w:color="auto"/>
        <w:left w:val="none" w:sz="0" w:space="0" w:color="auto"/>
        <w:bottom w:val="none" w:sz="0" w:space="0" w:color="auto"/>
        <w:right w:val="none" w:sz="0" w:space="0" w:color="auto"/>
      </w:divBdr>
      <w:divsChild>
        <w:div w:id="1347902213">
          <w:marLeft w:val="0"/>
          <w:marRight w:val="0"/>
          <w:marTop w:val="0"/>
          <w:marBottom w:val="0"/>
          <w:divBdr>
            <w:top w:val="none" w:sz="0" w:space="0" w:color="auto"/>
            <w:left w:val="none" w:sz="0" w:space="0" w:color="auto"/>
            <w:bottom w:val="none" w:sz="0" w:space="0" w:color="auto"/>
            <w:right w:val="none" w:sz="0" w:space="0" w:color="auto"/>
          </w:divBdr>
        </w:div>
      </w:divsChild>
    </w:div>
    <w:div w:id="2045907618">
      <w:bodyDiv w:val="1"/>
      <w:marLeft w:val="0"/>
      <w:marRight w:val="0"/>
      <w:marTop w:val="0"/>
      <w:marBottom w:val="0"/>
      <w:divBdr>
        <w:top w:val="none" w:sz="0" w:space="0" w:color="auto"/>
        <w:left w:val="none" w:sz="0" w:space="0" w:color="auto"/>
        <w:bottom w:val="none" w:sz="0" w:space="0" w:color="auto"/>
        <w:right w:val="none" w:sz="0" w:space="0" w:color="auto"/>
      </w:divBdr>
      <w:divsChild>
        <w:div w:id="306474646">
          <w:marLeft w:val="0"/>
          <w:marRight w:val="0"/>
          <w:marTop w:val="0"/>
          <w:marBottom w:val="0"/>
          <w:divBdr>
            <w:top w:val="none" w:sz="0" w:space="0" w:color="auto"/>
            <w:left w:val="none" w:sz="0" w:space="0" w:color="auto"/>
            <w:bottom w:val="none" w:sz="0" w:space="0" w:color="auto"/>
            <w:right w:val="none" w:sz="0" w:space="0" w:color="auto"/>
          </w:divBdr>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1384334664">
          <w:marLeft w:val="0"/>
          <w:marRight w:val="0"/>
          <w:marTop w:val="0"/>
          <w:marBottom w:val="0"/>
          <w:divBdr>
            <w:top w:val="none" w:sz="0" w:space="0" w:color="auto"/>
            <w:left w:val="none" w:sz="0" w:space="0" w:color="auto"/>
            <w:bottom w:val="none" w:sz="0" w:space="0" w:color="auto"/>
            <w:right w:val="none" w:sz="0" w:space="0" w:color="auto"/>
          </w:divBdr>
        </w:div>
      </w:divsChild>
    </w:div>
    <w:div w:id="2046370122">
      <w:bodyDiv w:val="1"/>
      <w:marLeft w:val="0"/>
      <w:marRight w:val="0"/>
      <w:marTop w:val="0"/>
      <w:marBottom w:val="0"/>
      <w:divBdr>
        <w:top w:val="none" w:sz="0" w:space="0" w:color="auto"/>
        <w:left w:val="none" w:sz="0" w:space="0" w:color="auto"/>
        <w:bottom w:val="none" w:sz="0" w:space="0" w:color="auto"/>
        <w:right w:val="none" w:sz="0" w:space="0" w:color="auto"/>
      </w:divBdr>
      <w:divsChild>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11492">
      <w:bodyDiv w:val="1"/>
      <w:marLeft w:val="0"/>
      <w:marRight w:val="0"/>
      <w:marTop w:val="0"/>
      <w:marBottom w:val="0"/>
      <w:divBdr>
        <w:top w:val="none" w:sz="0" w:space="0" w:color="auto"/>
        <w:left w:val="none" w:sz="0" w:space="0" w:color="auto"/>
        <w:bottom w:val="none" w:sz="0" w:space="0" w:color="auto"/>
        <w:right w:val="none" w:sz="0" w:space="0" w:color="auto"/>
      </w:divBdr>
      <w:divsChild>
        <w:div w:id="1958100222">
          <w:marLeft w:val="0"/>
          <w:marRight w:val="0"/>
          <w:marTop w:val="0"/>
          <w:marBottom w:val="0"/>
          <w:divBdr>
            <w:top w:val="none" w:sz="0" w:space="0" w:color="auto"/>
            <w:left w:val="none" w:sz="0" w:space="0" w:color="auto"/>
            <w:bottom w:val="none" w:sz="0" w:space="0" w:color="auto"/>
            <w:right w:val="none" w:sz="0" w:space="0" w:color="auto"/>
          </w:divBdr>
        </w:div>
      </w:divsChild>
    </w:div>
    <w:div w:id="2046783788">
      <w:bodyDiv w:val="1"/>
      <w:marLeft w:val="0"/>
      <w:marRight w:val="0"/>
      <w:marTop w:val="0"/>
      <w:marBottom w:val="0"/>
      <w:divBdr>
        <w:top w:val="none" w:sz="0" w:space="0" w:color="auto"/>
        <w:left w:val="none" w:sz="0" w:space="0" w:color="auto"/>
        <w:bottom w:val="none" w:sz="0" w:space="0" w:color="auto"/>
        <w:right w:val="none" w:sz="0" w:space="0" w:color="auto"/>
      </w:divBdr>
      <w:divsChild>
        <w:div w:id="2077242505">
          <w:marLeft w:val="0"/>
          <w:marRight w:val="300"/>
          <w:marTop w:val="0"/>
          <w:marBottom w:val="0"/>
          <w:divBdr>
            <w:top w:val="none" w:sz="0" w:space="0" w:color="auto"/>
            <w:left w:val="none" w:sz="0" w:space="0" w:color="auto"/>
            <w:bottom w:val="none" w:sz="0" w:space="0" w:color="auto"/>
            <w:right w:val="none" w:sz="0" w:space="0" w:color="auto"/>
          </w:divBdr>
          <w:divsChild>
            <w:div w:id="1115516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7099438">
      <w:bodyDiv w:val="1"/>
      <w:marLeft w:val="0"/>
      <w:marRight w:val="0"/>
      <w:marTop w:val="0"/>
      <w:marBottom w:val="0"/>
      <w:divBdr>
        <w:top w:val="none" w:sz="0" w:space="0" w:color="auto"/>
        <w:left w:val="none" w:sz="0" w:space="0" w:color="auto"/>
        <w:bottom w:val="none" w:sz="0" w:space="0" w:color="auto"/>
        <w:right w:val="none" w:sz="0" w:space="0" w:color="auto"/>
      </w:divBdr>
      <w:divsChild>
        <w:div w:id="1587688862">
          <w:marLeft w:val="0"/>
          <w:marRight w:val="0"/>
          <w:marTop w:val="0"/>
          <w:marBottom w:val="0"/>
          <w:divBdr>
            <w:top w:val="none" w:sz="0" w:space="0" w:color="auto"/>
            <w:left w:val="none" w:sz="0" w:space="0" w:color="auto"/>
            <w:bottom w:val="none" w:sz="0" w:space="0" w:color="auto"/>
            <w:right w:val="none" w:sz="0" w:space="0" w:color="auto"/>
          </w:divBdr>
        </w:div>
        <w:div w:id="2043087602">
          <w:marLeft w:val="0"/>
          <w:marRight w:val="0"/>
          <w:marTop w:val="0"/>
          <w:marBottom w:val="0"/>
          <w:divBdr>
            <w:top w:val="none" w:sz="0" w:space="0" w:color="auto"/>
            <w:left w:val="none" w:sz="0" w:space="0" w:color="auto"/>
            <w:bottom w:val="none" w:sz="0" w:space="0" w:color="auto"/>
            <w:right w:val="none" w:sz="0" w:space="0" w:color="auto"/>
          </w:divBdr>
        </w:div>
      </w:divsChild>
    </w:div>
    <w:div w:id="2047440022">
      <w:bodyDiv w:val="1"/>
      <w:marLeft w:val="0"/>
      <w:marRight w:val="0"/>
      <w:marTop w:val="0"/>
      <w:marBottom w:val="0"/>
      <w:divBdr>
        <w:top w:val="none" w:sz="0" w:space="0" w:color="auto"/>
        <w:left w:val="none" w:sz="0" w:space="0" w:color="auto"/>
        <w:bottom w:val="none" w:sz="0" w:space="0" w:color="auto"/>
        <w:right w:val="none" w:sz="0" w:space="0" w:color="auto"/>
      </w:divBdr>
      <w:divsChild>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027482">
          <w:marLeft w:val="0"/>
          <w:marRight w:val="0"/>
          <w:marTop w:val="0"/>
          <w:marBottom w:val="0"/>
          <w:divBdr>
            <w:top w:val="none" w:sz="0" w:space="0" w:color="auto"/>
            <w:left w:val="none" w:sz="0" w:space="0" w:color="auto"/>
            <w:bottom w:val="none" w:sz="0" w:space="0" w:color="auto"/>
            <w:right w:val="none" w:sz="0" w:space="0" w:color="auto"/>
          </w:divBdr>
          <w:divsChild>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sChild>
                                <w:div w:id="2036349156">
                                  <w:marLeft w:val="0"/>
                                  <w:marRight w:val="0"/>
                                  <w:marTop w:val="0"/>
                                  <w:marBottom w:val="0"/>
                                  <w:divBdr>
                                    <w:top w:val="none" w:sz="0" w:space="0" w:color="auto"/>
                                    <w:left w:val="none" w:sz="0" w:space="0" w:color="auto"/>
                                    <w:bottom w:val="none" w:sz="0" w:space="0" w:color="auto"/>
                                    <w:right w:val="none" w:sz="0" w:space="0" w:color="auto"/>
                                  </w:divBdr>
                                  <w:divsChild>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949183">
      <w:bodyDiv w:val="1"/>
      <w:marLeft w:val="0"/>
      <w:marRight w:val="0"/>
      <w:marTop w:val="0"/>
      <w:marBottom w:val="0"/>
      <w:divBdr>
        <w:top w:val="none" w:sz="0" w:space="0" w:color="auto"/>
        <w:left w:val="none" w:sz="0" w:space="0" w:color="auto"/>
        <w:bottom w:val="none" w:sz="0" w:space="0" w:color="auto"/>
        <w:right w:val="none" w:sz="0" w:space="0" w:color="auto"/>
      </w:divBdr>
    </w:div>
    <w:div w:id="2049261703">
      <w:bodyDiv w:val="1"/>
      <w:marLeft w:val="0"/>
      <w:marRight w:val="0"/>
      <w:marTop w:val="0"/>
      <w:marBottom w:val="0"/>
      <w:divBdr>
        <w:top w:val="none" w:sz="0" w:space="0" w:color="auto"/>
        <w:left w:val="none" w:sz="0" w:space="0" w:color="auto"/>
        <w:bottom w:val="none" w:sz="0" w:space="0" w:color="auto"/>
        <w:right w:val="none" w:sz="0" w:space="0" w:color="auto"/>
      </w:divBdr>
      <w:divsChild>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sChild>
                                <w:div w:id="2008631548">
                                  <w:marLeft w:val="0"/>
                                  <w:marRight w:val="0"/>
                                  <w:marTop w:val="0"/>
                                  <w:marBottom w:val="0"/>
                                  <w:divBdr>
                                    <w:top w:val="none" w:sz="0" w:space="0" w:color="auto"/>
                                    <w:left w:val="none" w:sz="0" w:space="0" w:color="auto"/>
                                    <w:bottom w:val="none" w:sz="0" w:space="0" w:color="auto"/>
                                    <w:right w:val="none" w:sz="0" w:space="0" w:color="auto"/>
                                  </w:divBdr>
                                  <w:divsChild>
                                    <w:div w:id="20809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76852">
                  <w:marLeft w:val="0"/>
                  <w:marRight w:val="0"/>
                  <w:marTop w:val="0"/>
                  <w:marBottom w:val="0"/>
                  <w:divBdr>
                    <w:top w:val="none" w:sz="0" w:space="0" w:color="auto"/>
                    <w:left w:val="none" w:sz="0" w:space="0" w:color="auto"/>
                    <w:bottom w:val="none" w:sz="0" w:space="0" w:color="auto"/>
                    <w:right w:val="none" w:sz="0" w:space="0" w:color="auto"/>
                  </w:divBdr>
                  <w:divsChild>
                    <w:div w:id="1404182128">
                      <w:marLeft w:val="0"/>
                      <w:marRight w:val="0"/>
                      <w:marTop w:val="0"/>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7567">
                      <w:marLeft w:val="0"/>
                      <w:marRight w:val="0"/>
                      <w:marTop w:val="0"/>
                      <w:marBottom w:val="0"/>
                      <w:divBdr>
                        <w:top w:val="none" w:sz="0" w:space="0" w:color="auto"/>
                        <w:left w:val="none" w:sz="0" w:space="0" w:color="auto"/>
                        <w:bottom w:val="none" w:sz="0" w:space="0" w:color="auto"/>
                        <w:right w:val="none" w:sz="0" w:space="0" w:color="auto"/>
                      </w:divBdr>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sChild>
                                <w:div w:id="2000158865">
                                  <w:marLeft w:val="0"/>
                                  <w:marRight w:val="0"/>
                                  <w:marTop w:val="0"/>
                                  <w:marBottom w:val="0"/>
                                  <w:divBdr>
                                    <w:top w:val="none" w:sz="0" w:space="0" w:color="auto"/>
                                    <w:left w:val="none" w:sz="0" w:space="0" w:color="auto"/>
                                    <w:bottom w:val="none" w:sz="0" w:space="0" w:color="auto"/>
                                    <w:right w:val="none" w:sz="0" w:space="0" w:color="auto"/>
                                  </w:divBdr>
                                  <w:divsChild>
                                    <w:div w:id="88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595751">
                  <w:marLeft w:val="0"/>
                  <w:marRight w:val="0"/>
                  <w:marTop w:val="0"/>
                  <w:marBottom w:val="0"/>
                  <w:divBdr>
                    <w:top w:val="none" w:sz="0" w:space="0" w:color="auto"/>
                    <w:left w:val="none" w:sz="0" w:space="0" w:color="auto"/>
                    <w:bottom w:val="none" w:sz="0" w:space="0" w:color="auto"/>
                    <w:right w:val="none" w:sz="0" w:space="0" w:color="auto"/>
                  </w:divBdr>
                  <w:divsChild>
                    <w:div w:id="2108503694">
                      <w:marLeft w:val="0"/>
                      <w:marRight w:val="0"/>
                      <w:marTop w:val="0"/>
                      <w:marBottom w:val="0"/>
                      <w:divBdr>
                        <w:top w:val="none" w:sz="0" w:space="0" w:color="auto"/>
                        <w:left w:val="none" w:sz="0" w:space="0" w:color="auto"/>
                        <w:bottom w:val="none" w:sz="0" w:space="0" w:color="auto"/>
                        <w:right w:val="none" w:sz="0" w:space="0" w:color="auto"/>
                      </w:divBdr>
                      <w:divsChild>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sChild>
                            <w:div w:id="20285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sChild>
                                <w:div w:id="2101101083">
                                  <w:marLeft w:val="0"/>
                                  <w:marRight w:val="0"/>
                                  <w:marTop w:val="0"/>
                                  <w:marBottom w:val="0"/>
                                  <w:divBdr>
                                    <w:top w:val="none" w:sz="0" w:space="0" w:color="auto"/>
                                    <w:left w:val="none" w:sz="0" w:space="0" w:color="auto"/>
                                    <w:bottom w:val="none" w:sz="0" w:space="0" w:color="auto"/>
                                    <w:right w:val="none" w:sz="0" w:space="0" w:color="auto"/>
                                  </w:divBdr>
                                  <w:divsChild>
                                    <w:div w:id="6808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sChild>
                            <w:div w:id="20133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0446">
                  <w:marLeft w:val="0"/>
                  <w:marRight w:val="0"/>
                  <w:marTop w:val="0"/>
                  <w:marBottom w:val="0"/>
                  <w:divBdr>
                    <w:top w:val="none" w:sz="0" w:space="0" w:color="auto"/>
                    <w:left w:val="none" w:sz="0" w:space="0" w:color="auto"/>
                    <w:bottom w:val="none" w:sz="0" w:space="0" w:color="auto"/>
                    <w:right w:val="none" w:sz="0" w:space="0" w:color="auto"/>
                  </w:divBdr>
                  <w:divsChild>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sChild>
                        <w:div w:id="1967814595">
                          <w:marLeft w:val="0"/>
                          <w:marRight w:val="0"/>
                          <w:marTop w:val="0"/>
                          <w:marBottom w:val="0"/>
                          <w:divBdr>
                            <w:top w:val="none" w:sz="0" w:space="0" w:color="auto"/>
                            <w:left w:val="none" w:sz="0" w:space="0" w:color="auto"/>
                            <w:bottom w:val="none" w:sz="0" w:space="0" w:color="auto"/>
                            <w:right w:val="none" w:sz="0" w:space="0" w:color="auto"/>
                          </w:divBdr>
                          <w:divsChild>
                            <w:div w:id="11335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230">
                      <w:marLeft w:val="0"/>
                      <w:marRight w:val="0"/>
                      <w:marTop w:val="0"/>
                      <w:marBottom w:val="0"/>
                      <w:divBdr>
                        <w:top w:val="none" w:sz="0" w:space="0" w:color="auto"/>
                        <w:left w:val="none" w:sz="0" w:space="0" w:color="auto"/>
                        <w:bottom w:val="none" w:sz="0" w:space="0" w:color="auto"/>
                        <w:right w:val="none" w:sz="0" w:space="0" w:color="auto"/>
                      </w:divBdr>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sChild>
                    <w:div w:id="2085225738">
                      <w:marLeft w:val="0"/>
                      <w:marRight w:val="0"/>
                      <w:marTop w:val="0"/>
                      <w:marBottom w:val="0"/>
                      <w:divBdr>
                        <w:top w:val="none" w:sz="0" w:space="0" w:color="auto"/>
                        <w:left w:val="none" w:sz="0" w:space="0" w:color="auto"/>
                        <w:bottom w:val="none" w:sz="0" w:space="0" w:color="auto"/>
                        <w:right w:val="none" w:sz="0" w:space="0" w:color="auto"/>
                      </w:divBdr>
                      <w:divsChild>
                        <w:div w:id="1869828118">
                          <w:marLeft w:val="0"/>
                          <w:marRight w:val="0"/>
                          <w:marTop w:val="0"/>
                          <w:marBottom w:val="0"/>
                          <w:divBdr>
                            <w:top w:val="none" w:sz="0" w:space="0" w:color="auto"/>
                            <w:left w:val="none" w:sz="0" w:space="0" w:color="auto"/>
                            <w:bottom w:val="none" w:sz="0" w:space="0" w:color="auto"/>
                            <w:right w:val="none" w:sz="0" w:space="0" w:color="auto"/>
                          </w:divBdr>
                          <w:divsChild>
                            <w:div w:id="2141340259">
                              <w:marLeft w:val="0"/>
                              <w:marRight w:val="0"/>
                              <w:marTop w:val="0"/>
                              <w:marBottom w:val="0"/>
                              <w:divBdr>
                                <w:top w:val="none" w:sz="0" w:space="0" w:color="auto"/>
                                <w:left w:val="none" w:sz="0" w:space="0" w:color="auto"/>
                                <w:bottom w:val="none" w:sz="0" w:space="0" w:color="auto"/>
                                <w:right w:val="none" w:sz="0" w:space="0" w:color="auto"/>
                              </w:divBdr>
                              <w:divsChild>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sChild>
                    <w:div w:id="2100055572">
                      <w:marLeft w:val="0"/>
                      <w:marRight w:val="0"/>
                      <w:marTop w:val="0"/>
                      <w:marBottom w:val="0"/>
                      <w:divBdr>
                        <w:top w:val="none" w:sz="0" w:space="0" w:color="auto"/>
                        <w:left w:val="none" w:sz="0" w:space="0" w:color="auto"/>
                        <w:bottom w:val="none" w:sz="0" w:space="0" w:color="auto"/>
                        <w:right w:val="none" w:sz="0" w:space="0" w:color="auto"/>
                      </w:divBdr>
                      <w:divsChild>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40304">
                      <w:marLeft w:val="0"/>
                      <w:marRight w:val="0"/>
                      <w:marTop w:val="0"/>
                      <w:marBottom w:val="0"/>
                      <w:divBdr>
                        <w:top w:val="none" w:sz="0" w:space="0" w:color="auto"/>
                        <w:left w:val="none" w:sz="0" w:space="0" w:color="auto"/>
                        <w:bottom w:val="none" w:sz="0" w:space="0" w:color="auto"/>
                        <w:right w:val="none" w:sz="0" w:space="0" w:color="auto"/>
                      </w:divBdr>
                    </w:div>
                  </w:divsChild>
                </w:div>
                <w:div w:id="1986087545">
                  <w:marLeft w:val="0"/>
                  <w:marRight w:val="0"/>
                  <w:marTop w:val="0"/>
                  <w:marBottom w:val="0"/>
                  <w:divBdr>
                    <w:top w:val="none" w:sz="0" w:space="0" w:color="auto"/>
                    <w:left w:val="none" w:sz="0" w:space="0" w:color="auto"/>
                    <w:bottom w:val="none" w:sz="0" w:space="0" w:color="auto"/>
                    <w:right w:val="none" w:sz="0" w:space="0" w:color="auto"/>
                  </w:divBdr>
                  <w:divsChild>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98973">
          <w:marLeft w:val="0"/>
          <w:marRight w:val="0"/>
          <w:marTop w:val="0"/>
          <w:marBottom w:val="0"/>
          <w:divBdr>
            <w:top w:val="none" w:sz="0" w:space="0" w:color="auto"/>
            <w:left w:val="none" w:sz="0" w:space="0" w:color="auto"/>
            <w:bottom w:val="none" w:sz="0" w:space="0" w:color="auto"/>
            <w:right w:val="none" w:sz="0" w:space="0" w:color="auto"/>
          </w:divBdr>
          <w:divsChild>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 w:id="2011758741">
                      <w:marLeft w:val="0"/>
                      <w:marRight w:val="0"/>
                      <w:marTop w:val="0"/>
                      <w:marBottom w:val="0"/>
                      <w:divBdr>
                        <w:top w:val="none" w:sz="0" w:space="0" w:color="auto"/>
                        <w:left w:val="none" w:sz="0" w:space="0" w:color="auto"/>
                        <w:bottom w:val="none" w:sz="0" w:space="0" w:color="auto"/>
                        <w:right w:val="none" w:sz="0" w:space="0" w:color="auto"/>
                      </w:divBdr>
                      <w:divsChild>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sChild>
                                    <w:div w:id="19710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111502">
          <w:marLeft w:val="0"/>
          <w:marRight w:val="0"/>
          <w:marTop w:val="0"/>
          <w:marBottom w:val="0"/>
          <w:divBdr>
            <w:top w:val="none" w:sz="0" w:space="0" w:color="auto"/>
            <w:left w:val="none" w:sz="0" w:space="0" w:color="auto"/>
            <w:bottom w:val="none" w:sz="0" w:space="0" w:color="auto"/>
            <w:right w:val="none" w:sz="0" w:space="0" w:color="auto"/>
          </w:divBdr>
          <w:divsChild>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 w:id="2033218383">
                  <w:marLeft w:val="0"/>
                  <w:marRight w:val="150"/>
                  <w:marTop w:val="45"/>
                  <w:marBottom w:val="75"/>
                  <w:divBdr>
                    <w:top w:val="none" w:sz="0" w:space="0" w:color="auto"/>
                    <w:left w:val="none" w:sz="0" w:space="0" w:color="auto"/>
                    <w:bottom w:val="none" w:sz="0" w:space="0" w:color="auto"/>
                    <w:right w:val="none" w:sz="0" w:space="0" w:color="auto"/>
                  </w:divBdr>
                  <w:divsChild>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333009">
      <w:bodyDiv w:val="1"/>
      <w:marLeft w:val="0"/>
      <w:marRight w:val="0"/>
      <w:marTop w:val="0"/>
      <w:marBottom w:val="0"/>
      <w:divBdr>
        <w:top w:val="none" w:sz="0" w:space="0" w:color="auto"/>
        <w:left w:val="none" w:sz="0" w:space="0" w:color="auto"/>
        <w:bottom w:val="none" w:sz="0" w:space="0" w:color="auto"/>
        <w:right w:val="none" w:sz="0" w:space="0" w:color="auto"/>
      </w:divBdr>
      <w:divsChild>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sChild>
                <w:div w:id="2027901471">
                  <w:marLeft w:val="0"/>
                  <w:marRight w:val="0"/>
                  <w:marTop w:val="0"/>
                  <w:marBottom w:val="0"/>
                  <w:divBdr>
                    <w:top w:val="none" w:sz="0" w:space="0" w:color="auto"/>
                    <w:left w:val="none" w:sz="0" w:space="0" w:color="auto"/>
                    <w:bottom w:val="none" w:sz="0" w:space="0" w:color="auto"/>
                    <w:right w:val="none" w:sz="0" w:space="0" w:color="auto"/>
                  </w:divBdr>
                  <w:divsChild>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 w:id="2087222037">
                          <w:marLeft w:val="0"/>
                          <w:marRight w:val="0"/>
                          <w:marTop w:val="0"/>
                          <w:marBottom w:val="0"/>
                          <w:divBdr>
                            <w:top w:val="none" w:sz="0" w:space="0" w:color="auto"/>
                            <w:left w:val="none" w:sz="0" w:space="0" w:color="auto"/>
                            <w:bottom w:val="none" w:sz="0" w:space="0" w:color="auto"/>
                            <w:right w:val="none" w:sz="0" w:space="0" w:color="auto"/>
                          </w:divBdr>
                          <w:divsChild>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sChild>
                                <w:div w:id="19698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sChild>
                            <w:div w:id="2031102755">
                              <w:marLeft w:val="0"/>
                              <w:marRight w:val="0"/>
                              <w:marTop w:val="0"/>
                              <w:marBottom w:val="0"/>
                              <w:divBdr>
                                <w:top w:val="none" w:sz="0" w:space="0" w:color="auto"/>
                                <w:left w:val="none" w:sz="0" w:space="0" w:color="auto"/>
                                <w:bottom w:val="none" w:sz="0" w:space="0" w:color="auto"/>
                                <w:right w:val="none" w:sz="0" w:space="0" w:color="auto"/>
                              </w:divBdr>
                              <w:divsChild>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49392">
          <w:marLeft w:val="0"/>
          <w:marRight w:val="0"/>
          <w:marTop w:val="0"/>
          <w:marBottom w:val="0"/>
          <w:divBdr>
            <w:top w:val="none" w:sz="0" w:space="0" w:color="auto"/>
            <w:left w:val="none" w:sz="0" w:space="0" w:color="auto"/>
            <w:bottom w:val="none" w:sz="0" w:space="0" w:color="auto"/>
            <w:right w:val="none" w:sz="0" w:space="0" w:color="auto"/>
          </w:divBdr>
          <w:divsChild>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sChild>
                            <w:div w:id="2144811490">
                              <w:marLeft w:val="0"/>
                              <w:marRight w:val="0"/>
                              <w:marTop w:val="0"/>
                              <w:marBottom w:val="0"/>
                              <w:divBdr>
                                <w:top w:val="none" w:sz="0" w:space="0" w:color="auto"/>
                                <w:left w:val="none" w:sz="0" w:space="0" w:color="auto"/>
                                <w:bottom w:val="none" w:sz="0" w:space="0" w:color="auto"/>
                                <w:right w:val="none" w:sz="0" w:space="0" w:color="auto"/>
                              </w:divBdr>
                              <w:divsChild>
                                <w:div w:id="9875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sChild>
                                        <w:div w:id="20447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sChild>
                                <w:div w:id="19881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604917">
      <w:bodyDiv w:val="1"/>
      <w:marLeft w:val="0"/>
      <w:marRight w:val="0"/>
      <w:marTop w:val="0"/>
      <w:marBottom w:val="0"/>
      <w:divBdr>
        <w:top w:val="none" w:sz="0" w:space="0" w:color="auto"/>
        <w:left w:val="none" w:sz="0" w:space="0" w:color="auto"/>
        <w:bottom w:val="none" w:sz="0" w:space="0" w:color="auto"/>
        <w:right w:val="none" w:sz="0" w:space="0" w:color="auto"/>
      </w:divBdr>
      <w:divsChild>
        <w:div w:id="1971858481">
          <w:marLeft w:val="0"/>
          <w:marRight w:val="0"/>
          <w:marTop w:val="0"/>
          <w:marBottom w:val="0"/>
          <w:divBdr>
            <w:top w:val="none" w:sz="0" w:space="0" w:color="auto"/>
            <w:left w:val="none" w:sz="0" w:space="0" w:color="auto"/>
            <w:bottom w:val="none" w:sz="0" w:space="0" w:color="auto"/>
            <w:right w:val="none" w:sz="0" w:space="0" w:color="auto"/>
          </w:divBdr>
        </w:div>
      </w:divsChild>
    </w:div>
    <w:div w:id="2050832436">
      <w:bodyDiv w:val="1"/>
      <w:marLeft w:val="0"/>
      <w:marRight w:val="0"/>
      <w:marTop w:val="0"/>
      <w:marBottom w:val="0"/>
      <w:divBdr>
        <w:top w:val="none" w:sz="0" w:space="0" w:color="auto"/>
        <w:left w:val="none" w:sz="0" w:space="0" w:color="auto"/>
        <w:bottom w:val="none" w:sz="0" w:space="0" w:color="auto"/>
        <w:right w:val="none" w:sz="0" w:space="0" w:color="auto"/>
      </w:divBdr>
      <w:divsChild>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0912902">
      <w:bodyDiv w:val="1"/>
      <w:marLeft w:val="0"/>
      <w:marRight w:val="0"/>
      <w:marTop w:val="0"/>
      <w:marBottom w:val="0"/>
      <w:divBdr>
        <w:top w:val="none" w:sz="0" w:space="0" w:color="auto"/>
        <w:left w:val="none" w:sz="0" w:space="0" w:color="auto"/>
        <w:bottom w:val="none" w:sz="0" w:space="0" w:color="auto"/>
        <w:right w:val="none" w:sz="0" w:space="0" w:color="auto"/>
      </w:divBdr>
      <w:divsChild>
        <w:div w:id="336154826">
          <w:marLeft w:val="0"/>
          <w:marRight w:val="0"/>
          <w:marTop w:val="0"/>
          <w:marBottom w:val="0"/>
          <w:divBdr>
            <w:top w:val="none" w:sz="0" w:space="0" w:color="auto"/>
            <w:left w:val="none" w:sz="0" w:space="0" w:color="auto"/>
            <w:bottom w:val="none" w:sz="0" w:space="0" w:color="auto"/>
            <w:right w:val="none" w:sz="0" w:space="0" w:color="auto"/>
          </w:divBdr>
        </w:div>
        <w:div w:id="1982689525">
          <w:marLeft w:val="0"/>
          <w:marRight w:val="0"/>
          <w:marTop w:val="0"/>
          <w:marBottom w:val="0"/>
          <w:divBdr>
            <w:top w:val="none" w:sz="0" w:space="0" w:color="auto"/>
            <w:left w:val="none" w:sz="0" w:space="0" w:color="auto"/>
            <w:bottom w:val="none" w:sz="0" w:space="0" w:color="auto"/>
            <w:right w:val="none" w:sz="0" w:space="0" w:color="auto"/>
          </w:divBdr>
          <w:divsChild>
            <w:div w:id="16656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6328">
      <w:bodyDiv w:val="1"/>
      <w:marLeft w:val="0"/>
      <w:marRight w:val="0"/>
      <w:marTop w:val="0"/>
      <w:marBottom w:val="0"/>
      <w:divBdr>
        <w:top w:val="none" w:sz="0" w:space="0" w:color="auto"/>
        <w:left w:val="none" w:sz="0" w:space="0" w:color="auto"/>
        <w:bottom w:val="none" w:sz="0" w:space="0" w:color="auto"/>
        <w:right w:val="none" w:sz="0" w:space="0" w:color="auto"/>
      </w:divBdr>
      <w:divsChild>
        <w:div w:id="2029335549">
          <w:marLeft w:val="0"/>
          <w:marRight w:val="0"/>
          <w:marTop w:val="0"/>
          <w:marBottom w:val="0"/>
          <w:divBdr>
            <w:top w:val="none" w:sz="0" w:space="0" w:color="auto"/>
            <w:left w:val="none" w:sz="0" w:space="0" w:color="auto"/>
            <w:bottom w:val="none" w:sz="0" w:space="0" w:color="auto"/>
            <w:right w:val="none" w:sz="0" w:space="0" w:color="auto"/>
          </w:divBdr>
        </w:div>
      </w:divsChild>
    </w:div>
    <w:div w:id="2051109023">
      <w:bodyDiv w:val="1"/>
      <w:marLeft w:val="0"/>
      <w:marRight w:val="0"/>
      <w:marTop w:val="0"/>
      <w:marBottom w:val="0"/>
      <w:divBdr>
        <w:top w:val="none" w:sz="0" w:space="0" w:color="auto"/>
        <w:left w:val="none" w:sz="0" w:space="0" w:color="auto"/>
        <w:bottom w:val="none" w:sz="0" w:space="0" w:color="auto"/>
        <w:right w:val="none" w:sz="0" w:space="0" w:color="auto"/>
      </w:divBdr>
      <w:divsChild>
        <w:div w:id="1164933265">
          <w:marLeft w:val="0"/>
          <w:marRight w:val="0"/>
          <w:marTop w:val="0"/>
          <w:marBottom w:val="0"/>
          <w:divBdr>
            <w:top w:val="none" w:sz="0" w:space="0" w:color="auto"/>
            <w:left w:val="none" w:sz="0" w:space="0" w:color="auto"/>
            <w:bottom w:val="none" w:sz="0" w:space="0" w:color="auto"/>
            <w:right w:val="none" w:sz="0" w:space="0" w:color="auto"/>
          </w:divBdr>
        </w:div>
      </w:divsChild>
    </w:div>
    <w:div w:id="2051687398">
      <w:bodyDiv w:val="1"/>
      <w:marLeft w:val="0"/>
      <w:marRight w:val="0"/>
      <w:marTop w:val="0"/>
      <w:marBottom w:val="0"/>
      <w:divBdr>
        <w:top w:val="none" w:sz="0" w:space="0" w:color="auto"/>
        <w:left w:val="none" w:sz="0" w:space="0" w:color="auto"/>
        <w:bottom w:val="none" w:sz="0" w:space="0" w:color="auto"/>
        <w:right w:val="none" w:sz="0" w:space="0" w:color="auto"/>
      </w:divBdr>
    </w:div>
    <w:div w:id="2051878407">
      <w:bodyDiv w:val="1"/>
      <w:marLeft w:val="0"/>
      <w:marRight w:val="0"/>
      <w:marTop w:val="0"/>
      <w:marBottom w:val="0"/>
      <w:divBdr>
        <w:top w:val="none" w:sz="0" w:space="0" w:color="auto"/>
        <w:left w:val="none" w:sz="0" w:space="0" w:color="auto"/>
        <w:bottom w:val="none" w:sz="0" w:space="0" w:color="auto"/>
        <w:right w:val="none" w:sz="0" w:space="0" w:color="auto"/>
      </w:divBdr>
    </w:div>
    <w:div w:id="2052074979">
      <w:bodyDiv w:val="1"/>
      <w:marLeft w:val="0"/>
      <w:marRight w:val="0"/>
      <w:marTop w:val="0"/>
      <w:marBottom w:val="0"/>
      <w:divBdr>
        <w:top w:val="none" w:sz="0" w:space="0" w:color="auto"/>
        <w:left w:val="none" w:sz="0" w:space="0" w:color="auto"/>
        <w:bottom w:val="none" w:sz="0" w:space="0" w:color="auto"/>
        <w:right w:val="none" w:sz="0" w:space="0" w:color="auto"/>
      </w:divBdr>
      <w:divsChild>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 w:id="20020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729598">
      <w:bodyDiv w:val="1"/>
      <w:marLeft w:val="0"/>
      <w:marRight w:val="0"/>
      <w:marTop w:val="0"/>
      <w:marBottom w:val="0"/>
      <w:divBdr>
        <w:top w:val="none" w:sz="0" w:space="0" w:color="auto"/>
        <w:left w:val="none" w:sz="0" w:space="0" w:color="auto"/>
        <w:bottom w:val="none" w:sz="0" w:space="0" w:color="auto"/>
        <w:right w:val="none" w:sz="0" w:space="0" w:color="auto"/>
      </w:divBdr>
      <w:divsChild>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5149">
          <w:marLeft w:val="0"/>
          <w:marRight w:val="0"/>
          <w:marTop w:val="0"/>
          <w:marBottom w:val="0"/>
          <w:divBdr>
            <w:top w:val="none" w:sz="0" w:space="0" w:color="auto"/>
            <w:left w:val="none" w:sz="0" w:space="0" w:color="auto"/>
            <w:bottom w:val="none" w:sz="0" w:space="0" w:color="auto"/>
            <w:right w:val="none" w:sz="0" w:space="0" w:color="auto"/>
          </w:divBdr>
        </w:div>
      </w:divsChild>
    </w:div>
    <w:div w:id="205273103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30">
          <w:marLeft w:val="0"/>
          <w:marRight w:val="0"/>
          <w:marTop w:val="150"/>
          <w:marBottom w:val="0"/>
          <w:divBdr>
            <w:top w:val="none" w:sz="0" w:space="0" w:color="auto"/>
            <w:left w:val="none" w:sz="0" w:space="0" w:color="auto"/>
            <w:bottom w:val="none" w:sz="0" w:space="0" w:color="auto"/>
            <w:right w:val="none" w:sz="0" w:space="0" w:color="auto"/>
          </w:divBdr>
        </w:div>
      </w:divsChild>
    </w:div>
    <w:div w:id="2053386805">
      <w:bodyDiv w:val="1"/>
      <w:marLeft w:val="0"/>
      <w:marRight w:val="0"/>
      <w:marTop w:val="0"/>
      <w:marBottom w:val="0"/>
      <w:divBdr>
        <w:top w:val="none" w:sz="0" w:space="0" w:color="auto"/>
        <w:left w:val="none" w:sz="0" w:space="0" w:color="auto"/>
        <w:bottom w:val="none" w:sz="0" w:space="0" w:color="auto"/>
        <w:right w:val="none" w:sz="0" w:space="0" w:color="auto"/>
      </w:divBdr>
      <w:divsChild>
        <w:div w:id="1379892790">
          <w:marLeft w:val="0"/>
          <w:marRight w:val="0"/>
          <w:marTop w:val="0"/>
          <w:marBottom w:val="0"/>
          <w:divBdr>
            <w:top w:val="none" w:sz="0" w:space="0" w:color="auto"/>
            <w:left w:val="none" w:sz="0" w:space="0" w:color="auto"/>
            <w:bottom w:val="none" w:sz="0" w:space="0" w:color="auto"/>
            <w:right w:val="none" w:sz="0" w:space="0" w:color="auto"/>
          </w:divBdr>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462658">
      <w:bodyDiv w:val="1"/>
      <w:marLeft w:val="0"/>
      <w:marRight w:val="0"/>
      <w:marTop w:val="0"/>
      <w:marBottom w:val="0"/>
      <w:divBdr>
        <w:top w:val="none" w:sz="0" w:space="0" w:color="auto"/>
        <w:left w:val="none" w:sz="0" w:space="0" w:color="auto"/>
        <w:bottom w:val="none" w:sz="0" w:space="0" w:color="auto"/>
        <w:right w:val="none" w:sz="0" w:space="0" w:color="auto"/>
      </w:divBdr>
      <w:divsChild>
        <w:div w:id="924921896">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201190756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53842476">
      <w:bodyDiv w:val="1"/>
      <w:marLeft w:val="0"/>
      <w:marRight w:val="0"/>
      <w:marTop w:val="0"/>
      <w:marBottom w:val="0"/>
      <w:divBdr>
        <w:top w:val="none" w:sz="0" w:space="0" w:color="auto"/>
        <w:left w:val="none" w:sz="0" w:space="0" w:color="auto"/>
        <w:bottom w:val="none" w:sz="0" w:space="0" w:color="auto"/>
        <w:right w:val="none" w:sz="0" w:space="0" w:color="auto"/>
      </w:divBdr>
    </w:div>
    <w:div w:id="2054380562">
      <w:bodyDiv w:val="1"/>
      <w:marLeft w:val="0"/>
      <w:marRight w:val="0"/>
      <w:marTop w:val="0"/>
      <w:marBottom w:val="0"/>
      <w:divBdr>
        <w:top w:val="none" w:sz="0" w:space="0" w:color="auto"/>
        <w:left w:val="none" w:sz="0" w:space="0" w:color="auto"/>
        <w:bottom w:val="none" w:sz="0" w:space="0" w:color="auto"/>
        <w:right w:val="none" w:sz="0" w:space="0" w:color="auto"/>
      </w:divBdr>
      <w:divsChild>
        <w:div w:id="1919901850">
          <w:marLeft w:val="0"/>
          <w:marRight w:val="0"/>
          <w:marTop w:val="0"/>
          <w:marBottom w:val="0"/>
          <w:divBdr>
            <w:top w:val="none" w:sz="0" w:space="0" w:color="auto"/>
            <w:left w:val="none" w:sz="0" w:space="0" w:color="auto"/>
            <w:bottom w:val="none" w:sz="0" w:space="0" w:color="auto"/>
            <w:right w:val="none" w:sz="0" w:space="0" w:color="auto"/>
          </w:divBdr>
          <w:divsChild>
            <w:div w:id="1231498229">
              <w:marLeft w:val="0"/>
              <w:marRight w:val="0"/>
              <w:marTop w:val="0"/>
              <w:marBottom w:val="0"/>
              <w:divBdr>
                <w:top w:val="none" w:sz="0" w:space="0" w:color="auto"/>
                <w:left w:val="none" w:sz="0" w:space="0" w:color="auto"/>
                <w:bottom w:val="none" w:sz="0" w:space="0" w:color="auto"/>
                <w:right w:val="none" w:sz="0" w:space="0" w:color="auto"/>
              </w:divBdr>
              <w:divsChild>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sChild>
                    <w:div w:id="2146308294">
                      <w:marLeft w:val="0"/>
                      <w:marRight w:val="0"/>
                      <w:marTop w:val="0"/>
                      <w:marBottom w:val="0"/>
                      <w:divBdr>
                        <w:top w:val="none" w:sz="0" w:space="0" w:color="auto"/>
                        <w:left w:val="none" w:sz="0" w:space="0" w:color="auto"/>
                        <w:bottom w:val="none" w:sz="0" w:space="0" w:color="auto"/>
                        <w:right w:val="none" w:sz="0" w:space="0" w:color="auto"/>
                      </w:divBdr>
                      <w:divsChild>
                        <w:div w:id="929460368">
                          <w:marLeft w:val="0"/>
                          <w:marRight w:val="0"/>
                          <w:marTop w:val="0"/>
                          <w:marBottom w:val="0"/>
                          <w:divBdr>
                            <w:top w:val="none" w:sz="0" w:space="0" w:color="auto"/>
                            <w:left w:val="none" w:sz="0" w:space="0" w:color="auto"/>
                            <w:bottom w:val="none" w:sz="0" w:space="0" w:color="auto"/>
                            <w:right w:val="none" w:sz="0" w:space="0" w:color="auto"/>
                          </w:divBdr>
                          <w:divsChild>
                            <w:div w:id="113975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499339">
      <w:bodyDiv w:val="1"/>
      <w:marLeft w:val="0"/>
      <w:marRight w:val="0"/>
      <w:marTop w:val="0"/>
      <w:marBottom w:val="0"/>
      <w:divBdr>
        <w:top w:val="none" w:sz="0" w:space="0" w:color="auto"/>
        <w:left w:val="none" w:sz="0" w:space="0" w:color="auto"/>
        <w:bottom w:val="none" w:sz="0" w:space="0" w:color="auto"/>
        <w:right w:val="none" w:sz="0" w:space="0" w:color="auto"/>
      </w:divBdr>
      <w:divsChild>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2111386998">
          <w:marLeft w:val="0"/>
          <w:marRight w:val="0"/>
          <w:marTop w:val="0"/>
          <w:marBottom w:val="0"/>
          <w:divBdr>
            <w:top w:val="none" w:sz="0" w:space="0" w:color="auto"/>
            <w:left w:val="none" w:sz="0" w:space="0" w:color="auto"/>
            <w:bottom w:val="none" w:sz="0" w:space="0" w:color="auto"/>
            <w:right w:val="none" w:sz="0" w:space="0" w:color="auto"/>
          </w:divBdr>
          <w:divsChild>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55343853">
      <w:bodyDiv w:val="1"/>
      <w:marLeft w:val="0"/>
      <w:marRight w:val="0"/>
      <w:marTop w:val="0"/>
      <w:marBottom w:val="0"/>
      <w:divBdr>
        <w:top w:val="none" w:sz="0" w:space="0" w:color="auto"/>
        <w:left w:val="none" w:sz="0" w:space="0" w:color="auto"/>
        <w:bottom w:val="none" w:sz="0" w:space="0" w:color="auto"/>
        <w:right w:val="none" w:sz="0" w:space="0" w:color="auto"/>
      </w:divBdr>
    </w:div>
    <w:div w:id="2055882898">
      <w:bodyDiv w:val="1"/>
      <w:marLeft w:val="0"/>
      <w:marRight w:val="0"/>
      <w:marTop w:val="0"/>
      <w:marBottom w:val="0"/>
      <w:divBdr>
        <w:top w:val="none" w:sz="0" w:space="0" w:color="auto"/>
        <w:left w:val="none" w:sz="0" w:space="0" w:color="auto"/>
        <w:bottom w:val="none" w:sz="0" w:space="0" w:color="auto"/>
        <w:right w:val="none" w:sz="0" w:space="0" w:color="auto"/>
      </w:divBdr>
      <w:divsChild>
        <w:div w:id="987057741">
          <w:marLeft w:val="0"/>
          <w:marRight w:val="0"/>
          <w:marTop w:val="0"/>
          <w:marBottom w:val="0"/>
          <w:divBdr>
            <w:top w:val="none" w:sz="0" w:space="0" w:color="auto"/>
            <w:left w:val="none" w:sz="0" w:space="0" w:color="auto"/>
            <w:bottom w:val="none" w:sz="0" w:space="0" w:color="auto"/>
            <w:right w:val="none" w:sz="0" w:space="0" w:color="auto"/>
          </w:divBdr>
        </w:div>
      </w:divsChild>
    </w:div>
    <w:div w:id="2055886711">
      <w:bodyDiv w:val="1"/>
      <w:marLeft w:val="0"/>
      <w:marRight w:val="0"/>
      <w:marTop w:val="0"/>
      <w:marBottom w:val="0"/>
      <w:divBdr>
        <w:top w:val="none" w:sz="0" w:space="0" w:color="auto"/>
        <w:left w:val="none" w:sz="0" w:space="0" w:color="auto"/>
        <w:bottom w:val="none" w:sz="0" w:space="0" w:color="auto"/>
        <w:right w:val="none" w:sz="0" w:space="0" w:color="auto"/>
      </w:divBdr>
      <w:divsChild>
        <w:div w:id="1239023760">
          <w:marLeft w:val="0"/>
          <w:marRight w:val="0"/>
          <w:marTop w:val="0"/>
          <w:marBottom w:val="0"/>
          <w:divBdr>
            <w:top w:val="none" w:sz="0" w:space="0" w:color="auto"/>
            <w:left w:val="none" w:sz="0" w:space="0" w:color="auto"/>
            <w:bottom w:val="none" w:sz="0" w:space="0" w:color="auto"/>
            <w:right w:val="none" w:sz="0" w:space="0" w:color="auto"/>
          </w:divBdr>
          <w:divsChild>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87911">
          <w:marLeft w:val="0"/>
          <w:marRight w:val="0"/>
          <w:marTop w:val="0"/>
          <w:marBottom w:val="0"/>
          <w:divBdr>
            <w:top w:val="none" w:sz="0" w:space="0" w:color="auto"/>
            <w:left w:val="none" w:sz="0" w:space="0" w:color="auto"/>
            <w:bottom w:val="none" w:sz="0" w:space="0" w:color="auto"/>
            <w:right w:val="none" w:sz="0" w:space="0" w:color="auto"/>
          </w:divBdr>
        </w:div>
      </w:divsChild>
    </w:div>
    <w:div w:id="2056536398">
      <w:bodyDiv w:val="1"/>
      <w:marLeft w:val="0"/>
      <w:marRight w:val="0"/>
      <w:marTop w:val="0"/>
      <w:marBottom w:val="0"/>
      <w:divBdr>
        <w:top w:val="none" w:sz="0" w:space="0" w:color="auto"/>
        <w:left w:val="none" w:sz="0" w:space="0" w:color="auto"/>
        <w:bottom w:val="none" w:sz="0" w:space="0" w:color="auto"/>
        <w:right w:val="none" w:sz="0" w:space="0" w:color="auto"/>
      </w:divBdr>
    </w:div>
    <w:div w:id="2056928840">
      <w:bodyDiv w:val="1"/>
      <w:marLeft w:val="0"/>
      <w:marRight w:val="0"/>
      <w:marTop w:val="0"/>
      <w:marBottom w:val="0"/>
      <w:divBdr>
        <w:top w:val="none" w:sz="0" w:space="0" w:color="auto"/>
        <w:left w:val="none" w:sz="0" w:space="0" w:color="auto"/>
        <w:bottom w:val="none" w:sz="0" w:space="0" w:color="auto"/>
        <w:right w:val="none" w:sz="0" w:space="0" w:color="auto"/>
      </w:divBdr>
    </w:div>
    <w:div w:id="2058385755">
      <w:bodyDiv w:val="1"/>
      <w:marLeft w:val="0"/>
      <w:marRight w:val="0"/>
      <w:marTop w:val="0"/>
      <w:marBottom w:val="0"/>
      <w:divBdr>
        <w:top w:val="none" w:sz="0" w:space="0" w:color="auto"/>
        <w:left w:val="none" w:sz="0" w:space="0" w:color="auto"/>
        <w:bottom w:val="none" w:sz="0" w:space="0" w:color="auto"/>
        <w:right w:val="none" w:sz="0" w:space="0" w:color="auto"/>
      </w:divBdr>
    </w:div>
    <w:div w:id="2058704354">
      <w:bodyDiv w:val="1"/>
      <w:marLeft w:val="0"/>
      <w:marRight w:val="0"/>
      <w:marTop w:val="0"/>
      <w:marBottom w:val="0"/>
      <w:divBdr>
        <w:top w:val="none" w:sz="0" w:space="0" w:color="auto"/>
        <w:left w:val="none" w:sz="0" w:space="0" w:color="auto"/>
        <w:bottom w:val="none" w:sz="0" w:space="0" w:color="auto"/>
        <w:right w:val="none" w:sz="0" w:space="0" w:color="auto"/>
      </w:divBdr>
    </w:div>
    <w:div w:id="2058820411">
      <w:bodyDiv w:val="1"/>
      <w:marLeft w:val="0"/>
      <w:marRight w:val="0"/>
      <w:marTop w:val="0"/>
      <w:marBottom w:val="0"/>
      <w:divBdr>
        <w:top w:val="none" w:sz="0" w:space="0" w:color="auto"/>
        <w:left w:val="none" w:sz="0" w:space="0" w:color="auto"/>
        <w:bottom w:val="none" w:sz="0" w:space="0" w:color="auto"/>
        <w:right w:val="none" w:sz="0" w:space="0" w:color="auto"/>
      </w:divBdr>
    </w:div>
    <w:div w:id="2059283820">
      <w:bodyDiv w:val="1"/>
      <w:marLeft w:val="0"/>
      <w:marRight w:val="0"/>
      <w:marTop w:val="0"/>
      <w:marBottom w:val="0"/>
      <w:divBdr>
        <w:top w:val="none" w:sz="0" w:space="0" w:color="auto"/>
        <w:left w:val="none" w:sz="0" w:space="0" w:color="auto"/>
        <w:bottom w:val="none" w:sz="0" w:space="0" w:color="auto"/>
        <w:right w:val="none" w:sz="0" w:space="0" w:color="auto"/>
      </w:divBdr>
    </w:div>
    <w:div w:id="2059862523">
      <w:bodyDiv w:val="1"/>
      <w:marLeft w:val="0"/>
      <w:marRight w:val="0"/>
      <w:marTop w:val="0"/>
      <w:marBottom w:val="0"/>
      <w:divBdr>
        <w:top w:val="none" w:sz="0" w:space="0" w:color="auto"/>
        <w:left w:val="none" w:sz="0" w:space="0" w:color="auto"/>
        <w:bottom w:val="none" w:sz="0" w:space="0" w:color="auto"/>
        <w:right w:val="none" w:sz="0" w:space="0" w:color="auto"/>
      </w:divBdr>
    </w:div>
    <w:div w:id="2060010841">
      <w:bodyDiv w:val="1"/>
      <w:marLeft w:val="0"/>
      <w:marRight w:val="0"/>
      <w:marTop w:val="0"/>
      <w:marBottom w:val="0"/>
      <w:divBdr>
        <w:top w:val="none" w:sz="0" w:space="0" w:color="auto"/>
        <w:left w:val="none" w:sz="0" w:space="0" w:color="auto"/>
        <w:bottom w:val="none" w:sz="0" w:space="0" w:color="auto"/>
        <w:right w:val="none" w:sz="0" w:space="0" w:color="auto"/>
      </w:divBdr>
      <w:divsChild>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sChild>
                    <w:div w:id="2075004009">
                      <w:marLeft w:val="0"/>
                      <w:marRight w:val="0"/>
                      <w:marTop w:val="0"/>
                      <w:marBottom w:val="0"/>
                      <w:divBdr>
                        <w:top w:val="none" w:sz="0" w:space="0" w:color="auto"/>
                        <w:left w:val="none" w:sz="0" w:space="0" w:color="auto"/>
                        <w:bottom w:val="none" w:sz="0" w:space="0" w:color="auto"/>
                        <w:right w:val="none" w:sz="0" w:space="0" w:color="auto"/>
                      </w:divBdr>
                    </w:div>
                  </w:divsChild>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sChild>
                    <w:div w:id="2014407303">
                      <w:marLeft w:val="0"/>
                      <w:marRight w:val="0"/>
                      <w:marTop w:val="0"/>
                      <w:marBottom w:val="0"/>
                      <w:divBdr>
                        <w:top w:val="none" w:sz="0" w:space="0" w:color="auto"/>
                        <w:left w:val="none" w:sz="0" w:space="0" w:color="auto"/>
                        <w:bottom w:val="none" w:sz="0" w:space="0" w:color="auto"/>
                        <w:right w:val="none" w:sz="0" w:space="0" w:color="auto"/>
                      </w:divBdr>
                    </w:div>
                  </w:divsChild>
                </w:div>
                <w:div w:id="1682852960">
                  <w:marLeft w:val="0"/>
                  <w:marRight w:val="0"/>
                  <w:marTop w:val="0"/>
                  <w:marBottom w:val="0"/>
                  <w:divBdr>
                    <w:top w:val="none" w:sz="0" w:space="0" w:color="auto"/>
                    <w:left w:val="none" w:sz="0" w:space="0" w:color="auto"/>
                    <w:bottom w:val="none" w:sz="0" w:space="0" w:color="auto"/>
                    <w:right w:val="none" w:sz="0" w:space="0" w:color="auto"/>
                  </w:divBdr>
                </w:div>
                <w:div w:id="2031880314">
                  <w:marLeft w:val="0"/>
                  <w:marRight w:val="0"/>
                  <w:marTop w:val="0"/>
                  <w:marBottom w:val="0"/>
                  <w:divBdr>
                    <w:top w:val="none" w:sz="0" w:space="0" w:color="auto"/>
                    <w:left w:val="none" w:sz="0" w:space="0" w:color="auto"/>
                    <w:bottom w:val="none" w:sz="0" w:space="0" w:color="auto"/>
                    <w:right w:val="none" w:sz="0" w:space="0" w:color="auto"/>
                  </w:divBdr>
                  <w:divsChild>
                    <w:div w:id="50528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 w:id="1985234934">
                  <w:marLeft w:val="0"/>
                  <w:marRight w:val="0"/>
                  <w:marTop w:val="0"/>
                  <w:marBottom w:val="0"/>
                  <w:divBdr>
                    <w:top w:val="none" w:sz="0" w:space="0" w:color="auto"/>
                    <w:left w:val="none" w:sz="0" w:space="0" w:color="auto"/>
                    <w:bottom w:val="none" w:sz="0" w:space="0" w:color="auto"/>
                    <w:right w:val="none" w:sz="0" w:space="0" w:color="auto"/>
                  </w:divBdr>
                  <w:divsChild>
                    <w:div w:id="17903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 w:id="2134666724">
              <w:marLeft w:val="0"/>
              <w:marRight w:val="0"/>
              <w:marTop w:val="0"/>
              <w:marBottom w:val="0"/>
              <w:divBdr>
                <w:top w:val="none" w:sz="0" w:space="0" w:color="auto"/>
                <w:left w:val="none" w:sz="0" w:space="0" w:color="auto"/>
                <w:bottom w:val="single" w:sz="6" w:space="8" w:color="DDDDDD"/>
                <w:right w:val="none" w:sz="0" w:space="0" w:color="auto"/>
              </w:divBdr>
              <w:divsChild>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sChild>
                    <w:div w:id="2084179182">
                      <w:marLeft w:val="0"/>
                      <w:marRight w:val="0"/>
                      <w:marTop w:val="0"/>
                      <w:marBottom w:val="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sChild>
                    <w:div w:id="20370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661173">
      <w:bodyDiv w:val="1"/>
      <w:marLeft w:val="0"/>
      <w:marRight w:val="0"/>
      <w:marTop w:val="0"/>
      <w:marBottom w:val="0"/>
      <w:divBdr>
        <w:top w:val="none" w:sz="0" w:space="0" w:color="auto"/>
        <w:left w:val="none" w:sz="0" w:space="0" w:color="auto"/>
        <w:bottom w:val="none" w:sz="0" w:space="0" w:color="auto"/>
        <w:right w:val="none" w:sz="0" w:space="0" w:color="auto"/>
      </w:divBdr>
      <w:divsChild>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602">
          <w:marLeft w:val="0"/>
          <w:marRight w:val="0"/>
          <w:marTop w:val="0"/>
          <w:marBottom w:val="0"/>
          <w:divBdr>
            <w:top w:val="none" w:sz="0" w:space="0" w:color="auto"/>
            <w:left w:val="none" w:sz="0" w:space="0" w:color="auto"/>
            <w:bottom w:val="none" w:sz="0" w:space="0" w:color="auto"/>
            <w:right w:val="none" w:sz="0" w:space="0" w:color="auto"/>
          </w:divBdr>
          <w:divsChild>
            <w:div w:id="1150058017">
              <w:marLeft w:val="0"/>
              <w:marRight w:val="0"/>
              <w:marTop w:val="0"/>
              <w:marBottom w:val="0"/>
              <w:divBdr>
                <w:top w:val="none" w:sz="0" w:space="0" w:color="auto"/>
                <w:left w:val="none" w:sz="0" w:space="0" w:color="auto"/>
                <w:bottom w:val="none" w:sz="0" w:space="0" w:color="auto"/>
                <w:right w:val="none" w:sz="0" w:space="0" w:color="auto"/>
              </w:divBdr>
              <w:divsChild>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sChild>
                        <w:div w:id="1229875348">
                          <w:marLeft w:val="0"/>
                          <w:marRight w:val="0"/>
                          <w:marTop w:val="0"/>
                          <w:marBottom w:val="0"/>
                          <w:divBdr>
                            <w:top w:val="none" w:sz="0" w:space="0" w:color="auto"/>
                            <w:left w:val="none" w:sz="0" w:space="0" w:color="auto"/>
                            <w:bottom w:val="none" w:sz="0" w:space="0" w:color="auto"/>
                            <w:right w:val="none" w:sz="0" w:space="0" w:color="auto"/>
                          </w:divBdr>
                          <w:divsChild>
                            <w:div w:id="10603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981298">
      <w:bodyDiv w:val="1"/>
      <w:marLeft w:val="0"/>
      <w:marRight w:val="0"/>
      <w:marTop w:val="0"/>
      <w:marBottom w:val="0"/>
      <w:divBdr>
        <w:top w:val="none" w:sz="0" w:space="0" w:color="auto"/>
        <w:left w:val="none" w:sz="0" w:space="0" w:color="auto"/>
        <w:bottom w:val="none" w:sz="0" w:space="0" w:color="auto"/>
        <w:right w:val="none" w:sz="0" w:space="0" w:color="auto"/>
      </w:divBdr>
      <w:divsChild>
        <w:div w:id="1680543168">
          <w:marLeft w:val="0"/>
          <w:marRight w:val="0"/>
          <w:marTop w:val="0"/>
          <w:marBottom w:val="0"/>
          <w:divBdr>
            <w:top w:val="none" w:sz="0" w:space="0" w:color="auto"/>
            <w:left w:val="none" w:sz="0" w:space="0" w:color="auto"/>
            <w:bottom w:val="none" w:sz="0" w:space="0" w:color="auto"/>
            <w:right w:val="none" w:sz="0" w:space="0" w:color="auto"/>
          </w:divBdr>
        </w:div>
      </w:divsChild>
    </w:div>
    <w:div w:id="2061051579">
      <w:bodyDiv w:val="1"/>
      <w:marLeft w:val="0"/>
      <w:marRight w:val="0"/>
      <w:marTop w:val="0"/>
      <w:marBottom w:val="0"/>
      <w:divBdr>
        <w:top w:val="none" w:sz="0" w:space="0" w:color="auto"/>
        <w:left w:val="none" w:sz="0" w:space="0" w:color="auto"/>
        <w:bottom w:val="none" w:sz="0" w:space="0" w:color="auto"/>
        <w:right w:val="none" w:sz="0" w:space="0" w:color="auto"/>
      </w:divBdr>
    </w:div>
    <w:div w:id="2061174600">
      <w:bodyDiv w:val="1"/>
      <w:marLeft w:val="0"/>
      <w:marRight w:val="0"/>
      <w:marTop w:val="0"/>
      <w:marBottom w:val="0"/>
      <w:divBdr>
        <w:top w:val="none" w:sz="0" w:space="0" w:color="auto"/>
        <w:left w:val="none" w:sz="0" w:space="0" w:color="auto"/>
        <w:bottom w:val="none" w:sz="0" w:space="0" w:color="auto"/>
        <w:right w:val="none" w:sz="0" w:space="0" w:color="auto"/>
      </w:divBdr>
      <w:divsChild>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sChild>
                            <w:div w:id="2045713220">
                              <w:marLeft w:val="0"/>
                              <w:marRight w:val="0"/>
                              <w:marTop w:val="0"/>
                              <w:marBottom w:val="0"/>
                              <w:divBdr>
                                <w:top w:val="none" w:sz="0" w:space="0" w:color="auto"/>
                                <w:left w:val="none" w:sz="0" w:space="0" w:color="auto"/>
                                <w:bottom w:val="none" w:sz="0" w:space="0" w:color="auto"/>
                                <w:right w:val="none" w:sz="0" w:space="0" w:color="auto"/>
                              </w:divBdr>
                              <w:divsChild>
                                <w:div w:id="1318148252">
                                  <w:marLeft w:val="0"/>
                                  <w:marRight w:val="0"/>
                                  <w:marTop w:val="0"/>
                                  <w:marBottom w:val="0"/>
                                  <w:divBdr>
                                    <w:top w:val="none" w:sz="0" w:space="0" w:color="auto"/>
                                    <w:left w:val="none" w:sz="0" w:space="0" w:color="auto"/>
                                    <w:bottom w:val="none" w:sz="0" w:space="0" w:color="auto"/>
                                    <w:right w:val="none" w:sz="0" w:space="0" w:color="auto"/>
                                  </w:divBdr>
                                  <w:divsChild>
                                    <w:div w:id="2024933135">
                                      <w:marLeft w:val="0"/>
                                      <w:marRight w:val="0"/>
                                      <w:marTop w:val="0"/>
                                      <w:marBottom w:val="0"/>
                                      <w:divBdr>
                                        <w:top w:val="none" w:sz="0" w:space="0" w:color="auto"/>
                                        <w:left w:val="none" w:sz="0" w:space="0" w:color="auto"/>
                                        <w:bottom w:val="none" w:sz="0" w:space="0" w:color="auto"/>
                                        <w:right w:val="none" w:sz="0" w:space="0" w:color="auto"/>
                                      </w:divBdr>
                                      <w:divsChild>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203648">
      <w:bodyDiv w:val="1"/>
      <w:marLeft w:val="0"/>
      <w:marRight w:val="0"/>
      <w:marTop w:val="0"/>
      <w:marBottom w:val="0"/>
      <w:divBdr>
        <w:top w:val="none" w:sz="0" w:space="0" w:color="auto"/>
        <w:left w:val="none" w:sz="0" w:space="0" w:color="auto"/>
        <w:bottom w:val="none" w:sz="0" w:space="0" w:color="auto"/>
        <w:right w:val="none" w:sz="0" w:space="0" w:color="auto"/>
      </w:divBdr>
    </w:div>
    <w:div w:id="2061243429">
      <w:bodyDiv w:val="1"/>
      <w:marLeft w:val="0"/>
      <w:marRight w:val="0"/>
      <w:marTop w:val="0"/>
      <w:marBottom w:val="0"/>
      <w:divBdr>
        <w:top w:val="none" w:sz="0" w:space="0" w:color="auto"/>
        <w:left w:val="none" w:sz="0" w:space="0" w:color="auto"/>
        <w:bottom w:val="none" w:sz="0" w:space="0" w:color="auto"/>
        <w:right w:val="none" w:sz="0" w:space="0" w:color="auto"/>
      </w:divBdr>
      <w:divsChild>
        <w:div w:id="768934448">
          <w:marLeft w:val="0"/>
          <w:marRight w:val="0"/>
          <w:marTop w:val="0"/>
          <w:marBottom w:val="0"/>
          <w:divBdr>
            <w:top w:val="none" w:sz="0" w:space="0" w:color="auto"/>
            <w:left w:val="none" w:sz="0" w:space="0" w:color="auto"/>
            <w:bottom w:val="none" w:sz="0" w:space="0" w:color="auto"/>
            <w:right w:val="none" w:sz="0" w:space="0" w:color="auto"/>
          </w:divBdr>
        </w:div>
      </w:divsChild>
    </w:div>
    <w:div w:id="2061393706">
      <w:bodyDiv w:val="1"/>
      <w:marLeft w:val="0"/>
      <w:marRight w:val="0"/>
      <w:marTop w:val="0"/>
      <w:marBottom w:val="0"/>
      <w:divBdr>
        <w:top w:val="none" w:sz="0" w:space="0" w:color="auto"/>
        <w:left w:val="none" w:sz="0" w:space="0" w:color="auto"/>
        <w:bottom w:val="none" w:sz="0" w:space="0" w:color="auto"/>
        <w:right w:val="none" w:sz="0" w:space="0" w:color="auto"/>
      </w:divBdr>
    </w:div>
    <w:div w:id="2061591179">
      <w:bodyDiv w:val="1"/>
      <w:marLeft w:val="0"/>
      <w:marRight w:val="0"/>
      <w:marTop w:val="0"/>
      <w:marBottom w:val="0"/>
      <w:divBdr>
        <w:top w:val="none" w:sz="0" w:space="0" w:color="auto"/>
        <w:left w:val="none" w:sz="0" w:space="0" w:color="auto"/>
        <w:bottom w:val="none" w:sz="0" w:space="0" w:color="auto"/>
        <w:right w:val="none" w:sz="0" w:space="0" w:color="auto"/>
      </w:divBdr>
      <w:divsChild>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01033">
          <w:marLeft w:val="0"/>
          <w:marRight w:val="0"/>
          <w:marTop w:val="0"/>
          <w:marBottom w:val="0"/>
          <w:divBdr>
            <w:top w:val="none" w:sz="0" w:space="0" w:color="auto"/>
            <w:left w:val="none" w:sz="0" w:space="0" w:color="auto"/>
            <w:bottom w:val="none" w:sz="0" w:space="0" w:color="auto"/>
            <w:right w:val="none" w:sz="0" w:space="0" w:color="auto"/>
          </w:divBdr>
          <w:divsChild>
            <w:div w:id="242230011">
              <w:marLeft w:val="0"/>
              <w:marRight w:val="0"/>
              <w:marTop w:val="0"/>
              <w:marBottom w:val="0"/>
              <w:divBdr>
                <w:top w:val="none" w:sz="0" w:space="0" w:color="auto"/>
                <w:left w:val="none" w:sz="0" w:space="0" w:color="auto"/>
                <w:bottom w:val="none" w:sz="0" w:space="0" w:color="auto"/>
                <w:right w:val="none" w:sz="0" w:space="0" w:color="auto"/>
              </w:divBdr>
              <w:divsChild>
                <w:div w:id="2018186358">
                  <w:marLeft w:val="0"/>
                  <w:marRight w:val="0"/>
                  <w:marTop w:val="0"/>
                  <w:marBottom w:val="0"/>
                  <w:divBdr>
                    <w:top w:val="none" w:sz="0" w:space="0" w:color="auto"/>
                    <w:left w:val="none" w:sz="0" w:space="0" w:color="auto"/>
                    <w:bottom w:val="none" w:sz="0" w:space="0" w:color="auto"/>
                    <w:right w:val="none" w:sz="0" w:space="0" w:color="auto"/>
                  </w:divBdr>
                  <w:divsChild>
                    <w:div w:id="915896742">
                      <w:marLeft w:val="0"/>
                      <w:marRight w:val="0"/>
                      <w:marTop w:val="0"/>
                      <w:marBottom w:val="0"/>
                      <w:divBdr>
                        <w:top w:val="none" w:sz="0" w:space="0" w:color="auto"/>
                        <w:left w:val="none" w:sz="0" w:space="0" w:color="auto"/>
                        <w:bottom w:val="none" w:sz="0" w:space="0" w:color="auto"/>
                        <w:right w:val="none" w:sz="0" w:space="0" w:color="auto"/>
                      </w:divBdr>
                      <w:divsChild>
                        <w:div w:id="2000889133">
                          <w:marLeft w:val="0"/>
                          <w:marRight w:val="0"/>
                          <w:marTop w:val="0"/>
                          <w:marBottom w:val="0"/>
                          <w:divBdr>
                            <w:top w:val="none" w:sz="0" w:space="0" w:color="auto"/>
                            <w:left w:val="none" w:sz="0" w:space="0" w:color="auto"/>
                            <w:bottom w:val="none" w:sz="0" w:space="0" w:color="auto"/>
                            <w:right w:val="none" w:sz="0" w:space="0" w:color="auto"/>
                          </w:divBdr>
                          <w:divsChild>
                            <w:div w:id="446659734">
                              <w:marLeft w:val="0"/>
                              <w:marRight w:val="0"/>
                              <w:marTop w:val="0"/>
                              <w:marBottom w:val="0"/>
                              <w:divBdr>
                                <w:top w:val="none" w:sz="0" w:space="0" w:color="auto"/>
                                <w:left w:val="none" w:sz="0" w:space="0" w:color="auto"/>
                                <w:bottom w:val="none" w:sz="0" w:space="0" w:color="auto"/>
                                <w:right w:val="none" w:sz="0" w:space="0" w:color="auto"/>
                              </w:divBdr>
                            </w:div>
                            <w:div w:id="154934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2484136">
      <w:bodyDiv w:val="1"/>
      <w:marLeft w:val="0"/>
      <w:marRight w:val="0"/>
      <w:marTop w:val="0"/>
      <w:marBottom w:val="0"/>
      <w:divBdr>
        <w:top w:val="none" w:sz="0" w:space="0" w:color="auto"/>
        <w:left w:val="none" w:sz="0" w:space="0" w:color="auto"/>
        <w:bottom w:val="none" w:sz="0" w:space="0" w:color="auto"/>
        <w:right w:val="none" w:sz="0" w:space="0" w:color="auto"/>
      </w:divBdr>
    </w:div>
    <w:div w:id="2063870087">
      <w:bodyDiv w:val="1"/>
      <w:marLeft w:val="0"/>
      <w:marRight w:val="0"/>
      <w:marTop w:val="0"/>
      <w:marBottom w:val="0"/>
      <w:divBdr>
        <w:top w:val="none" w:sz="0" w:space="0" w:color="auto"/>
        <w:left w:val="none" w:sz="0" w:space="0" w:color="auto"/>
        <w:bottom w:val="none" w:sz="0" w:space="0" w:color="auto"/>
        <w:right w:val="none" w:sz="0" w:space="0" w:color="auto"/>
      </w:divBdr>
    </w:div>
    <w:div w:id="2064018314">
      <w:bodyDiv w:val="1"/>
      <w:marLeft w:val="0"/>
      <w:marRight w:val="0"/>
      <w:marTop w:val="0"/>
      <w:marBottom w:val="0"/>
      <w:divBdr>
        <w:top w:val="none" w:sz="0" w:space="0" w:color="auto"/>
        <w:left w:val="none" w:sz="0" w:space="0" w:color="auto"/>
        <w:bottom w:val="none" w:sz="0" w:space="0" w:color="auto"/>
        <w:right w:val="none" w:sz="0" w:space="0" w:color="auto"/>
      </w:divBdr>
      <w:divsChild>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3186">
      <w:bodyDiv w:val="1"/>
      <w:marLeft w:val="0"/>
      <w:marRight w:val="0"/>
      <w:marTop w:val="0"/>
      <w:marBottom w:val="0"/>
      <w:divBdr>
        <w:top w:val="none" w:sz="0" w:space="0" w:color="auto"/>
        <w:left w:val="none" w:sz="0" w:space="0" w:color="auto"/>
        <w:bottom w:val="none" w:sz="0" w:space="0" w:color="auto"/>
        <w:right w:val="none" w:sz="0" w:space="0" w:color="auto"/>
      </w:divBdr>
    </w:div>
    <w:div w:id="2064525475">
      <w:bodyDiv w:val="1"/>
      <w:marLeft w:val="0"/>
      <w:marRight w:val="0"/>
      <w:marTop w:val="0"/>
      <w:marBottom w:val="0"/>
      <w:divBdr>
        <w:top w:val="none" w:sz="0" w:space="0" w:color="auto"/>
        <w:left w:val="none" w:sz="0" w:space="0" w:color="auto"/>
        <w:bottom w:val="none" w:sz="0" w:space="0" w:color="auto"/>
        <w:right w:val="none" w:sz="0" w:space="0" w:color="auto"/>
      </w:divBdr>
      <w:divsChild>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sChild>
                <w:div w:id="1945921297">
                  <w:marLeft w:val="0"/>
                  <w:marRight w:val="0"/>
                  <w:marTop w:val="0"/>
                  <w:marBottom w:val="0"/>
                  <w:divBdr>
                    <w:top w:val="none" w:sz="0" w:space="0" w:color="auto"/>
                    <w:left w:val="none" w:sz="0" w:space="0" w:color="auto"/>
                    <w:bottom w:val="none" w:sz="0" w:space="0" w:color="auto"/>
                    <w:right w:val="none" w:sz="0" w:space="0" w:color="auto"/>
                  </w:divBdr>
                  <w:divsChild>
                    <w:div w:id="16570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477296">
          <w:marLeft w:val="0"/>
          <w:marRight w:val="0"/>
          <w:marTop w:val="0"/>
          <w:marBottom w:val="0"/>
          <w:divBdr>
            <w:top w:val="none" w:sz="0" w:space="0" w:color="auto"/>
            <w:left w:val="none" w:sz="0" w:space="0" w:color="auto"/>
            <w:bottom w:val="none" w:sz="0" w:space="0" w:color="auto"/>
            <w:right w:val="none" w:sz="0" w:space="0" w:color="auto"/>
          </w:divBdr>
          <w:divsChild>
            <w:div w:id="1757941261">
              <w:marLeft w:val="0"/>
              <w:marRight w:val="0"/>
              <w:marTop w:val="0"/>
              <w:marBottom w:val="0"/>
              <w:divBdr>
                <w:top w:val="none" w:sz="0" w:space="0" w:color="auto"/>
                <w:left w:val="none" w:sz="0" w:space="0" w:color="auto"/>
                <w:bottom w:val="none" w:sz="0" w:space="0" w:color="auto"/>
                <w:right w:val="none" w:sz="0" w:space="0" w:color="auto"/>
              </w:divBdr>
              <w:divsChild>
                <w:div w:id="1377045998">
                  <w:marLeft w:val="0"/>
                  <w:marRight w:val="0"/>
                  <w:marTop w:val="0"/>
                  <w:marBottom w:val="0"/>
                  <w:divBdr>
                    <w:top w:val="none" w:sz="0" w:space="0" w:color="auto"/>
                    <w:left w:val="none" w:sz="0" w:space="0" w:color="auto"/>
                    <w:bottom w:val="none" w:sz="0" w:space="0" w:color="auto"/>
                    <w:right w:val="none" w:sz="0" w:space="0" w:color="auto"/>
                  </w:divBdr>
                  <w:divsChild>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595474">
      <w:bodyDiv w:val="1"/>
      <w:marLeft w:val="0"/>
      <w:marRight w:val="0"/>
      <w:marTop w:val="0"/>
      <w:marBottom w:val="0"/>
      <w:divBdr>
        <w:top w:val="none" w:sz="0" w:space="0" w:color="auto"/>
        <w:left w:val="none" w:sz="0" w:space="0" w:color="auto"/>
        <w:bottom w:val="none" w:sz="0" w:space="0" w:color="auto"/>
        <w:right w:val="none" w:sz="0" w:space="0" w:color="auto"/>
      </w:divBdr>
      <w:divsChild>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524">
                                          <w:marLeft w:val="0"/>
                                          <w:marRight w:val="0"/>
                                          <w:marTop w:val="0"/>
                                          <w:marBottom w:val="0"/>
                                          <w:divBdr>
                                            <w:top w:val="none" w:sz="0" w:space="0" w:color="auto"/>
                                            <w:left w:val="none" w:sz="0" w:space="0" w:color="auto"/>
                                            <w:bottom w:val="none" w:sz="0" w:space="0" w:color="auto"/>
                                            <w:right w:val="none" w:sz="0" w:space="0" w:color="auto"/>
                                          </w:divBdr>
                                          <w:divsChild>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4600920">
      <w:bodyDiv w:val="1"/>
      <w:marLeft w:val="0"/>
      <w:marRight w:val="0"/>
      <w:marTop w:val="0"/>
      <w:marBottom w:val="0"/>
      <w:divBdr>
        <w:top w:val="none" w:sz="0" w:space="0" w:color="auto"/>
        <w:left w:val="none" w:sz="0" w:space="0" w:color="auto"/>
        <w:bottom w:val="none" w:sz="0" w:space="0" w:color="auto"/>
        <w:right w:val="none" w:sz="0" w:space="0" w:color="auto"/>
      </w:divBdr>
      <w:divsChild>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sChild>
                    <w:div w:id="2068844901">
                      <w:marLeft w:val="0"/>
                      <w:marRight w:val="0"/>
                      <w:marTop w:val="0"/>
                      <w:marBottom w:val="0"/>
                      <w:divBdr>
                        <w:top w:val="none" w:sz="0" w:space="0" w:color="auto"/>
                        <w:left w:val="none" w:sz="0" w:space="0" w:color="auto"/>
                        <w:bottom w:val="none" w:sz="0" w:space="0" w:color="auto"/>
                        <w:right w:val="none" w:sz="0" w:space="0" w:color="auto"/>
                      </w:divBdr>
                      <w:divsChild>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179196">
      <w:bodyDiv w:val="1"/>
      <w:marLeft w:val="0"/>
      <w:marRight w:val="0"/>
      <w:marTop w:val="0"/>
      <w:marBottom w:val="0"/>
      <w:divBdr>
        <w:top w:val="none" w:sz="0" w:space="0" w:color="auto"/>
        <w:left w:val="none" w:sz="0" w:space="0" w:color="auto"/>
        <w:bottom w:val="none" w:sz="0" w:space="0" w:color="auto"/>
        <w:right w:val="none" w:sz="0" w:space="0" w:color="auto"/>
      </w:divBdr>
    </w:div>
    <w:div w:id="2065369770">
      <w:bodyDiv w:val="1"/>
      <w:marLeft w:val="0"/>
      <w:marRight w:val="0"/>
      <w:marTop w:val="0"/>
      <w:marBottom w:val="0"/>
      <w:divBdr>
        <w:top w:val="none" w:sz="0" w:space="0" w:color="auto"/>
        <w:left w:val="none" w:sz="0" w:space="0" w:color="auto"/>
        <w:bottom w:val="none" w:sz="0" w:space="0" w:color="auto"/>
        <w:right w:val="none" w:sz="0" w:space="0" w:color="auto"/>
      </w:divBdr>
      <w:divsChild>
        <w:div w:id="823280491">
          <w:marLeft w:val="0"/>
          <w:marRight w:val="0"/>
          <w:marTop w:val="0"/>
          <w:marBottom w:val="0"/>
          <w:divBdr>
            <w:top w:val="none" w:sz="0" w:space="0" w:color="auto"/>
            <w:left w:val="none" w:sz="0" w:space="0" w:color="auto"/>
            <w:bottom w:val="none" w:sz="0" w:space="0" w:color="auto"/>
            <w:right w:val="none" w:sz="0" w:space="0" w:color="auto"/>
          </w:divBdr>
        </w:div>
      </w:divsChild>
    </w:div>
    <w:div w:id="2065525834">
      <w:bodyDiv w:val="1"/>
      <w:marLeft w:val="0"/>
      <w:marRight w:val="0"/>
      <w:marTop w:val="0"/>
      <w:marBottom w:val="0"/>
      <w:divBdr>
        <w:top w:val="none" w:sz="0" w:space="0" w:color="auto"/>
        <w:left w:val="none" w:sz="0" w:space="0" w:color="auto"/>
        <w:bottom w:val="none" w:sz="0" w:space="0" w:color="auto"/>
        <w:right w:val="none" w:sz="0" w:space="0" w:color="auto"/>
      </w:divBdr>
      <w:divsChild>
        <w:div w:id="749237563">
          <w:marLeft w:val="0"/>
          <w:marRight w:val="0"/>
          <w:marTop w:val="0"/>
          <w:marBottom w:val="0"/>
          <w:divBdr>
            <w:top w:val="none" w:sz="0" w:space="0" w:color="auto"/>
            <w:left w:val="none" w:sz="0" w:space="0" w:color="auto"/>
            <w:bottom w:val="none" w:sz="0" w:space="0" w:color="auto"/>
            <w:right w:val="none" w:sz="0" w:space="0" w:color="auto"/>
          </w:divBdr>
        </w:div>
      </w:divsChild>
    </w:div>
    <w:div w:id="2065639893">
      <w:bodyDiv w:val="1"/>
      <w:marLeft w:val="0"/>
      <w:marRight w:val="0"/>
      <w:marTop w:val="0"/>
      <w:marBottom w:val="0"/>
      <w:divBdr>
        <w:top w:val="none" w:sz="0" w:space="0" w:color="auto"/>
        <w:left w:val="none" w:sz="0" w:space="0" w:color="auto"/>
        <w:bottom w:val="none" w:sz="0" w:space="0" w:color="auto"/>
        <w:right w:val="none" w:sz="0" w:space="0" w:color="auto"/>
      </w:divBdr>
      <w:divsChild>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640849">
      <w:bodyDiv w:val="1"/>
      <w:marLeft w:val="0"/>
      <w:marRight w:val="0"/>
      <w:marTop w:val="0"/>
      <w:marBottom w:val="0"/>
      <w:divBdr>
        <w:top w:val="none" w:sz="0" w:space="0" w:color="auto"/>
        <w:left w:val="none" w:sz="0" w:space="0" w:color="auto"/>
        <w:bottom w:val="none" w:sz="0" w:space="0" w:color="auto"/>
        <w:right w:val="none" w:sz="0" w:space="0" w:color="auto"/>
      </w:divBdr>
      <w:divsChild>
        <w:div w:id="1409889010">
          <w:marLeft w:val="0"/>
          <w:marRight w:val="0"/>
          <w:marTop w:val="0"/>
          <w:marBottom w:val="0"/>
          <w:divBdr>
            <w:top w:val="none" w:sz="0" w:space="0" w:color="auto"/>
            <w:left w:val="none" w:sz="0" w:space="0" w:color="auto"/>
            <w:bottom w:val="none" w:sz="0" w:space="0" w:color="auto"/>
            <w:right w:val="none" w:sz="0" w:space="0" w:color="auto"/>
          </w:divBdr>
        </w:div>
      </w:divsChild>
    </w:div>
    <w:div w:id="2065907839">
      <w:bodyDiv w:val="1"/>
      <w:marLeft w:val="0"/>
      <w:marRight w:val="0"/>
      <w:marTop w:val="0"/>
      <w:marBottom w:val="0"/>
      <w:divBdr>
        <w:top w:val="none" w:sz="0" w:space="0" w:color="auto"/>
        <w:left w:val="none" w:sz="0" w:space="0" w:color="auto"/>
        <w:bottom w:val="none" w:sz="0" w:space="0" w:color="auto"/>
        <w:right w:val="none" w:sz="0" w:space="0" w:color="auto"/>
      </w:divBdr>
      <w:divsChild>
        <w:div w:id="1345472066">
          <w:marLeft w:val="0"/>
          <w:marRight w:val="0"/>
          <w:marTop w:val="0"/>
          <w:marBottom w:val="0"/>
          <w:divBdr>
            <w:top w:val="none" w:sz="0" w:space="0" w:color="auto"/>
            <w:left w:val="none" w:sz="0" w:space="0" w:color="auto"/>
            <w:bottom w:val="none" w:sz="0" w:space="0" w:color="auto"/>
            <w:right w:val="none" w:sz="0" w:space="0" w:color="auto"/>
          </w:divBdr>
        </w:div>
      </w:divsChild>
    </w:div>
    <w:div w:id="2066295753">
      <w:bodyDiv w:val="1"/>
      <w:marLeft w:val="0"/>
      <w:marRight w:val="0"/>
      <w:marTop w:val="0"/>
      <w:marBottom w:val="0"/>
      <w:divBdr>
        <w:top w:val="none" w:sz="0" w:space="0" w:color="auto"/>
        <w:left w:val="none" w:sz="0" w:space="0" w:color="auto"/>
        <w:bottom w:val="none" w:sz="0" w:space="0" w:color="auto"/>
        <w:right w:val="none" w:sz="0" w:space="0" w:color="auto"/>
      </w:divBdr>
      <w:divsChild>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2471">
      <w:bodyDiv w:val="1"/>
      <w:marLeft w:val="0"/>
      <w:marRight w:val="0"/>
      <w:marTop w:val="0"/>
      <w:marBottom w:val="0"/>
      <w:divBdr>
        <w:top w:val="none" w:sz="0" w:space="0" w:color="auto"/>
        <w:left w:val="none" w:sz="0" w:space="0" w:color="auto"/>
        <w:bottom w:val="none" w:sz="0" w:space="0" w:color="auto"/>
        <w:right w:val="none" w:sz="0" w:space="0" w:color="auto"/>
      </w:divBdr>
    </w:div>
    <w:div w:id="2066756653">
      <w:bodyDiv w:val="1"/>
      <w:marLeft w:val="0"/>
      <w:marRight w:val="0"/>
      <w:marTop w:val="0"/>
      <w:marBottom w:val="0"/>
      <w:divBdr>
        <w:top w:val="none" w:sz="0" w:space="0" w:color="auto"/>
        <w:left w:val="none" w:sz="0" w:space="0" w:color="auto"/>
        <w:bottom w:val="none" w:sz="0" w:space="0" w:color="auto"/>
        <w:right w:val="none" w:sz="0" w:space="0" w:color="auto"/>
      </w:divBdr>
      <w:divsChild>
        <w:div w:id="1152254118">
          <w:marLeft w:val="0"/>
          <w:marRight w:val="0"/>
          <w:marTop w:val="0"/>
          <w:marBottom w:val="0"/>
          <w:divBdr>
            <w:top w:val="none" w:sz="0" w:space="0" w:color="auto"/>
            <w:left w:val="none" w:sz="0" w:space="0" w:color="auto"/>
            <w:bottom w:val="none" w:sz="0" w:space="0" w:color="auto"/>
            <w:right w:val="none" w:sz="0" w:space="0" w:color="auto"/>
          </w:divBdr>
        </w:div>
      </w:divsChild>
    </w:div>
    <w:div w:id="2066828064">
      <w:bodyDiv w:val="1"/>
      <w:marLeft w:val="0"/>
      <w:marRight w:val="0"/>
      <w:marTop w:val="0"/>
      <w:marBottom w:val="0"/>
      <w:divBdr>
        <w:top w:val="none" w:sz="0" w:space="0" w:color="auto"/>
        <w:left w:val="none" w:sz="0" w:space="0" w:color="auto"/>
        <w:bottom w:val="none" w:sz="0" w:space="0" w:color="auto"/>
        <w:right w:val="none" w:sz="0" w:space="0" w:color="auto"/>
      </w:divBdr>
      <w:divsChild>
        <w:div w:id="910964710">
          <w:marLeft w:val="0"/>
          <w:marRight w:val="0"/>
          <w:marTop w:val="0"/>
          <w:marBottom w:val="0"/>
          <w:divBdr>
            <w:top w:val="none" w:sz="0" w:space="0" w:color="auto"/>
            <w:left w:val="none" w:sz="0" w:space="0" w:color="auto"/>
            <w:bottom w:val="none" w:sz="0" w:space="0" w:color="auto"/>
            <w:right w:val="none" w:sz="0" w:space="0" w:color="auto"/>
          </w:divBdr>
        </w:div>
      </w:divsChild>
    </w:div>
    <w:div w:id="2067024524">
      <w:bodyDiv w:val="1"/>
      <w:marLeft w:val="0"/>
      <w:marRight w:val="0"/>
      <w:marTop w:val="0"/>
      <w:marBottom w:val="0"/>
      <w:divBdr>
        <w:top w:val="none" w:sz="0" w:space="0" w:color="auto"/>
        <w:left w:val="none" w:sz="0" w:space="0" w:color="auto"/>
        <w:bottom w:val="none" w:sz="0" w:space="0" w:color="auto"/>
        <w:right w:val="none" w:sz="0" w:space="0" w:color="auto"/>
      </w:divBdr>
      <w:divsChild>
        <w:div w:id="6071279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sChild>
    </w:div>
    <w:div w:id="2067218982">
      <w:bodyDiv w:val="1"/>
      <w:marLeft w:val="0"/>
      <w:marRight w:val="0"/>
      <w:marTop w:val="0"/>
      <w:marBottom w:val="0"/>
      <w:divBdr>
        <w:top w:val="none" w:sz="0" w:space="0" w:color="auto"/>
        <w:left w:val="none" w:sz="0" w:space="0" w:color="auto"/>
        <w:bottom w:val="none" w:sz="0" w:space="0" w:color="auto"/>
        <w:right w:val="none" w:sz="0" w:space="0" w:color="auto"/>
      </w:divBdr>
      <w:divsChild>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8055">
          <w:marLeft w:val="0"/>
          <w:marRight w:val="0"/>
          <w:marTop w:val="0"/>
          <w:marBottom w:val="0"/>
          <w:divBdr>
            <w:top w:val="none" w:sz="0" w:space="0" w:color="auto"/>
            <w:left w:val="none" w:sz="0" w:space="0" w:color="auto"/>
            <w:bottom w:val="none" w:sz="0" w:space="0" w:color="auto"/>
            <w:right w:val="none" w:sz="0" w:space="0" w:color="auto"/>
          </w:divBdr>
          <w:divsChild>
            <w:div w:id="294143660">
              <w:marLeft w:val="0"/>
              <w:marRight w:val="0"/>
              <w:marTop w:val="0"/>
              <w:marBottom w:val="0"/>
              <w:divBdr>
                <w:top w:val="none" w:sz="0" w:space="0" w:color="auto"/>
                <w:left w:val="none" w:sz="0" w:space="0" w:color="auto"/>
                <w:bottom w:val="none" w:sz="0" w:space="0" w:color="auto"/>
                <w:right w:val="none" w:sz="0" w:space="0" w:color="auto"/>
              </w:divBdr>
              <w:divsChild>
                <w:div w:id="1794978550">
                  <w:marLeft w:val="0"/>
                  <w:marRight w:val="0"/>
                  <w:marTop w:val="0"/>
                  <w:marBottom w:val="0"/>
                  <w:divBdr>
                    <w:top w:val="none" w:sz="0" w:space="0" w:color="auto"/>
                    <w:left w:val="none" w:sz="0" w:space="0" w:color="auto"/>
                    <w:bottom w:val="none" w:sz="0" w:space="0" w:color="auto"/>
                    <w:right w:val="none" w:sz="0" w:space="0" w:color="auto"/>
                  </w:divBdr>
                  <w:divsChild>
                    <w:div w:id="1513715603">
                      <w:marLeft w:val="0"/>
                      <w:marRight w:val="0"/>
                      <w:marTop w:val="0"/>
                      <w:marBottom w:val="0"/>
                      <w:divBdr>
                        <w:top w:val="none" w:sz="0" w:space="0" w:color="auto"/>
                        <w:left w:val="none" w:sz="0" w:space="0" w:color="auto"/>
                        <w:bottom w:val="none" w:sz="0" w:space="0" w:color="auto"/>
                        <w:right w:val="none" w:sz="0" w:space="0" w:color="auto"/>
                      </w:divBdr>
                      <w:divsChild>
                        <w:div w:id="1907378217">
                          <w:marLeft w:val="0"/>
                          <w:marRight w:val="0"/>
                          <w:marTop w:val="0"/>
                          <w:marBottom w:val="0"/>
                          <w:divBdr>
                            <w:top w:val="none" w:sz="0" w:space="0" w:color="auto"/>
                            <w:left w:val="none" w:sz="0" w:space="0" w:color="auto"/>
                            <w:bottom w:val="none" w:sz="0" w:space="0" w:color="auto"/>
                            <w:right w:val="none" w:sz="0" w:space="0" w:color="auto"/>
                          </w:divBdr>
                          <w:divsChild>
                            <w:div w:id="10543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7607702">
      <w:bodyDiv w:val="1"/>
      <w:marLeft w:val="0"/>
      <w:marRight w:val="0"/>
      <w:marTop w:val="0"/>
      <w:marBottom w:val="0"/>
      <w:divBdr>
        <w:top w:val="none" w:sz="0" w:space="0" w:color="auto"/>
        <w:left w:val="none" w:sz="0" w:space="0" w:color="auto"/>
        <w:bottom w:val="none" w:sz="0" w:space="0" w:color="auto"/>
        <w:right w:val="none" w:sz="0" w:space="0" w:color="auto"/>
      </w:divBdr>
      <w:divsChild>
        <w:div w:id="579214311">
          <w:marLeft w:val="0"/>
          <w:marRight w:val="0"/>
          <w:marTop w:val="0"/>
          <w:marBottom w:val="0"/>
          <w:divBdr>
            <w:top w:val="none" w:sz="0" w:space="0" w:color="auto"/>
            <w:left w:val="none" w:sz="0" w:space="0" w:color="auto"/>
            <w:bottom w:val="none" w:sz="0" w:space="0" w:color="auto"/>
            <w:right w:val="none" w:sz="0" w:space="0" w:color="auto"/>
          </w:divBdr>
        </w:div>
      </w:divsChild>
    </w:div>
    <w:div w:id="2067947869">
      <w:bodyDiv w:val="1"/>
      <w:marLeft w:val="0"/>
      <w:marRight w:val="0"/>
      <w:marTop w:val="0"/>
      <w:marBottom w:val="0"/>
      <w:divBdr>
        <w:top w:val="none" w:sz="0" w:space="0" w:color="auto"/>
        <w:left w:val="none" w:sz="0" w:space="0" w:color="auto"/>
        <w:bottom w:val="none" w:sz="0" w:space="0" w:color="auto"/>
        <w:right w:val="none" w:sz="0" w:space="0" w:color="auto"/>
      </w:divBdr>
    </w:div>
    <w:div w:id="2068726648">
      <w:bodyDiv w:val="1"/>
      <w:marLeft w:val="0"/>
      <w:marRight w:val="0"/>
      <w:marTop w:val="0"/>
      <w:marBottom w:val="0"/>
      <w:divBdr>
        <w:top w:val="none" w:sz="0" w:space="0" w:color="auto"/>
        <w:left w:val="none" w:sz="0" w:space="0" w:color="auto"/>
        <w:bottom w:val="none" w:sz="0" w:space="0" w:color="auto"/>
        <w:right w:val="none" w:sz="0" w:space="0" w:color="auto"/>
      </w:divBdr>
      <w:divsChild>
        <w:div w:id="914359503">
          <w:marLeft w:val="0"/>
          <w:marRight w:val="0"/>
          <w:marTop w:val="0"/>
          <w:marBottom w:val="0"/>
          <w:divBdr>
            <w:top w:val="none" w:sz="0" w:space="0" w:color="auto"/>
            <w:left w:val="none" w:sz="0" w:space="0" w:color="auto"/>
            <w:bottom w:val="none" w:sz="0" w:space="0" w:color="auto"/>
            <w:right w:val="none" w:sz="0" w:space="0" w:color="auto"/>
          </w:divBdr>
        </w:div>
      </w:divsChild>
    </w:div>
    <w:div w:id="2068841022">
      <w:bodyDiv w:val="1"/>
      <w:marLeft w:val="0"/>
      <w:marRight w:val="0"/>
      <w:marTop w:val="0"/>
      <w:marBottom w:val="0"/>
      <w:divBdr>
        <w:top w:val="none" w:sz="0" w:space="0" w:color="auto"/>
        <w:left w:val="none" w:sz="0" w:space="0" w:color="auto"/>
        <w:bottom w:val="none" w:sz="0" w:space="0" w:color="auto"/>
        <w:right w:val="none" w:sz="0" w:space="0" w:color="auto"/>
      </w:divBdr>
    </w:div>
    <w:div w:id="2068994299">
      <w:bodyDiv w:val="1"/>
      <w:marLeft w:val="0"/>
      <w:marRight w:val="0"/>
      <w:marTop w:val="0"/>
      <w:marBottom w:val="0"/>
      <w:divBdr>
        <w:top w:val="none" w:sz="0" w:space="0" w:color="auto"/>
        <w:left w:val="none" w:sz="0" w:space="0" w:color="auto"/>
        <w:bottom w:val="none" w:sz="0" w:space="0" w:color="auto"/>
        <w:right w:val="none" w:sz="0" w:space="0" w:color="auto"/>
      </w:divBdr>
      <w:divsChild>
        <w:div w:id="338654883">
          <w:marLeft w:val="0"/>
          <w:marRight w:val="0"/>
          <w:marTop w:val="0"/>
          <w:marBottom w:val="0"/>
          <w:divBdr>
            <w:top w:val="none" w:sz="0" w:space="0" w:color="auto"/>
            <w:left w:val="none" w:sz="0" w:space="0" w:color="auto"/>
            <w:bottom w:val="none" w:sz="0" w:space="0" w:color="auto"/>
            <w:right w:val="none" w:sz="0" w:space="0" w:color="auto"/>
          </w:divBdr>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834891">
      <w:bodyDiv w:val="1"/>
      <w:marLeft w:val="0"/>
      <w:marRight w:val="0"/>
      <w:marTop w:val="0"/>
      <w:marBottom w:val="0"/>
      <w:divBdr>
        <w:top w:val="none" w:sz="0" w:space="0" w:color="auto"/>
        <w:left w:val="none" w:sz="0" w:space="0" w:color="auto"/>
        <w:bottom w:val="none" w:sz="0" w:space="0" w:color="auto"/>
        <w:right w:val="none" w:sz="0" w:space="0" w:color="auto"/>
      </w:divBdr>
      <w:divsChild>
        <w:div w:id="1773695991">
          <w:marLeft w:val="0"/>
          <w:marRight w:val="0"/>
          <w:marTop w:val="0"/>
          <w:marBottom w:val="0"/>
          <w:divBdr>
            <w:top w:val="none" w:sz="0" w:space="0" w:color="auto"/>
            <w:left w:val="none" w:sz="0" w:space="0" w:color="auto"/>
            <w:bottom w:val="none" w:sz="0" w:space="0" w:color="auto"/>
            <w:right w:val="none" w:sz="0" w:space="0" w:color="auto"/>
          </w:divBdr>
        </w:div>
      </w:divsChild>
    </w:div>
    <w:div w:id="2070035908">
      <w:bodyDiv w:val="1"/>
      <w:marLeft w:val="0"/>
      <w:marRight w:val="0"/>
      <w:marTop w:val="0"/>
      <w:marBottom w:val="0"/>
      <w:divBdr>
        <w:top w:val="none" w:sz="0" w:space="0" w:color="auto"/>
        <w:left w:val="none" w:sz="0" w:space="0" w:color="auto"/>
        <w:bottom w:val="none" w:sz="0" w:space="0" w:color="auto"/>
        <w:right w:val="none" w:sz="0" w:space="0" w:color="auto"/>
      </w:divBdr>
      <w:divsChild>
        <w:div w:id="1569997298">
          <w:marLeft w:val="0"/>
          <w:marRight w:val="0"/>
          <w:marTop w:val="0"/>
          <w:marBottom w:val="0"/>
          <w:divBdr>
            <w:top w:val="none" w:sz="0" w:space="0" w:color="auto"/>
            <w:left w:val="none" w:sz="0" w:space="0" w:color="auto"/>
            <w:bottom w:val="none" w:sz="0" w:space="0" w:color="auto"/>
            <w:right w:val="none" w:sz="0" w:space="0" w:color="auto"/>
          </w:divBdr>
        </w:div>
        <w:div w:id="2032145285">
          <w:marLeft w:val="0"/>
          <w:marRight w:val="0"/>
          <w:marTop w:val="0"/>
          <w:marBottom w:val="0"/>
          <w:divBdr>
            <w:top w:val="none" w:sz="0" w:space="0" w:color="auto"/>
            <w:left w:val="none" w:sz="0" w:space="0" w:color="auto"/>
            <w:bottom w:val="none" w:sz="0" w:space="0" w:color="auto"/>
            <w:right w:val="none" w:sz="0" w:space="0" w:color="auto"/>
          </w:divBdr>
          <w:divsChild>
            <w:div w:id="2056536605">
              <w:marLeft w:val="0"/>
              <w:marRight w:val="0"/>
              <w:marTop w:val="0"/>
              <w:marBottom w:val="0"/>
              <w:divBdr>
                <w:top w:val="none" w:sz="0" w:space="0" w:color="auto"/>
                <w:left w:val="none" w:sz="0" w:space="0" w:color="auto"/>
                <w:bottom w:val="none" w:sz="0" w:space="0" w:color="auto"/>
                <w:right w:val="none" w:sz="0" w:space="0" w:color="auto"/>
              </w:divBdr>
              <w:divsChild>
                <w:div w:id="8903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182613">
      <w:bodyDiv w:val="1"/>
      <w:marLeft w:val="0"/>
      <w:marRight w:val="0"/>
      <w:marTop w:val="0"/>
      <w:marBottom w:val="0"/>
      <w:divBdr>
        <w:top w:val="none" w:sz="0" w:space="0" w:color="auto"/>
        <w:left w:val="none" w:sz="0" w:space="0" w:color="auto"/>
        <w:bottom w:val="none" w:sz="0" w:space="0" w:color="auto"/>
        <w:right w:val="none" w:sz="0" w:space="0" w:color="auto"/>
      </w:divBdr>
      <w:divsChild>
        <w:div w:id="535895689">
          <w:marLeft w:val="0"/>
          <w:marRight w:val="0"/>
          <w:marTop w:val="0"/>
          <w:marBottom w:val="0"/>
          <w:divBdr>
            <w:top w:val="none" w:sz="0" w:space="0" w:color="auto"/>
            <w:left w:val="none" w:sz="0" w:space="0" w:color="auto"/>
            <w:bottom w:val="none" w:sz="0" w:space="0" w:color="auto"/>
            <w:right w:val="none" w:sz="0" w:space="0" w:color="auto"/>
          </w:divBdr>
        </w:div>
        <w:div w:id="1385566412">
          <w:marLeft w:val="0"/>
          <w:marRight w:val="0"/>
          <w:marTop w:val="0"/>
          <w:marBottom w:val="0"/>
          <w:divBdr>
            <w:top w:val="none" w:sz="0" w:space="0" w:color="auto"/>
            <w:left w:val="none" w:sz="0" w:space="0" w:color="auto"/>
            <w:bottom w:val="none" w:sz="0" w:space="0" w:color="auto"/>
            <w:right w:val="none" w:sz="0" w:space="0" w:color="auto"/>
          </w:divBdr>
        </w:div>
      </w:divsChild>
    </w:div>
    <w:div w:id="2070490384">
      <w:bodyDiv w:val="1"/>
      <w:marLeft w:val="0"/>
      <w:marRight w:val="0"/>
      <w:marTop w:val="0"/>
      <w:marBottom w:val="0"/>
      <w:divBdr>
        <w:top w:val="none" w:sz="0" w:space="0" w:color="auto"/>
        <w:left w:val="none" w:sz="0" w:space="0" w:color="auto"/>
        <w:bottom w:val="none" w:sz="0" w:space="0" w:color="auto"/>
        <w:right w:val="none" w:sz="0" w:space="0" w:color="auto"/>
      </w:divBdr>
    </w:div>
    <w:div w:id="2071032267">
      <w:bodyDiv w:val="1"/>
      <w:marLeft w:val="0"/>
      <w:marRight w:val="0"/>
      <w:marTop w:val="0"/>
      <w:marBottom w:val="0"/>
      <w:divBdr>
        <w:top w:val="none" w:sz="0" w:space="0" w:color="auto"/>
        <w:left w:val="none" w:sz="0" w:space="0" w:color="auto"/>
        <w:bottom w:val="none" w:sz="0" w:space="0" w:color="auto"/>
        <w:right w:val="none" w:sz="0" w:space="0" w:color="auto"/>
      </w:divBdr>
      <w:divsChild>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sChild>
                <w:div w:id="19670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1737">
      <w:bodyDiv w:val="1"/>
      <w:marLeft w:val="0"/>
      <w:marRight w:val="0"/>
      <w:marTop w:val="0"/>
      <w:marBottom w:val="0"/>
      <w:divBdr>
        <w:top w:val="none" w:sz="0" w:space="0" w:color="auto"/>
        <w:left w:val="none" w:sz="0" w:space="0" w:color="auto"/>
        <w:bottom w:val="none" w:sz="0" w:space="0" w:color="auto"/>
        <w:right w:val="none" w:sz="0" w:space="0" w:color="auto"/>
      </w:divBdr>
      <w:divsChild>
        <w:div w:id="401759456">
          <w:marLeft w:val="0"/>
          <w:marRight w:val="0"/>
          <w:marTop w:val="0"/>
          <w:marBottom w:val="0"/>
          <w:divBdr>
            <w:top w:val="none" w:sz="0" w:space="0" w:color="auto"/>
            <w:left w:val="none" w:sz="0" w:space="0" w:color="auto"/>
            <w:bottom w:val="none" w:sz="0" w:space="0" w:color="auto"/>
            <w:right w:val="none" w:sz="0" w:space="0" w:color="auto"/>
          </w:divBdr>
        </w:div>
        <w:div w:id="749042723">
          <w:marLeft w:val="0"/>
          <w:marRight w:val="0"/>
          <w:marTop w:val="0"/>
          <w:marBottom w:val="0"/>
          <w:divBdr>
            <w:top w:val="none" w:sz="0" w:space="0" w:color="auto"/>
            <w:left w:val="none" w:sz="0" w:space="0" w:color="auto"/>
            <w:bottom w:val="none" w:sz="0" w:space="0" w:color="auto"/>
            <w:right w:val="none" w:sz="0" w:space="0" w:color="auto"/>
          </w:divBdr>
          <w:divsChild>
            <w:div w:id="2047679357">
              <w:marLeft w:val="0"/>
              <w:marRight w:val="0"/>
              <w:marTop w:val="0"/>
              <w:marBottom w:val="0"/>
              <w:divBdr>
                <w:top w:val="none" w:sz="0" w:space="0" w:color="auto"/>
                <w:left w:val="none" w:sz="0" w:space="0" w:color="auto"/>
                <w:bottom w:val="none" w:sz="0" w:space="0" w:color="auto"/>
                <w:right w:val="none" w:sz="0" w:space="0" w:color="auto"/>
              </w:divBdr>
              <w:divsChild>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118534">
      <w:bodyDiv w:val="1"/>
      <w:marLeft w:val="0"/>
      <w:marRight w:val="0"/>
      <w:marTop w:val="0"/>
      <w:marBottom w:val="0"/>
      <w:divBdr>
        <w:top w:val="none" w:sz="0" w:space="0" w:color="auto"/>
        <w:left w:val="none" w:sz="0" w:space="0" w:color="auto"/>
        <w:bottom w:val="none" w:sz="0" w:space="0" w:color="auto"/>
        <w:right w:val="none" w:sz="0" w:space="0" w:color="auto"/>
      </w:divBdr>
      <w:divsChild>
        <w:div w:id="1859543677">
          <w:marLeft w:val="0"/>
          <w:marRight w:val="0"/>
          <w:marTop w:val="0"/>
          <w:marBottom w:val="0"/>
          <w:divBdr>
            <w:top w:val="none" w:sz="0" w:space="0" w:color="auto"/>
            <w:left w:val="none" w:sz="0" w:space="0" w:color="auto"/>
            <w:bottom w:val="none" w:sz="0" w:space="0" w:color="auto"/>
            <w:right w:val="none" w:sz="0" w:space="0" w:color="auto"/>
          </w:divBdr>
        </w:div>
      </w:divsChild>
    </w:div>
    <w:div w:id="2072147822">
      <w:bodyDiv w:val="1"/>
      <w:marLeft w:val="0"/>
      <w:marRight w:val="0"/>
      <w:marTop w:val="0"/>
      <w:marBottom w:val="0"/>
      <w:divBdr>
        <w:top w:val="none" w:sz="0" w:space="0" w:color="auto"/>
        <w:left w:val="none" w:sz="0" w:space="0" w:color="auto"/>
        <w:bottom w:val="none" w:sz="0" w:space="0" w:color="auto"/>
        <w:right w:val="none" w:sz="0" w:space="0" w:color="auto"/>
      </w:divBdr>
      <w:divsChild>
        <w:div w:id="1434546377">
          <w:marLeft w:val="0"/>
          <w:marRight w:val="0"/>
          <w:marTop w:val="0"/>
          <w:marBottom w:val="0"/>
          <w:divBdr>
            <w:top w:val="none" w:sz="0" w:space="0" w:color="auto"/>
            <w:left w:val="none" w:sz="0" w:space="0" w:color="auto"/>
            <w:bottom w:val="none" w:sz="0" w:space="0" w:color="auto"/>
            <w:right w:val="none" w:sz="0" w:space="0" w:color="auto"/>
          </w:divBdr>
        </w:div>
      </w:divsChild>
    </w:div>
    <w:div w:id="2072462543">
      <w:bodyDiv w:val="1"/>
      <w:marLeft w:val="0"/>
      <w:marRight w:val="0"/>
      <w:marTop w:val="0"/>
      <w:marBottom w:val="0"/>
      <w:divBdr>
        <w:top w:val="none" w:sz="0" w:space="0" w:color="auto"/>
        <w:left w:val="none" w:sz="0" w:space="0" w:color="auto"/>
        <w:bottom w:val="none" w:sz="0" w:space="0" w:color="auto"/>
        <w:right w:val="none" w:sz="0" w:space="0" w:color="auto"/>
      </w:divBdr>
      <w:divsChild>
        <w:div w:id="16718395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36829">
      <w:bodyDiv w:val="1"/>
      <w:marLeft w:val="0"/>
      <w:marRight w:val="0"/>
      <w:marTop w:val="0"/>
      <w:marBottom w:val="0"/>
      <w:divBdr>
        <w:top w:val="none" w:sz="0" w:space="0" w:color="auto"/>
        <w:left w:val="none" w:sz="0" w:space="0" w:color="auto"/>
        <w:bottom w:val="none" w:sz="0" w:space="0" w:color="auto"/>
        <w:right w:val="none" w:sz="0" w:space="0" w:color="auto"/>
      </w:divBdr>
    </w:div>
    <w:div w:id="2072919962">
      <w:bodyDiv w:val="1"/>
      <w:marLeft w:val="0"/>
      <w:marRight w:val="0"/>
      <w:marTop w:val="0"/>
      <w:marBottom w:val="0"/>
      <w:divBdr>
        <w:top w:val="none" w:sz="0" w:space="0" w:color="auto"/>
        <w:left w:val="none" w:sz="0" w:space="0" w:color="auto"/>
        <w:bottom w:val="none" w:sz="0" w:space="0" w:color="auto"/>
        <w:right w:val="none" w:sz="0" w:space="0" w:color="auto"/>
      </w:divBdr>
    </w:div>
    <w:div w:id="2073580333">
      <w:bodyDiv w:val="1"/>
      <w:marLeft w:val="0"/>
      <w:marRight w:val="0"/>
      <w:marTop w:val="0"/>
      <w:marBottom w:val="0"/>
      <w:divBdr>
        <w:top w:val="none" w:sz="0" w:space="0" w:color="auto"/>
        <w:left w:val="none" w:sz="0" w:space="0" w:color="auto"/>
        <w:bottom w:val="none" w:sz="0" w:space="0" w:color="auto"/>
        <w:right w:val="none" w:sz="0" w:space="0" w:color="auto"/>
      </w:divBdr>
    </w:div>
    <w:div w:id="2073890234">
      <w:bodyDiv w:val="1"/>
      <w:marLeft w:val="0"/>
      <w:marRight w:val="0"/>
      <w:marTop w:val="0"/>
      <w:marBottom w:val="0"/>
      <w:divBdr>
        <w:top w:val="none" w:sz="0" w:space="0" w:color="auto"/>
        <w:left w:val="none" w:sz="0" w:space="0" w:color="auto"/>
        <w:bottom w:val="none" w:sz="0" w:space="0" w:color="auto"/>
        <w:right w:val="none" w:sz="0" w:space="0" w:color="auto"/>
      </w:divBdr>
      <w:divsChild>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92762">
          <w:marLeft w:val="0"/>
          <w:marRight w:val="0"/>
          <w:marTop w:val="0"/>
          <w:marBottom w:val="0"/>
          <w:divBdr>
            <w:top w:val="none" w:sz="0" w:space="0" w:color="auto"/>
            <w:left w:val="none" w:sz="0" w:space="0" w:color="auto"/>
            <w:bottom w:val="none" w:sz="0" w:space="0" w:color="auto"/>
            <w:right w:val="none" w:sz="0" w:space="0" w:color="auto"/>
          </w:divBdr>
          <w:divsChild>
            <w:div w:id="1989288788">
              <w:marLeft w:val="0"/>
              <w:marRight w:val="0"/>
              <w:marTop w:val="0"/>
              <w:marBottom w:val="0"/>
              <w:divBdr>
                <w:top w:val="none" w:sz="0" w:space="0" w:color="auto"/>
                <w:left w:val="none" w:sz="0" w:space="0" w:color="auto"/>
                <w:bottom w:val="none" w:sz="0" w:space="0" w:color="auto"/>
                <w:right w:val="none" w:sz="0" w:space="0" w:color="auto"/>
              </w:divBdr>
              <w:divsChild>
                <w:div w:id="8598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11857">
          <w:marLeft w:val="0"/>
          <w:marRight w:val="0"/>
          <w:marTop w:val="0"/>
          <w:marBottom w:val="0"/>
          <w:divBdr>
            <w:top w:val="none" w:sz="0" w:space="0" w:color="auto"/>
            <w:left w:val="none" w:sz="0" w:space="0" w:color="auto"/>
            <w:bottom w:val="none" w:sz="0" w:space="0" w:color="auto"/>
            <w:right w:val="none" w:sz="0" w:space="0" w:color="auto"/>
          </w:divBdr>
          <w:divsChild>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49295">
      <w:bodyDiv w:val="1"/>
      <w:marLeft w:val="0"/>
      <w:marRight w:val="0"/>
      <w:marTop w:val="0"/>
      <w:marBottom w:val="0"/>
      <w:divBdr>
        <w:top w:val="none" w:sz="0" w:space="0" w:color="auto"/>
        <w:left w:val="none" w:sz="0" w:space="0" w:color="auto"/>
        <w:bottom w:val="none" w:sz="0" w:space="0" w:color="auto"/>
        <w:right w:val="none" w:sz="0" w:space="0" w:color="auto"/>
      </w:divBdr>
    </w:div>
    <w:div w:id="2074766389">
      <w:bodyDiv w:val="1"/>
      <w:marLeft w:val="0"/>
      <w:marRight w:val="0"/>
      <w:marTop w:val="0"/>
      <w:marBottom w:val="0"/>
      <w:divBdr>
        <w:top w:val="none" w:sz="0" w:space="0" w:color="auto"/>
        <w:left w:val="none" w:sz="0" w:space="0" w:color="auto"/>
        <w:bottom w:val="none" w:sz="0" w:space="0" w:color="auto"/>
        <w:right w:val="none" w:sz="0" w:space="0" w:color="auto"/>
      </w:divBdr>
      <w:divsChild>
        <w:div w:id="670134533">
          <w:marLeft w:val="0"/>
          <w:marRight w:val="0"/>
          <w:marTop w:val="0"/>
          <w:marBottom w:val="0"/>
          <w:divBdr>
            <w:top w:val="none" w:sz="0" w:space="0" w:color="auto"/>
            <w:left w:val="none" w:sz="0" w:space="0" w:color="auto"/>
            <w:bottom w:val="none" w:sz="0" w:space="0" w:color="auto"/>
            <w:right w:val="none" w:sz="0" w:space="0" w:color="auto"/>
          </w:divBdr>
        </w:div>
      </w:divsChild>
    </w:div>
    <w:div w:id="2074935493">
      <w:bodyDiv w:val="1"/>
      <w:marLeft w:val="0"/>
      <w:marRight w:val="0"/>
      <w:marTop w:val="0"/>
      <w:marBottom w:val="0"/>
      <w:divBdr>
        <w:top w:val="none" w:sz="0" w:space="0" w:color="auto"/>
        <w:left w:val="none" w:sz="0" w:space="0" w:color="auto"/>
        <w:bottom w:val="none" w:sz="0" w:space="0" w:color="auto"/>
        <w:right w:val="none" w:sz="0" w:space="0" w:color="auto"/>
      </w:divBdr>
      <w:divsChild>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965296">
      <w:bodyDiv w:val="1"/>
      <w:marLeft w:val="0"/>
      <w:marRight w:val="0"/>
      <w:marTop w:val="0"/>
      <w:marBottom w:val="0"/>
      <w:divBdr>
        <w:top w:val="none" w:sz="0" w:space="0" w:color="auto"/>
        <w:left w:val="none" w:sz="0" w:space="0" w:color="auto"/>
        <w:bottom w:val="none" w:sz="0" w:space="0" w:color="auto"/>
        <w:right w:val="none" w:sz="0" w:space="0" w:color="auto"/>
      </w:divBdr>
    </w:div>
    <w:div w:id="2075079685">
      <w:bodyDiv w:val="1"/>
      <w:marLeft w:val="0"/>
      <w:marRight w:val="0"/>
      <w:marTop w:val="0"/>
      <w:marBottom w:val="0"/>
      <w:divBdr>
        <w:top w:val="none" w:sz="0" w:space="0" w:color="auto"/>
        <w:left w:val="none" w:sz="0" w:space="0" w:color="auto"/>
        <w:bottom w:val="none" w:sz="0" w:space="0" w:color="auto"/>
        <w:right w:val="none" w:sz="0" w:space="0" w:color="auto"/>
      </w:divBdr>
      <w:divsChild>
        <w:div w:id="716005429">
          <w:marLeft w:val="0"/>
          <w:marRight w:val="0"/>
          <w:marTop w:val="0"/>
          <w:marBottom w:val="0"/>
          <w:divBdr>
            <w:top w:val="none" w:sz="0" w:space="0" w:color="auto"/>
            <w:left w:val="none" w:sz="0" w:space="0" w:color="auto"/>
            <w:bottom w:val="none" w:sz="0" w:space="0" w:color="auto"/>
            <w:right w:val="none" w:sz="0" w:space="0" w:color="auto"/>
          </w:divBdr>
        </w:div>
      </w:divsChild>
    </w:div>
    <w:div w:id="2075616960">
      <w:bodyDiv w:val="1"/>
      <w:marLeft w:val="0"/>
      <w:marRight w:val="0"/>
      <w:marTop w:val="0"/>
      <w:marBottom w:val="0"/>
      <w:divBdr>
        <w:top w:val="none" w:sz="0" w:space="0" w:color="auto"/>
        <w:left w:val="none" w:sz="0" w:space="0" w:color="auto"/>
        <w:bottom w:val="none" w:sz="0" w:space="0" w:color="auto"/>
        <w:right w:val="none" w:sz="0" w:space="0" w:color="auto"/>
      </w:divBdr>
      <w:divsChild>
        <w:div w:id="1127890228">
          <w:marLeft w:val="0"/>
          <w:marRight w:val="0"/>
          <w:marTop w:val="0"/>
          <w:marBottom w:val="0"/>
          <w:divBdr>
            <w:top w:val="none" w:sz="0" w:space="0" w:color="auto"/>
            <w:left w:val="none" w:sz="0" w:space="0" w:color="auto"/>
            <w:bottom w:val="none" w:sz="0" w:space="0" w:color="auto"/>
            <w:right w:val="none" w:sz="0" w:space="0" w:color="auto"/>
          </w:divBdr>
        </w:div>
      </w:divsChild>
    </w:div>
    <w:div w:id="2075661881">
      <w:bodyDiv w:val="1"/>
      <w:marLeft w:val="0"/>
      <w:marRight w:val="0"/>
      <w:marTop w:val="0"/>
      <w:marBottom w:val="0"/>
      <w:divBdr>
        <w:top w:val="none" w:sz="0" w:space="0" w:color="auto"/>
        <w:left w:val="none" w:sz="0" w:space="0" w:color="auto"/>
        <w:bottom w:val="none" w:sz="0" w:space="0" w:color="auto"/>
        <w:right w:val="none" w:sz="0" w:space="0" w:color="auto"/>
      </w:divBdr>
      <w:divsChild>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sChild>
                <w:div w:id="2027322831">
                  <w:marLeft w:val="0"/>
                  <w:marRight w:val="0"/>
                  <w:marTop w:val="0"/>
                  <w:marBottom w:val="0"/>
                  <w:divBdr>
                    <w:top w:val="none" w:sz="0" w:space="0" w:color="auto"/>
                    <w:left w:val="none" w:sz="0" w:space="0" w:color="auto"/>
                    <w:bottom w:val="none" w:sz="0" w:space="0" w:color="auto"/>
                    <w:right w:val="none" w:sz="0" w:space="0" w:color="auto"/>
                  </w:divBdr>
                  <w:divsChild>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928737">
      <w:bodyDiv w:val="1"/>
      <w:marLeft w:val="0"/>
      <w:marRight w:val="0"/>
      <w:marTop w:val="0"/>
      <w:marBottom w:val="0"/>
      <w:divBdr>
        <w:top w:val="none" w:sz="0" w:space="0" w:color="auto"/>
        <w:left w:val="none" w:sz="0" w:space="0" w:color="auto"/>
        <w:bottom w:val="none" w:sz="0" w:space="0" w:color="auto"/>
        <w:right w:val="none" w:sz="0" w:space="0" w:color="auto"/>
      </w:divBdr>
    </w:div>
    <w:div w:id="2076053085">
      <w:bodyDiv w:val="1"/>
      <w:marLeft w:val="0"/>
      <w:marRight w:val="0"/>
      <w:marTop w:val="0"/>
      <w:marBottom w:val="0"/>
      <w:divBdr>
        <w:top w:val="none" w:sz="0" w:space="0" w:color="auto"/>
        <w:left w:val="none" w:sz="0" w:space="0" w:color="auto"/>
        <w:bottom w:val="none" w:sz="0" w:space="0" w:color="auto"/>
        <w:right w:val="none" w:sz="0" w:space="0" w:color="auto"/>
      </w:divBdr>
      <w:divsChild>
        <w:div w:id="1276719461">
          <w:marLeft w:val="0"/>
          <w:marRight w:val="0"/>
          <w:marTop w:val="0"/>
          <w:marBottom w:val="0"/>
          <w:divBdr>
            <w:top w:val="none" w:sz="0" w:space="0" w:color="auto"/>
            <w:left w:val="none" w:sz="0" w:space="0" w:color="auto"/>
            <w:bottom w:val="none" w:sz="0" w:space="0" w:color="auto"/>
            <w:right w:val="none" w:sz="0" w:space="0" w:color="auto"/>
          </w:divBdr>
        </w:div>
      </w:divsChild>
    </w:div>
    <w:div w:id="2076122886">
      <w:bodyDiv w:val="1"/>
      <w:marLeft w:val="0"/>
      <w:marRight w:val="0"/>
      <w:marTop w:val="0"/>
      <w:marBottom w:val="0"/>
      <w:divBdr>
        <w:top w:val="none" w:sz="0" w:space="0" w:color="auto"/>
        <w:left w:val="none" w:sz="0" w:space="0" w:color="auto"/>
        <w:bottom w:val="none" w:sz="0" w:space="0" w:color="auto"/>
        <w:right w:val="none" w:sz="0" w:space="0" w:color="auto"/>
      </w:divBdr>
      <w:divsChild>
        <w:div w:id="186216325">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985811079">
          <w:marLeft w:val="0"/>
          <w:marRight w:val="0"/>
          <w:marTop w:val="0"/>
          <w:marBottom w:val="0"/>
          <w:divBdr>
            <w:top w:val="none" w:sz="0" w:space="0" w:color="auto"/>
            <w:left w:val="none" w:sz="0" w:space="0" w:color="auto"/>
            <w:bottom w:val="none" w:sz="0" w:space="0" w:color="auto"/>
            <w:right w:val="none" w:sz="0" w:space="0" w:color="auto"/>
          </w:divBdr>
          <w:divsChild>
            <w:div w:id="587271846">
              <w:marLeft w:val="0"/>
              <w:marRight w:val="0"/>
              <w:marTop w:val="0"/>
              <w:marBottom w:val="0"/>
              <w:divBdr>
                <w:top w:val="none" w:sz="0" w:space="0" w:color="auto"/>
                <w:left w:val="none" w:sz="0" w:space="0" w:color="auto"/>
                <w:bottom w:val="none" w:sz="0" w:space="0" w:color="auto"/>
                <w:right w:val="none" w:sz="0" w:space="0" w:color="auto"/>
              </w:divBdr>
              <w:divsChild>
                <w:div w:id="21297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817">
      <w:bodyDiv w:val="1"/>
      <w:marLeft w:val="0"/>
      <w:marRight w:val="0"/>
      <w:marTop w:val="0"/>
      <w:marBottom w:val="0"/>
      <w:divBdr>
        <w:top w:val="none" w:sz="0" w:space="0" w:color="auto"/>
        <w:left w:val="none" w:sz="0" w:space="0" w:color="auto"/>
        <w:bottom w:val="none" w:sz="0" w:space="0" w:color="auto"/>
        <w:right w:val="none" w:sz="0" w:space="0" w:color="auto"/>
      </w:divBdr>
    </w:div>
    <w:div w:id="2077118937">
      <w:bodyDiv w:val="1"/>
      <w:marLeft w:val="0"/>
      <w:marRight w:val="0"/>
      <w:marTop w:val="0"/>
      <w:marBottom w:val="0"/>
      <w:divBdr>
        <w:top w:val="none" w:sz="0" w:space="0" w:color="auto"/>
        <w:left w:val="none" w:sz="0" w:space="0" w:color="auto"/>
        <w:bottom w:val="none" w:sz="0" w:space="0" w:color="auto"/>
        <w:right w:val="none" w:sz="0" w:space="0" w:color="auto"/>
      </w:divBdr>
      <w:divsChild>
        <w:div w:id="298194211">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sChild>
    </w:div>
    <w:div w:id="2077119949">
      <w:bodyDiv w:val="1"/>
      <w:marLeft w:val="0"/>
      <w:marRight w:val="0"/>
      <w:marTop w:val="0"/>
      <w:marBottom w:val="0"/>
      <w:divBdr>
        <w:top w:val="none" w:sz="0" w:space="0" w:color="auto"/>
        <w:left w:val="none" w:sz="0" w:space="0" w:color="auto"/>
        <w:bottom w:val="none" w:sz="0" w:space="0" w:color="auto"/>
        <w:right w:val="none" w:sz="0" w:space="0" w:color="auto"/>
      </w:divBdr>
      <w:divsChild>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8426">
          <w:marLeft w:val="0"/>
          <w:marRight w:val="0"/>
          <w:marTop w:val="0"/>
          <w:marBottom w:val="0"/>
          <w:divBdr>
            <w:top w:val="none" w:sz="0" w:space="0" w:color="auto"/>
            <w:left w:val="none" w:sz="0" w:space="0" w:color="auto"/>
            <w:bottom w:val="none" w:sz="0" w:space="0" w:color="auto"/>
            <w:right w:val="none" w:sz="0" w:space="0" w:color="auto"/>
          </w:divBdr>
        </w:div>
      </w:divsChild>
    </w:div>
    <w:div w:id="2077165745">
      <w:bodyDiv w:val="1"/>
      <w:marLeft w:val="0"/>
      <w:marRight w:val="0"/>
      <w:marTop w:val="0"/>
      <w:marBottom w:val="0"/>
      <w:divBdr>
        <w:top w:val="none" w:sz="0" w:space="0" w:color="auto"/>
        <w:left w:val="none" w:sz="0" w:space="0" w:color="auto"/>
        <w:bottom w:val="none" w:sz="0" w:space="0" w:color="auto"/>
        <w:right w:val="none" w:sz="0" w:space="0" w:color="auto"/>
      </w:divBdr>
      <w:divsChild>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 w:id="2087340699">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91991">
      <w:bodyDiv w:val="1"/>
      <w:marLeft w:val="0"/>
      <w:marRight w:val="0"/>
      <w:marTop w:val="0"/>
      <w:marBottom w:val="0"/>
      <w:divBdr>
        <w:top w:val="none" w:sz="0" w:space="0" w:color="auto"/>
        <w:left w:val="none" w:sz="0" w:space="0" w:color="auto"/>
        <w:bottom w:val="none" w:sz="0" w:space="0" w:color="auto"/>
        <w:right w:val="none" w:sz="0" w:space="0" w:color="auto"/>
      </w:divBdr>
      <w:divsChild>
        <w:div w:id="14423605">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972565">
      <w:bodyDiv w:val="1"/>
      <w:marLeft w:val="0"/>
      <w:marRight w:val="0"/>
      <w:marTop w:val="0"/>
      <w:marBottom w:val="0"/>
      <w:divBdr>
        <w:top w:val="none" w:sz="0" w:space="0" w:color="auto"/>
        <w:left w:val="none" w:sz="0" w:space="0" w:color="auto"/>
        <w:bottom w:val="none" w:sz="0" w:space="0" w:color="auto"/>
        <w:right w:val="none" w:sz="0" w:space="0" w:color="auto"/>
      </w:divBdr>
      <w:divsChild>
        <w:div w:id="603732882">
          <w:marLeft w:val="0"/>
          <w:marRight w:val="0"/>
          <w:marTop w:val="0"/>
          <w:marBottom w:val="0"/>
          <w:divBdr>
            <w:top w:val="none" w:sz="0" w:space="0" w:color="auto"/>
            <w:left w:val="none" w:sz="0" w:space="0" w:color="auto"/>
            <w:bottom w:val="none" w:sz="0" w:space="0" w:color="auto"/>
            <w:right w:val="none" w:sz="0" w:space="0" w:color="auto"/>
          </w:divBdr>
        </w:div>
      </w:divsChild>
    </w:div>
    <w:div w:id="2078284497">
      <w:bodyDiv w:val="1"/>
      <w:marLeft w:val="0"/>
      <w:marRight w:val="0"/>
      <w:marTop w:val="0"/>
      <w:marBottom w:val="0"/>
      <w:divBdr>
        <w:top w:val="none" w:sz="0" w:space="0" w:color="auto"/>
        <w:left w:val="none" w:sz="0" w:space="0" w:color="auto"/>
        <w:bottom w:val="none" w:sz="0" w:space="0" w:color="auto"/>
        <w:right w:val="none" w:sz="0" w:space="0" w:color="auto"/>
      </w:divBdr>
      <w:divsChild>
        <w:div w:id="1554080221">
          <w:marLeft w:val="0"/>
          <w:marRight w:val="0"/>
          <w:marTop w:val="0"/>
          <w:marBottom w:val="0"/>
          <w:divBdr>
            <w:top w:val="none" w:sz="0" w:space="0" w:color="auto"/>
            <w:left w:val="none" w:sz="0" w:space="0" w:color="auto"/>
            <w:bottom w:val="none" w:sz="0" w:space="0" w:color="auto"/>
            <w:right w:val="none" w:sz="0" w:space="0" w:color="auto"/>
          </w:divBdr>
          <w:divsChild>
            <w:div w:id="2121753125">
              <w:marLeft w:val="0"/>
              <w:marRight w:val="0"/>
              <w:marTop w:val="15"/>
              <w:marBottom w:val="0"/>
              <w:divBdr>
                <w:top w:val="none" w:sz="0" w:space="0" w:color="auto"/>
                <w:left w:val="none" w:sz="0" w:space="0" w:color="auto"/>
                <w:bottom w:val="none" w:sz="0" w:space="0" w:color="auto"/>
                <w:right w:val="none" w:sz="0" w:space="0" w:color="auto"/>
              </w:divBdr>
              <w:divsChild>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39300349">
          <w:marLeft w:val="0"/>
          <w:marRight w:val="0"/>
          <w:marTop w:val="0"/>
          <w:marBottom w:val="0"/>
          <w:divBdr>
            <w:top w:val="none" w:sz="0" w:space="0" w:color="auto"/>
            <w:left w:val="none" w:sz="0" w:space="0" w:color="auto"/>
            <w:bottom w:val="none" w:sz="0" w:space="0" w:color="auto"/>
            <w:right w:val="none" w:sz="0" w:space="0" w:color="auto"/>
          </w:divBdr>
          <w:divsChild>
            <w:div w:id="17727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61016">
      <w:bodyDiv w:val="1"/>
      <w:marLeft w:val="0"/>
      <w:marRight w:val="0"/>
      <w:marTop w:val="0"/>
      <w:marBottom w:val="0"/>
      <w:divBdr>
        <w:top w:val="none" w:sz="0" w:space="0" w:color="auto"/>
        <w:left w:val="none" w:sz="0" w:space="0" w:color="auto"/>
        <w:bottom w:val="none" w:sz="0" w:space="0" w:color="auto"/>
        <w:right w:val="none" w:sz="0" w:space="0" w:color="auto"/>
      </w:divBdr>
    </w:div>
    <w:div w:id="2078743282">
      <w:bodyDiv w:val="1"/>
      <w:marLeft w:val="0"/>
      <w:marRight w:val="0"/>
      <w:marTop w:val="0"/>
      <w:marBottom w:val="0"/>
      <w:divBdr>
        <w:top w:val="none" w:sz="0" w:space="0" w:color="auto"/>
        <w:left w:val="none" w:sz="0" w:space="0" w:color="auto"/>
        <w:bottom w:val="none" w:sz="0" w:space="0" w:color="auto"/>
        <w:right w:val="none" w:sz="0" w:space="0" w:color="auto"/>
      </w:divBdr>
      <w:divsChild>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926">
      <w:bodyDiv w:val="1"/>
      <w:marLeft w:val="0"/>
      <w:marRight w:val="0"/>
      <w:marTop w:val="0"/>
      <w:marBottom w:val="0"/>
      <w:divBdr>
        <w:top w:val="none" w:sz="0" w:space="0" w:color="auto"/>
        <w:left w:val="none" w:sz="0" w:space="0" w:color="auto"/>
        <w:bottom w:val="none" w:sz="0" w:space="0" w:color="auto"/>
        <w:right w:val="none" w:sz="0" w:space="0" w:color="auto"/>
      </w:divBdr>
      <w:divsChild>
        <w:div w:id="1543056093">
          <w:marLeft w:val="0"/>
          <w:marRight w:val="0"/>
          <w:marTop w:val="0"/>
          <w:marBottom w:val="0"/>
          <w:divBdr>
            <w:top w:val="none" w:sz="0" w:space="0" w:color="auto"/>
            <w:left w:val="none" w:sz="0" w:space="0" w:color="auto"/>
            <w:bottom w:val="none" w:sz="0" w:space="0" w:color="auto"/>
            <w:right w:val="none" w:sz="0" w:space="0" w:color="auto"/>
          </w:divBdr>
        </w:div>
      </w:divsChild>
    </w:div>
    <w:div w:id="2081052003">
      <w:bodyDiv w:val="1"/>
      <w:marLeft w:val="0"/>
      <w:marRight w:val="0"/>
      <w:marTop w:val="0"/>
      <w:marBottom w:val="0"/>
      <w:divBdr>
        <w:top w:val="none" w:sz="0" w:space="0" w:color="auto"/>
        <w:left w:val="none" w:sz="0" w:space="0" w:color="auto"/>
        <w:bottom w:val="none" w:sz="0" w:space="0" w:color="auto"/>
        <w:right w:val="none" w:sz="0" w:space="0" w:color="auto"/>
      </w:divBdr>
      <w:divsChild>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 w:id="20980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7355">
      <w:bodyDiv w:val="1"/>
      <w:marLeft w:val="0"/>
      <w:marRight w:val="0"/>
      <w:marTop w:val="0"/>
      <w:marBottom w:val="0"/>
      <w:divBdr>
        <w:top w:val="none" w:sz="0" w:space="0" w:color="auto"/>
        <w:left w:val="none" w:sz="0" w:space="0" w:color="auto"/>
        <w:bottom w:val="none" w:sz="0" w:space="0" w:color="auto"/>
        <w:right w:val="none" w:sz="0" w:space="0" w:color="auto"/>
      </w:divBdr>
      <w:divsChild>
        <w:div w:id="1288926890">
          <w:marLeft w:val="0"/>
          <w:marRight w:val="0"/>
          <w:marTop w:val="0"/>
          <w:marBottom w:val="0"/>
          <w:divBdr>
            <w:top w:val="none" w:sz="0" w:space="0" w:color="auto"/>
            <w:left w:val="none" w:sz="0" w:space="0" w:color="auto"/>
            <w:bottom w:val="none" w:sz="0" w:space="0" w:color="auto"/>
            <w:right w:val="none" w:sz="0" w:space="0" w:color="auto"/>
          </w:divBdr>
        </w:div>
      </w:divsChild>
    </w:div>
    <w:div w:id="2081170800">
      <w:bodyDiv w:val="1"/>
      <w:marLeft w:val="0"/>
      <w:marRight w:val="0"/>
      <w:marTop w:val="0"/>
      <w:marBottom w:val="0"/>
      <w:divBdr>
        <w:top w:val="none" w:sz="0" w:space="0" w:color="auto"/>
        <w:left w:val="none" w:sz="0" w:space="0" w:color="auto"/>
        <w:bottom w:val="none" w:sz="0" w:space="0" w:color="auto"/>
        <w:right w:val="none" w:sz="0" w:space="0" w:color="auto"/>
      </w:divBdr>
      <w:divsChild>
        <w:div w:id="2056537086">
          <w:marLeft w:val="0"/>
          <w:marRight w:val="0"/>
          <w:marTop w:val="0"/>
          <w:marBottom w:val="0"/>
          <w:divBdr>
            <w:top w:val="none" w:sz="0" w:space="0" w:color="auto"/>
            <w:left w:val="none" w:sz="0" w:space="0" w:color="auto"/>
            <w:bottom w:val="none" w:sz="0" w:space="0" w:color="auto"/>
            <w:right w:val="none" w:sz="0" w:space="0" w:color="auto"/>
          </w:divBdr>
        </w:div>
      </w:divsChild>
    </w:div>
    <w:div w:id="2081322485">
      <w:bodyDiv w:val="1"/>
      <w:marLeft w:val="0"/>
      <w:marRight w:val="0"/>
      <w:marTop w:val="0"/>
      <w:marBottom w:val="0"/>
      <w:divBdr>
        <w:top w:val="none" w:sz="0" w:space="0" w:color="auto"/>
        <w:left w:val="none" w:sz="0" w:space="0" w:color="auto"/>
        <w:bottom w:val="none" w:sz="0" w:space="0" w:color="auto"/>
        <w:right w:val="none" w:sz="0" w:space="0" w:color="auto"/>
      </w:divBdr>
      <w:divsChild>
        <w:div w:id="538204313">
          <w:marLeft w:val="0"/>
          <w:marRight w:val="0"/>
          <w:marTop w:val="0"/>
          <w:marBottom w:val="0"/>
          <w:divBdr>
            <w:top w:val="none" w:sz="0" w:space="0" w:color="auto"/>
            <w:left w:val="none" w:sz="0" w:space="0" w:color="auto"/>
            <w:bottom w:val="none" w:sz="0" w:space="0" w:color="auto"/>
            <w:right w:val="none" w:sz="0" w:space="0" w:color="auto"/>
          </w:divBdr>
        </w:div>
      </w:divsChild>
    </w:div>
    <w:div w:id="2081707636">
      <w:bodyDiv w:val="1"/>
      <w:marLeft w:val="0"/>
      <w:marRight w:val="0"/>
      <w:marTop w:val="0"/>
      <w:marBottom w:val="0"/>
      <w:divBdr>
        <w:top w:val="none" w:sz="0" w:space="0" w:color="auto"/>
        <w:left w:val="none" w:sz="0" w:space="0" w:color="auto"/>
        <w:bottom w:val="none" w:sz="0" w:space="0" w:color="auto"/>
        <w:right w:val="none" w:sz="0" w:space="0" w:color="auto"/>
      </w:divBdr>
      <w:divsChild>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15383">
      <w:bodyDiv w:val="1"/>
      <w:marLeft w:val="0"/>
      <w:marRight w:val="0"/>
      <w:marTop w:val="0"/>
      <w:marBottom w:val="0"/>
      <w:divBdr>
        <w:top w:val="none" w:sz="0" w:space="0" w:color="auto"/>
        <w:left w:val="none" w:sz="0" w:space="0" w:color="auto"/>
        <w:bottom w:val="none" w:sz="0" w:space="0" w:color="auto"/>
        <w:right w:val="none" w:sz="0" w:space="0" w:color="auto"/>
      </w:divBdr>
      <w:divsChild>
        <w:div w:id="1820414007">
          <w:marLeft w:val="0"/>
          <w:marRight w:val="0"/>
          <w:marTop w:val="0"/>
          <w:marBottom w:val="0"/>
          <w:divBdr>
            <w:top w:val="none" w:sz="0" w:space="0" w:color="auto"/>
            <w:left w:val="none" w:sz="0" w:space="0" w:color="auto"/>
            <w:bottom w:val="none" w:sz="0" w:space="0" w:color="auto"/>
            <w:right w:val="none" w:sz="0" w:space="0" w:color="auto"/>
          </w:divBdr>
        </w:div>
      </w:divsChild>
    </w:div>
    <w:div w:id="2082631736">
      <w:bodyDiv w:val="1"/>
      <w:marLeft w:val="0"/>
      <w:marRight w:val="0"/>
      <w:marTop w:val="0"/>
      <w:marBottom w:val="0"/>
      <w:divBdr>
        <w:top w:val="none" w:sz="0" w:space="0" w:color="auto"/>
        <w:left w:val="none" w:sz="0" w:space="0" w:color="auto"/>
        <w:bottom w:val="none" w:sz="0" w:space="0" w:color="auto"/>
        <w:right w:val="none" w:sz="0" w:space="0" w:color="auto"/>
      </w:divBdr>
      <w:divsChild>
        <w:div w:id="1357124344">
          <w:marLeft w:val="0"/>
          <w:marRight w:val="0"/>
          <w:marTop w:val="0"/>
          <w:marBottom w:val="0"/>
          <w:divBdr>
            <w:top w:val="none" w:sz="0" w:space="0" w:color="auto"/>
            <w:left w:val="none" w:sz="0" w:space="0" w:color="auto"/>
            <w:bottom w:val="none" w:sz="0" w:space="0" w:color="auto"/>
            <w:right w:val="none" w:sz="0" w:space="0" w:color="auto"/>
          </w:divBdr>
          <w:divsChild>
            <w:div w:id="1974604346">
              <w:marLeft w:val="0"/>
              <w:marRight w:val="0"/>
              <w:marTop w:val="0"/>
              <w:marBottom w:val="0"/>
              <w:divBdr>
                <w:top w:val="none" w:sz="0" w:space="0" w:color="auto"/>
                <w:left w:val="none" w:sz="0" w:space="0" w:color="auto"/>
                <w:bottom w:val="none" w:sz="0" w:space="0" w:color="auto"/>
                <w:right w:val="none" w:sz="0" w:space="0" w:color="auto"/>
              </w:divBdr>
              <w:divsChild>
                <w:div w:id="6729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6990">
      <w:bodyDiv w:val="1"/>
      <w:marLeft w:val="0"/>
      <w:marRight w:val="0"/>
      <w:marTop w:val="0"/>
      <w:marBottom w:val="0"/>
      <w:divBdr>
        <w:top w:val="none" w:sz="0" w:space="0" w:color="auto"/>
        <w:left w:val="none" w:sz="0" w:space="0" w:color="auto"/>
        <w:bottom w:val="none" w:sz="0" w:space="0" w:color="auto"/>
        <w:right w:val="none" w:sz="0" w:space="0" w:color="auto"/>
      </w:divBdr>
      <w:divsChild>
        <w:div w:id="97024272">
          <w:marLeft w:val="0"/>
          <w:marRight w:val="0"/>
          <w:marTop w:val="0"/>
          <w:marBottom w:val="0"/>
          <w:divBdr>
            <w:top w:val="none" w:sz="0" w:space="0" w:color="auto"/>
            <w:left w:val="none" w:sz="0" w:space="0" w:color="auto"/>
            <w:bottom w:val="none" w:sz="0" w:space="0" w:color="auto"/>
            <w:right w:val="none" w:sz="0" w:space="0" w:color="auto"/>
          </w:divBdr>
        </w:div>
      </w:divsChild>
    </w:div>
    <w:div w:id="2082865280">
      <w:bodyDiv w:val="1"/>
      <w:marLeft w:val="0"/>
      <w:marRight w:val="0"/>
      <w:marTop w:val="0"/>
      <w:marBottom w:val="0"/>
      <w:divBdr>
        <w:top w:val="none" w:sz="0" w:space="0" w:color="auto"/>
        <w:left w:val="none" w:sz="0" w:space="0" w:color="auto"/>
        <w:bottom w:val="none" w:sz="0" w:space="0" w:color="auto"/>
        <w:right w:val="none" w:sz="0" w:space="0" w:color="auto"/>
      </w:divBdr>
      <w:divsChild>
        <w:div w:id="1010833915">
          <w:marLeft w:val="0"/>
          <w:marRight w:val="0"/>
          <w:marTop w:val="502"/>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2082873012">
      <w:bodyDiv w:val="1"/>
      <w:marLeft w:val="0"/>
      <w:marRight w:val="0"/>
      <w:marTop w:val="0"/>
      <w:marBottom w:val="0"/>
      <w:divBdr>
        <w:top w:val="none" w:sz="0" w:space="0" w:color="auto"/>
        <w:left w:val="none" w:sz="0" w:space="0" w:color="auto"/>
        <w:bottom w:val="none" w:sz="0" w:space="0" w:color="auto"/>
        <w:right w:val="none" w:sz="0" w:space="0" w:color="auto"/>
      </w:divBdr>
      <w:divsChild>
        <w:div w:id="1356351509">
          <w:marLeft w:val="0"/>
          <w:marRight w:val="0"/>
          <w:marTop w:val="0"/>
          <w:marBottom w:val="0"/>
          <w:divBdr>
            <w:top w:val="none" w:sz="0" w:space="0" w:color="auto"/>
            <w:left w:val="none" w:sz="0" w:space="0" w:color="auto"/>
            <w:bottom w:val="none" w:sz="0" w:space="0" w:color="auto"/>
            <w:right w:val="none" w:sz="0" w:space="0" w:color="auto"/>
          </w:divBdr>
        </w:div>
      </w:divsChild>
    </w:div>
    <w:div w:id="2083333469">
      <w:bodyDiv w:val="1"/>
      <w:marLeft w:val="0"/>
      <w:marRight w:val="0"/>
      <w:marTop w:val="0"/>
      <w:marBottom w:val="0"/>
      <w:divBdr>
        <w:top w:val="none" w:sz="0" w:space="0" w:color="auto"/>
        <w:left w:val="none" w:sz="0" w:space="0" w:color="auto"/>
        <w:bottom w:val="none" w:sz="0" w:space="0" w:color="auto"/>
        <w:right w:val="none" w:sz="0" w:space="0" w:color="auto"/>
      </w:divBdr>
      <w:divsChild>
        <w:div w:id="1862472697">
          <w:marLeft w:val="0"/>
          <w:marRight w:val="0"/>
          <w:marTop w:val="150"/>
          <w:marBottom w:val="0"/>
          <w:divBdr>
            <w:top w:val="none" w:sz="0" w:space="0" w:color="auto"/>
            <w:left w:val="none" w:sz="0" w:space="0" w:color="auto"/>
            <w:bottom w:val="none" w:sz="0" w:space="0" w:color="auto"/>
            <w:right w:val="none" w:sz="0" w:space="0" w:color="auto"/>
          </w:divBdr>
        </w:div>
      </w:divsChild>
    </w:div>
    <w:div w:id="2085225851">
      <w:bodyDiv w:val="1"/>
      <w:marLeft w:val="0"/>
      <w:marRight w:val="0"/>
      <w:marTop w:val="0"/>
      <w:marBottom w:val="0"/>
      <w:divBdr>
        <w:top w:val="none" w:sz="0" w:space="0" w:color="auto"/>
        <w:left w:val="none" w:sz="0" w:space="0" w:color="auto"/>
        <w:bottom w:val="none" w:sz="0" w:space="0" w:color="auto"/>
        <w:right w:val="none" w:sz="0" w:space="0" w:color="auto"/>
      </w:divBdr>
      <w:divsChild>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538853418">
          <w:marLeft w:val="0"/>
          <w:marRight w:val="0"/>
          <w:marTop w:val="0"/>
          <w:marBottom w:val="0"/>
          <w:divBdr>
            <w:top w:val="none" w:sz="0" w:space="0" w:color="auto"/>
            <w:left w:val="none" w:sz="0" w:space="0" w:color="auto"/>
            <w:bottom w:val="none" w:sz="0" w:space="0" w:color="auto"/>
            <w:right w:val="none" w:sz="0" w:space="0" w:color="auto"/>
          </w:divBdr>
        </w:div>
      </w:divsChild>
    </w:div>
    <w:div w:id="2085376310">
      <w:bodyDiv w:val="1"/>
      <w:marLeft w:val="0"/>
      <w:marRight w:val="0"/>
      <w:marTop w:val="0"/>
      <w:marBottom w:val="0"/>
      <w:divBdr>
        <w:top w:val="none" w:sz="0" w:space="0" w:color="auto"/>
        <w:left w:val="none" w:sz="0" w:space="0" w:color="auto"/>
        <w:bottom w:val="none" w:sz="0" w:space="0" w:color="auto"/>
        <w:right w:val="none" w:sz="0" w:space="0" w:color="auto"/>
      </w:divBdr>
    </w:div>
    <w:div w:id="2085562814">
      <w:bodyDiv w:val="1"/>
      <w:marLeft w:val="0"/>
      <w:marRight w:val="0"/>
      <w:marTop w:val="0"/>
      <w:marBottom w:val="0"/>
      <w:divBdr>
        <w:top w:val="none" w:sz="0" w:space="0" w:color="auto"/>
        <w:left w:val="none" w:sz="0" w:space="0" w:color="auto"/>
        <w:bottom w:val="none" w:sz="0" w:space="0" w:color="auto"/>
        <w:right w:val="none" w:sz="0" w:space="0" w:color="auto"/>
      </w:divBdr>
    </w:div>
    <w:div w:id="2085837194">
      <w:bodyDiv w:val="1"/>
      <w:marLeft w:val="0"/>
      <w:marRight w:val="0"/>
      <w:marTop w:val="0"/>
      <w:marBottom w:val="0"/>
      <w:divBdr>
        <w:top w:val="none" w:sz="0" w:space="0" w:color="auto"/>
        <w:left w:val="none" w:sz="0" w:space="0" w:color="auto"/>
        <w:bottom w:val="none" w:sz="0" w:space="0" w:color="auto"/>
        <w:right w:val="none" w:sz="0" w:space="0" w:color="auto"/>
      </w:divBdr>
    </w:div>
    <w:div w:id="2085949803">
      <w:bodyDiv w:val="1"/>
      <w:marLeft w:val="0"/>
      <w:marRight w:val="0"/>
      <w:marTop w:val="0"/>
      <w:marBottom w:val="0"/>
      <w:divBdr>
        <w:top w:val="none" w:sz="0" w:space="0" w:color="auto"/>
        <w:left w:val="none" w:sz="0" w:space="0" w:color="auto"/>
        <w:bottom w:val="none" w:sz="0" w:space="0" w:color="auto"/>
        <w:right w:val="none" w:sz="0" w:space="0" w:color="auto"/>
      </w:divBdr>
    </w:div>
    <w:div w:id="2086105653">
      <w:bodyDiv w:val="1"/>
      <w:marLeft w:val="0"/>
      <w:marRight w:val="0"/>
      <w:marTop w:val="0"/>
      <w:marBottom w:val="0"/>
      <w:divBdr>
        <w:top w:val="none" w:sz="0" w:space="0" w:color="auto"/>
        <w:left w:val="none" w:sz="0" w:space="0" w:color="auto"/>
        <w:bottom w:val="none" w:sz="0" w:space="0" w:color="auto"/>
        <w:right w:val="none" w:sz="0" w:space="0" w:color="auto"/>
      </w:divBdr>
      <w:divsChild>
        <w:div w:id="241066504">
          <w:marLeft w:val="0"/>
          <w:marRight w:val="0"/>
          <w:marTop w:val="0"/>
          <w:marBottom w:val="0"/>
          <w:divBdr>
            <w:top w:val="none" w:sz="0" w:space="0" w:color="auto"/>
            <w:left w:val="none" w:sz="0" w:space="0" w:color="auto"/>
            <w:bottom w:val="none" w:sz="0" w:space="0" w:color="auto"/>
            <w:right w:val="none" w:sz="0" w:space="0" w:color="auto"/>
          </w:divBdr>
        </w:div>
      </w:divsChild>
    </w:div>
    <w:div w:id="2086341553">
      <w:bodyDiv w:val="1"/>
      <w:marLeft w:val="0"/>
      <w:marRight w:val="0"/>
      <w:marTop w:val="0"/>
      <w:marBottom w:val="0"/>
      <w:divBdr>
        <w:top w:val="none" w:sz="0" w:space="0" w:color="auto"/>
        <w:left w:val="none" w:sz="0" w:space="0" w:color="auto"/>
        <w:bottom w:val="none" w:sz="0" w:space="0" w:color="auto"/>
        <w:right w:val="none" w:sz="0" w:space="0" w:color="auto"/>
      </w:divBdr>
      <w:divsChild>
        <w:div w:id="351615356">
          <w:marLeft w:val="0"/>
          <w:marRight w:val="0"/>
          <w:marTop w:val="0"/>
          <w:marBottom w:val="0"/>
          <w:divBdr>
            <w:top w:val="none" w:sz="0" w:space="0" w:color="auto"/>
            <w:left w:val="none" w:sz="0" w:space="0" w:color="auto"/>
            <w:bottom w:val="none" w:sz="0" w:space="0" w:color="auto"/>
            <w:right w:val="none" w:sz="0" w:space="0" w:color="auto"/>
          </w:divBdr>
        </w:div>
        <w:div w:id="1972707053">
          <w:marLeft w:val="0"/>
          <w:marRight w:val="0"/>
          <w:marTop w:val="150"/>
          <w:marBottom w:val="150"/>
          <w:divBdr>
            <w:top w:val="single" w:sz="6" w:space="4" w:color="D7D7D7"/>
            <w:left w:val="none" w:sz="0" w:space="0" w:color="auto"/>
            <w:bottom w:val="single" w:sz="6" w:space="4" w:color="D7D7D7"/>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sChild>
    </w:div>
    <w:div w:id="2086409810">
      <w:bodyDiv w:val="1"/>
      <w:marLeft w:val="0"/>
      <w:marRight w:val="0"/>
      <w:marTop w:val="0"/>
      <w:marBottom w:val="0"/>
      <w:divBdr>
        <w:top w:val="none" w:sz="0" w:space="0" w:color="auto"/>
        <w:left w:val="none" w:sz="0" w:space="0" w:color="auto"/>
        <w:bottom w:val="none" w:sz="0" w:space="0" w:color="auto"/>
        <w:right w:val="none" w:sz="0" w:space="0" w:color="auto"/>
      </w:divBdr>
    </w:div>
    <w:div w:id="2086485618">
      <w:bodyDiv w:val="1"/>
      <w:marLeft w:val="0"/>
      <w:marRight w:val="0"/>
      <w:marTop w:val="0"/>
      <w:marBottom w:val="0"/>
      <w:divBdr>
        <w:top w:val="none" w:sz="0" w:space="0" w:color="auto"/>
        <w:left w:val="none" w:sz="0" w:space="0" w:color="auto"/>
        <w:bottom w:val="none" w:sz="0" w:space="0" w:color="auto"/>
        <w:right w:val="none" w:sz="0" w:space="0" w:color="auto"/>
      </w:divBdr>
    </w:div>
    <w:div w:id="2086604134">
      <w:bodyDiv w:val="1"/>
      <w:marLeft w:val="0"/>
      <w:marRight w:val="0"/>
      <w:marTop w:val="0"/>
      <w:marBottom w:val="0"/>
      <w:divBdr>
        <w:top w:val="none" w:sz="0" w:space="0" w:color="auto"/>
        <w:left w:val="none" w:sz="0" w:space="0" w:color="auto"/>
        <w:bottom w:val="none" w:sz="0" w:space="0" w:color="auto"/>
        <w:right w:val="none" w:sz="0" w:space="0" w:color="auto"/>
      </w:divBdr>
    </w:div>
    <w:div w:id="2086799389">
      <w:bodyDiv w:val="1"/>
      <w:marLeft w:val="0"/>
      <w:marRight w:val="0"/>
      <w:marTop w:val="0"/>
      <w:marBottom w:val="0"/>
      <w:divBdr>
        <w:top w:val="none" w:sz="0" w:space="0" w:color="auto"/>
        <w:left w:val="none" w:sz="0" w:space="0" w:color="auto"/>
        <w:bottom w:val="none" w:sz="0" w:space="0" w:color="auto"/>
        <w:right w:val="none" w:sz="0" w:space="0" w:color="auto"/>
      </w:divBdr>
      <w:divsChild>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sChild>
                        <w:div w:id="2140490412">
                          <w:marLeft w:val="0"/>
                          <w:marRight w:val="0"/>
                          <w:marTop w:val="0"/>
                          <w:marBottom w:val="0"/>
                          <w:divBdr>
                            <w:top w:val="none" w:sz="0" w:space="0" w:color="auto"/>
                            <w:left w:val="none" w:sz="0" w:space="0" w:color="auto"/>
                            <w:bottom w:val="none" w:sz="0" w:space="0" w:color="auto"/>
                            <w:right w:val="none" w:sz="0" w:space="0" w:color="auto"/>
                          </w:divBdr>
                          <w:divsChild>
                            <w:div w:id="15436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 w:id="206001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6955884">
      <w:bodyDiv w:val="1"/>
      <w:marLeft w:val="0"/>
      <w:marRight w:val="0"/>
      <w:marTop w:val="0"/>
      <w:marBottom w:val="0"/>
      <w:divBdr>
        <w:top w:val="none" w:sz="0" w:space="0" w:color="auto"/>
        <w:left w:val="none" w:sz="0" w:space="0" w:color="auto"/>
        <w:bottom w:val="none" w:sz="0" w:space="0" w:color="auto"/>
        <w:right w:val="none" w:sz="0" w:space="0" w:color="auto"/>
      </w:divBdr>
    </w:div>
    <w:div w:id="2087265302">
      <w:bodyDiv w:val="1"/>
      <w:marLeft w:val="0"/>
      <w:marRight w:val="0"/>
      <w:marTop w:val="0"/>
      <w:marBottom w:val="0"/>
      <w:divBdr>
        <w:top w:val="none" w:sz="0" w:space="0" w:color="auto"/>
        <w:left w:val="none" w:sz="0" w:space="0" w:color="auto"/>
        <w:bottom w:val="none" w:sz="0" w:space="0" w:color="auto"/>
        <w:right w:val="none" w:sz="0" w:space="0" w:color="auto"/>
      </w:divBdr>
      <w:divsChild>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986">
          <w:marLeft w:val="0"/>
          <w:marRight w:val="0"/>
          <w:marTop w:val="0"/>
          <w:marBottom w:val="0"/>
          <w:divBdr>
            <w:top w:val="none" w:sz="0" w:space="0" w:color="auto"/>
            <w:left w:val="none" w:sz="0" w:space="0" w:color="auto"/>
            <w:bottom w:val="none" w:sz="0" w:space="0" w:color="auto"/>
            <w:right w:val="none" w:sz="0" w:space="0" w:color="auto"/>
          </w:divBdr>
        </w:div>
      </w:divsChild>
    </w:div>
    <w:div w:id="2087603996">
      <w:bodyDiv w:val="1"/>
      <w:marLeft w:val="0"/>
      <w:marRight w:val="0"/>
      <w:marTop w:val="0"/>
      <w:marBottom w:val="0"/>
      <w:divBdr>
        <w:top w:val="none" w:sz="0" w:space="0" w:color="auto"/>
        <w:left w:val="none" w:sz="0" w:space="0" w:color="auto"/>
        <w:bottom w:val="none" w:sz="0" w:space="0" w:color="auto"/>
        <w:right w:val="none" w:sz="0" w:space="0" w:color="auto"/>
      </w:divBdr>
    </w:div>
    <w:div w:id="2087803559">
      <w:bodyDiv w:val="1"/>
      <w:marLeft w:val="0"/>
      <w:marRight w:val="0"/>
      <w:marTop w:val="0"/>
      <w:marBottom w:val="0"/>
      <w:divBdr>
        <w:top w:val="none" w:sz="0" w:space="0" w:color="auto"/>
        <w:left w:val="none" w:sz="0" w:space="0" w:color="auto"/>
        <w:bottom w:val="none" w:sz="0" w:space="0" w:color="auto"/>
        <w:right w:val="none" w:sz="0" w:space="0" w:color="auto"/>
      </w:divBdr>
    </w:div>
    <w:div w:id="2088917274">
      <w:bodyDiv w:val="1"/>
      <w:marLeft w:val="0"/>
      <w:marRight w:val="0"/>
      <w:marTop w:val="0"/>
      <w:marBottom w:val="0"/>
      <w:divBdr>
        <w:top w:val="none" w:sz="0" w:space="0" w:color="auto"/>
        <w:left w:val="none" w:sz="0" w:space="0" w:color="auto"/>
        <w:bottom w:val="none" w:sz="0" w:space="0" w:color="auto"/>
        <w:right w:val="none" w:sz="0" w:space="0" w:color="auto"/>
      </w:divBdr>
      <w:divsChild>
        <w:div w:id="1205682204">
          <w:marLeft w:val="0"/>
          <w:marRight w:val="0"/>
          <w:marTop w:val="0"/>
          <w:marBottom w:val="0"/>
          <w:divBdr>
            <w:top w:val="none" w:sz="0" w:space="0" w:color="auto"/>
            <w:left w:val="none" w:sz="0" w:space="0" w:color="auto"/>
            <w:bottom w:val="none" w:sz="0" w:space="0" w:color="auto"/>
            <w:right w:val="none" w:sz="0" w:space="0" w:color="auto"/>
          </w:divBdr>
          <w:divsChild>
            <w:div w:id="417554571">
              <w:marLeft w:val="0"/>
              <w:marRight w:val="0"/>
              <w:marTop w:val="0"/>
              <w:marBottom w:val="0"/>
              <w:divBdr>
                <w:top w:val="none" w:sz="0" w:space="0" w:color="auto"/>
                <w:left w:val="none" w:sz="0" w:space="0" w:color="auto"/>
                <w:bottom w:val="none" w:sz="0" w:space="0" w:color="auto"/>
                <w:right w:val="none" w:sz="0" w:space="0" w:color="auto"/>
              </w:divBdr>
              <w:divsChild>
                <w:div w:id="2106268848">
                  <w:marLeft w:val="0"/>
                  <w:marRight w:val="0"/>
                  <w:marTop w:val="0"/>
                  <w:marBottom w:val="0"/>
                  <w:divBdr>
                    <w:top w:val="none" w:sz="0" w:space="0" w:color="auto"/>
                    <w:left w:val="none" w:sz="0" w:space="0" w:color="auto"/>
                    <w:bottom w:val="none" w:sz="0" w:space="0" w:color="auto"/>
                    <w:right w:val="none" w:sz="0" w:space="0" w:color="auto"/>
                  </w:divBdr>
                  <w:divsChild>
                    <w:div w:id="209855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971609">
          <w:marLeft w:val="0"/>
          <w:marRight w:val="0"/>
          <w:marTop w:val="0"/>
          <w:marBottom w:val="0"/>
          <w:divBdr>
            <w:top w:val="none" w:sz="0" w:space="0" w:color="auto"/>
            <w:left w:val="none" w:sz="0" w:space="0" w:color="auto"/>
            <w:bottom w:val="none" w:sz="0" w:space="0" w:color="auto"/>
            <w:right w:val="none" w:sz="0" w:space="0" w:color="auto"/>
          </w:divBdr>
          <w:divsChild>
            <w:div w:id="528762310">
              <w:marLeft w:val="0"/>
              <w:marRight w:val="0"/>
              <w:marTop w:val="0"/>
              <w:marBottom w:val="0"/>
              <w:divBdr>
                <w:top w:val="none" w:sz="0" w:space="0" w:color="auto"/>
                <w:left w:val="none" w:sz="0" w:space="0" w:color="auto"/>
                <w:bottom w:val="none" w:sz="0" w:space="0" w:color="auto"/>
                <w:right w:val="none" w:sz="0" w:space="0" w:color="auto"/>
              </w:divBdr>
              <w:divsChild>
                <w:div w:id="136992685">
                  <w:marLeft w:val="0"/>
                  <w:marRight w:val="0"/>
                  <w:marTop w:val="0"/>
                  <w:marBottom w:val="0"/>
                  <w:divBdr>
                    <w:top w:val="none" w:sz="0" w:space="0" w:color="auto"/>
                    <w:left w:val="none" w:sz="0" w:space="0" w:color="auto"/>
                    <w:bottom w:val="none" w:sz="0" w:space="0" w:color="auto"/>
                    <w:right w:val="none" w:sz="0" w:space="0" w:color="auto"/>
                  </w:divBdr>
                  <w:divsChild>
                    <w:div w:id="1928228218">
                      <w:marLeft w:val="0"/>
                      <w:marRight w:val="0"/>
                      <w:marTop w:val="0"/>
                      <w:marBottom w:val="0"/>
                      <w:divBdr>
                        <w:top w:val="none" w:sz="0" w:space="0" w:color="auto"/>
                        <w:left w:val="none" w:sz="0" w:space="0" w:color="auto"/>
                        <w:bottom w:val="none" w:sz="0" w:space="0" w:color="auto"/>
                        <w:right w:val="none" w:sz="0" w:space="0" w:color="auto"/>
                      </w:divBdr>
                      <w:divsChild>
                        <w:div w:id="1828133249">
                          <w:marLeft w:val="0"/>
                          <w:marRight w:val="0"/>
                          <w:marTop w:val="0"/>
                          <w:marBottom w:val="0"/>
                          <w:divBdr>
                            <w:top w:val="none" w:sz="0" w:space="0" w:color="auto"/>
                            <w:left w:val="none" w:sz="0" w:space="0" w:color="auto"/>
                            <w:bottom w:val="none" w:sz="0" w:space="0" w:color="auto"/>
                            <w:right w:val="none" w:sz="0" w:space="0" w:color="auto"/>
                          </w:divBdr>
                          <w:divsChild>
                            <w:div w:id="51553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0535005">
      <w:bodyDiv w:val="1"/>
      <w:marLeft w:val="0"/>
      <w:marRight w:val="0"/>
      <w:marTop w:val="0"/>
      <w:marBottom w:val="0"/>
      <w:divBdr>
        <w:top w:val="none" w:sz="0" w:space="0" w:color="auto"/>
        <w:left w:val="none" w:sz="0" w:space="0" w:color="auto"/>
        <w:bottom w:val="none" w:sz="0" w:space="0" w:color="auto"/>
        <w:right w:val="none" w:sz="0" w:space="0" w:color="auto"/>
      </w:divBdr>
    </w:div>
    <w:div w:id="2090688378">
      <w:bodyDiv w:val="1"/>
      <w:marLeft w:val="0"/>
      <w:marRight w:val="0"/>
      <w:marTop w:val="0"/>
      <w:marBottom w:val="0"/>
      <w:divBdr>
        <w:top w:val="none" w:sz="0" w:space="0" w:color="auto"/>
        <w:left w:val="none" w:sz="0" w:space="0" w:color="auto"/>
        <w:bottom w:val="none" w:sz="0" w:space="0" w:color="auto"/>
        <w:right w:val="none" w:sz="0" w:space="0" w:color="auto"/>
      </w:divBdr>
    </w:div>
    <w:div w:id="2090693623">
      <w:bodyDiv w:val="1"/>
      <w:marLeft w:val="0"/>
      <w:marRight w:val="0"/>
      <w:marTop w:val="0"/>
      <w:marBottom w:val="0"/>
      <w:divBdr>
        <w:top w:val="none" w:sz="0" w:space="0" w:color="auto"/>
        <w:left w:val="none" w:sz="0" w:space="0" w:color="auto"/>
        <w:bottom w:val="none" w:sz="0" w:space="0" w:color="auto"/>
        <w:right w:val="none" w:sz="0" w:space="0" w:color="auto"/>
      </w:divBdr>
      <w:divsChild>
        <w:div w:id="810828127">
          <w:marLeft w:val="0"/>
          <w:marRight w:val="0"/>
          <w:marTop w:val="0"/>
          <w:marBottom w:val="0"/>
          <w:divBdr>
            <w:top w:val="none" w:sz="0" w:space="0" w:color="auto"/>
            <w:left w:val="none" w:sz="0" w:space="0" w:color="auto"/>
            <w:bottom w:val="none" w:sz="0" w:space="0" w:color="auto"/>
            <w:right w:val="none" w:sz="0" w:space="0" w:color="auto"/>
          </w:divBdr>
        </w:div>
      </w:divsChild>
    </w:div>
    <w:div w:id="2090761993">
      <w:bodyDiv w:val="1"/>
      <w:marLeft w:val="0"/>
      <w:marRight w:val="0"/>
      <w:marTop w:val="0"/>
      <w:marBottom w:val="0"/>
      <w:divBdr>
        <w:top w:val="none" w:sz="0" w:space="0" w:color="auto"/>
        <w:left w:val="none" w:sz="0" w:space="0" w:color="auto"/>
        <w:bottom w:val="none" w:sz="0" w:space="0" w:color="auto"/>
        <w:right w:val="none" w:sz="0" w:space="0" w:color="auto"/>
      </w:divBdr>
      <w:divsChild>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0775">
      <w:bodyDiv w:val="1"/>
      <w:marLeft w:val="0"/>
      <w:marRight w:val="0"/>
      <w:marTop w:val="0"/>
      <w:marBottom w:val="0"/>
      <w:divBdr>
        <w:top w:val="none" w:sz="0" w:space="0" w:color="auto"/>
        <w:left w:val="none" w:sz="0" w:space="0" w:color="auto"/>
        <w:bottom w:val="none" w:sz="0" w:space="0" w:color="auto"/>
        <w:right w:val="none" w:sz="0" w:space="0" w:color="auto"/>
      </w:divBdr>
    </w:div>
    <w:div w:id="2091658359">
      <w:bodyDiv w:val="1"/>
      <w:marLeft w:val="0"/>
      <w:marRight w:val="0"/>
      <w:marTop w:val="0"/>
      <w:marBottom w:val="0"/>
      <w:divBdr>
        <w:top w:val="none" w:sz="0" w:space="0" w:color="auto"/>
        <w:left w:val="none" w:sz="0" w:space="0" w:color="auto"/>
        <w:bottom w:val="none" w:sz="0" w:space="0" w:color="auto"/>
        <w:right w:val="none" w:sz="0" w:space="0" w:color="auto"/>
      </w:divBdr>
      <w:divsChild>
        <w:div w:id="1068770089">
          <w:marLeft w:val="0"/>
          <w:marRight w:val="0"/>
          <w:marTop w:val="0"/>
          <w:marBottom w:val="0"/>
          <w:divBdr>
            <w:top w:val="none" w:sz="0" w:space="0" w:color="auto"/>
            <w:left w:val="none" w:sz="0" w:space="0" w:color="auto"/>
            <w:bottom w:val="none" w:sz="0" w:space="0" w:color="auto"/>
            <w:right w:val="none" w:sz="0" w:space="0" w:color="auto"/>
          </w:divBdr>
        </w:div>
      </w:divsChild>
    </w:div>
    <w:div w:id="2091804659">
      <w:bodyDiv w:val="1"/>
      <w:marLeft w:val="0"/>
      <w:marRight w:val="0"/>
      <w:marTop w:val="0"/>
      <w:marBottom w:val="0"/>
      <w:divBdr>
        <w:top w:val="none" w:sz="0" w:space="0" w:color="auto"/>
        <w:left w:val="none" w:sz="0" w:space="0" w:color="auto"/>
        <w:bottom w:val="none" w:sz="0" w:space="0" w:color="auto"/>
        <w:right w:val="none" w:sz="0" w:space="0" w:color="auto"/>
      </w:divBdr>
    </w:div>
    <w:div w:id="2091852632">
      <w:bodyDiv w:val="1"/>
      <w:marLeft w:val="0"/>
      <w:marRight w:val="0"/>
      <w:marTop w:val="0"/>
      <w:marBottom w:val="0"/>
      <w:divBdr>
        <w:top w:val="none" w:sz="0" w:space="0" w:color="auto"/>
        <w:left w:val="none" w:sz="0" w:space="0" w:color="auto"/>
        <w:bottom w:val="none" w:sz="0" w:space="0" w:color="auto"/>
        <w:right w:val="none" w:sz="0" w:space="0" w:color="auto"/>
      </w:divBdr>
      <w:divsChild>
        <w:div w:id="1090588643">
          <w:marLeft w:val="0"/>
          <w:marRight w:val="0"/>
          <w:marTop w:val="0"/>
          <w:marBottom w:val="0"/>
          <w:divBdr>
            <w:top w:val="none" w:sz="0" w:space="0" w:color="auto"/>
            <w:left w:val="none" w:sz="0" w:space="0" w:color="auto"/>
            <w:bottom w:val="none" w:sz="0" w:space="0" w:color="auto"/>
            <w:right w:val="none" w:sz="0" w:space="0" w:color="auto"/>
          </w:divBdr>
        </w:div>
        <w:div w:id="1990865924">
          <w:marLeft w:val="0"/>
          <w:marRight w:val="0"/>
          <w:marTop w:val="0"/>
          <w:marBottom w:val="0"/>
          <w:divBdr>
            <w:top w:val="none" w:sz="0" w:space="0" w:color="auto"/>
            <w:left w:val="none" w:sz="0" w:space="0" w:color="auto"/>
            <w:bottom w:val="none" w:sz="0" w:space="0" w:color="auto"/>
            <w:right w:val="none" w:sz="0" w:space="0" w:color="auto"/>
          </w:divBdr>
        </w:div>
      </w:divsChild>
    </w:div>
    <w:div w:id="2092310390">
      <w:bodyDiv w:val="1"/>
      <w:marLeft w:val="0"/>
      <w:marRight w:val="0"/>
      <w:marTop w:val="0"/>
      <w:marBottom w:val="0"/>
      <w:divBdr>
        <w:top w:val="none" w:sz="0" w:space="0" w:color="auto"/>
        <w:left w:val="none" w:sz="0" w:space="0" w:color="auto"/>
        <w:bottom w:val="none" w:sz="0" w:space="0" w:color="auto"/>
        <w:right w:val="none" w:sz="0" w:space="0" w:color="auto"/>
      </w:divBdr>
    </w:div>
    <w:div w:id="2092971837">
      <w:bodyDiv w:val="1"/>
      <w:marLeft w:val="0"/>
      <w:marRight w:val="0"/>
      <w:marTop w:val="0"/>
      <w:marBottom w:val="0"/>
      <w:divBdr>
        <w:top w:val="none" w:sz="0" w:space="0" w:color="auto"/>
        <w:left w:val="none" w:sz="0" w:space="0" w:color="auto"/>
        <w:bottom w:val="none" w:sz="0" w:space="0" w:color="auto"/>
        <w:right w:val="none" w:sz="0" w:space="0" w:color="auto"/>
      </w:divBdr>
    </w:div>
    <w:div w:id="2093115855">
      <w:bodyDiv w:val="1"/>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807504313">
          <w:marLeft w:val="0"/>
          <w:marRight w:val="0"/>
          <w:marTop w:val="0"/>
          <w:marBottom w:val="0"/>
          <w:divBdr>
            <w:top w:val="none" w:sz="0" w:space="0" w:color="auto"/>
            <w:left w:val="none" w:sz="0" w:space="0" w:color="auto"/>
            <w:bottom w:val="none" w:sz="0" w:space="0" w:color="auto"/>
            <w:right w:val="none" w:sz="0" w:space="0" w:color="auto"/>
          </w:divBdr>
        </w:div>
      </w:divsChild>
    </w:div>
    <w:div w:id="2093425162">
      <w:bodyDiv w:val="1"/>
      <w:marLeft w:val="0"/>
      <w:marRight w:val="0"/>
      <w:marTop w:val="0"/>
      <w:marBottom w:val="0"/>
      <w:divBdr>
        <w:top w:val="none" w:sz="0" w:space="0" w:color="auto"/>
        <w:left w:val="none" w:sz="0" w:space="0" w:color="auto"/>
        <w:bottom w:val="none" w:sz="0" w:space="0" w:color="auto"/>
        <w:right w:val="none" w:sz="0" w:space="0" w:color="auto"/>
      </w:divBdr>
      <w:divsChild>
        <w:div w:id="1794863652">
          <w:marLeft w:val="0"/>
          <w:marRight w:val="0"/>
          <w:marTop w:val="0"/>
          <w:marBottom w:val="0"/>
          <w:divBdr>
            <w:top w:val="none" w:sz="0" w:space="0" w:color="auto"/>
            <w:left w:val="none" w:sz="0" w:space="0" w:color="auto"/>
            <w:bottom w:val="none" w:sz="0" w:space="0" w:color="auto"/>
            <w:right w:val="none" w:sz="0" w:space="0" w:color="auto"/>
          </w:divBdr>
          <w:divsChild>
            <w:div w:id="2086761199">
              <w:marLeft w:val="0"/>
              <w:marRight w:val="0"/>
              <w:marTop w:val="0"/>
              <w:marBottom w:val="0"/>
              <w:divBdr>
                <w:top w:val="none" w:sz="0" w:space="0" w:color="auto"/>
                <w:left w:val="none" w:sz="0" w:space="0" w:color="auto"/>
                <w:bottom w:val="none" w:sz="0" w:space="0" w:color="auto"/>
                <w:right w:val="none" w:sz="0" w:space="0" w:color="auto"/>
              </w:divBdr>
              <w:divsChild>
                <w:div w:id="584261541">
                  <w:marLeft w:val="0"/>
                  <w:marRight w:val="0"/>
                  <w:marTop w:val="0"/>
                  <w:marBottom w:val="0"/>
                  <w:divBdr>
                    <w:top w:val="none" w:sz="0" w:space="0" w:color="auto"/>
                    <w:left w:val="none" w:sz="0" w:space="0" w:color="auto"/>
                    <w:bottom w:val="none" w:sz="0" w:space="0" w:color="auto"/>
                    <w:right w:val="none" w:sz="0" w:space="0" w:color="auto"/>
                  </w:divBdr>
                  <w:divsChild>
                    <w:div w:id="89084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49630">
          <w:marLeft w:val="0"/>
          <w:marRight w:val="0"/>
          <w:marTop w:val="0"/>
          <w:marBottom w:val="0"/>
          <w:divBdr>
            <w:top w:val="none" w:sz="0" w:space="0" w:color="auto"/>
            <w:left w:val="none" w:sz="0" w:space="0" w:color="auto"/>
            <w:bottom w:val="none" w:sz="0" w:space="0" w:color="auto"/>
            <w:right w:val="none" w:sz="0" w:space="0" w:color="auto"/>
          </w:divBdr>
          <w:divsChild>
            <w:div w:id="364714493">
              <w:marLeft w:val="0"/>
              <w:marRight w:val="0"/>
              <w:marTop w:val="0"/>
              <w:marBottom w:val="0"/>
              <w:divBdr>
                <w:top w:val="none" w:sz="0" w:space="0" w:color="auto"/>
                <w:left w:val="none" w:sz="0" w:space="0" w:color="auto"/>
                <w:bottom w:val="none" w:sz="0" w:space="0" w:color="auto"/>
                <w:right w:val="none" w:sz="0" w:space="0" w:color="auto"/>
              </w:divBdr>
              <w:divsChild>
                <w:div w:id="766923816">
                  <w:marLeft w:val="0"/>
                  <w:marRight w:val="0"/>
                  <w:marTop w:val="0"/>
                  <w:marBottom w:val="0"/>
                  <w:divBdr>
                    <w:top w:val="none" w:sz="0" w:space="0" w:color="auto"/>
                    <w:left w:val="none" w:sz="0" w:space="0" w:color="auto"/>
                    <w:bottom w:val="none" w:sz="0" w:space="0" w:color="auto"/>
                    <w:right w:val="none" w:sz="0" w:space="0" w:color="auto"/>
                  </w:divBdr>
                  <w:divsChild>
                    <w:div w:id="1780098052">
                      <w:marLeft w:val="0"/>
                      <w:marRight w:val="0"/>
                      <w:marTop w:val="0"/>
                      <w:marBottom w:val="0"/>
                      <w:divBdr>
                        <w:top w:val="none" w:sz="0" w:space="0" w:color="auto"/>
                        <w:left w:val="none" w:sz="0" w:space="0" w:color="auto"/>
                        <w:bottom w:val="none" w:sz="0" w:space="0" w:color="auto"/>
                        <w:right w:val="none" w:sz="0" w:space="0" w:color="auto"/>
                      </w:divBdr>
                      <w:divsChild>
                        <w:div w:id="1835604039">
                          <w:marLeft w:val="0"/>
                          <w:marRight w:val="0"/>
                          <w:marTop w:val="0"/>
                          <w:marBottom w:val="0"/>
                          <w:divBdr>
                            <w:top w:val="none" w:sz="0" w:space="0" w:color="auto"/>
                            <w:left w:val="none" w:sz="0" w:space="0" w:color="auto"/>
                            <w:bottom w:val="none" w:sz="0" w:space="0" w:color="auto"/>
                            <w:right w:val="none" w:sz="0" w:space="0" w:color="auto"/>
                          </w:divBdr>
                          <w:divsChild>
                            <w:div w:id="180958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430356">
      <w:bodyDiv w:val="1"/>
      <w:marLeft w:val="0"/>
      <w:marRight w:val="0"/>
      <w:marTop w:val="0"/>
      <w:marBottom w:val="0"/>
      <w:divBdr>
        <w:top w:val="none" w:sz="0" w:space="0" w:color="auto"/>
        <w:left w:val="none" w:sz="0" w:space="0" w:color="auto"/>
        <w:bottom w:val="none" w:sz="0" w:space="0" w:color="auto"/>
        <w:right w:val="none" w:sz="0" w:space="0" w:color="auto"/>
      </w:divBdr>
      <w:divsChild>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sChild>
                    <w:div w:id="203280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 w:id="1976832880">
                                      <w:marLeft w:val="0"/>
                                      <w:marRight w:val="0"/>
                                      <w:marTop w:val="0"/>
                                      <w:marBottom w:val="0"/>
                                      <w:divBdr>
                                        <w:top w:val="none" w:sz="0" w:space="0" w:color="auto"/>
                                        <w:left w:val="none" w:sz="0" w:space="0" w:color="auto"/>
                                        <w:bottom w:val="none" w:sz="0" w:space="0" w:color="auto"/>
                                        <w:right w:val="none" w:sz="0" w:space="0" w:color="auto"/>
                                      </w:divBdr>
                                      <w:divsChild>
                                        <w:div w:id="681080953">
                                          <w:marLeft w:val="0"/>
                                          <w:marRight w:val="0"/>
                                          <w:marTop w:val="0"/>
                                          <w:marBottom w:val="0"/>
                                          <w:divBdr>
                                            <w:top w:val="none" w:sz="0" w:space="0" w:color="auto"/>
                                            <w:left w:val="none" w:sz="0" w:space="0" w:color="auto"/>
                                            <w:bottom w:val="none" w:sz="0" w:space="0" w:color="auto"/>
                                            <w:right w:val="none" w:sz="0" w:space="0" w:color="auto"/>
                                          </w:divBdr>
                                        </w:div>
                                        <w:div w:id="17361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547580">
      <w:bodyDiv w:val="1"/>
      <w:marLeft w:val="0"/>
      <w:marRight w:val="0"/>
      <w:marTop w:val="0"/>
      <w:marBottom w:val="0"/>
      <w:divBdr>
        <w:top w:val="none" w:sz="0" w:space="0" w:color="auto"/>
        <w:left w:val="none" w:sz="0" w:space="0" w:color="auto"/>
        <w:bottom w:val="none" w:sz="0" w:space="0" w:color="auto"/>
        <w:right w:val="none" w:sz="0" w:space="0" w:color="auto"/>
      </w:divBdr>
    </w:div>
    <w:div w:id="2093814438">
      <w:bodyDiv w:val="1"/>
      <w:marLeft w:val="0"/>
      <w:marRight w:val="0"/>
      <w:marTop w:val="0"/>
      <w:marBottom w:val="0"/>
      <w:divBdr>
        <w:top w:val="none" w:sz="0" w:space="0" w:color="auto"/>
        <w:left w:val="none" w:sz="0" w:space="0" w:color="auto"/>
        <w:bottom w:val="none" w:sz="0" w:space="0" w:color="auto"/>
        <w:right w:val="none" w:sz="0" w:space="0" w:color="auto"/>
      </w:divBdr>
      <w:divsChild>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460878383">
          <w:marLeft w:val="0"/>
          <w:marRight w:val="0"/>
          <w:marTop w:val="0"/>
          <w:marBottom w:val="0"/>
          <w:divBdr>
            <w:top w:val="none" w:sz="0" w:space="0" w:color="auto"/>
            <w:left w:val="none" w:sz="0" w:space="0" w:color="auto"/>
            <w:bottom w:val="none" w:sz="0" w:space="0" w:color="auto"/>
            <w:right w:val="none" w:sz="0" w:space="0" w:color="auto"/>
          </w:divBdr>
        </w:div>
      </w:divsChild>
    </w:div>
    <w:div w:id="2094233176">
      <w:bodyDiv w:val="1"/>
      <w:marLeft w:val="0"/>
      <w:marRight w:val="0"/>
      <w:marTop w:val="0"/>
      <w:marBottom w:val="0"/>
      <w:divBdr>
        <w:top w:val="none" w:sz="0" w:space="0" w:color="auto"/>
        <w:left w:val="none" w:sz="0" w:space="0" w:color="auto"/>
        <w:bottom w:val="none" w:sz="0" w:space="0" w:color="auto"/>
        <w:right w:val="none" w:sz="0" w:space="0" w:color="auto"/>
      </w:divBdr>
      <w:divsChild>
        <w:div w:id="416831984">
          <w:marLeft w:val="0"/>
          <w:marRight w:val="0"/>
          <w:marTop w:val="0"/>
          <w:marBottom w:val="0"/>
          <w:divBdr>
            <w:top w:val="none" w:sz="0" w:space="0" w:color="auto"/>
            <w:left w:val="none" w:sz="0" w:space="0" w:color="auto"/>
            <w:bottom w:val="none" w:sz="0" w:space="0" w:color="auto"/>
            <w:right w:val="none" w:sz="0" w:space="0" w:color="auto"/>
          </w:divBdr>
        </w:div>
      </w:divsChild>
    </w:div>
    <w:div w:id="2094619925">
      <w:bodyDiv w:val="1"/>
      <w:marLeft w:val="0"/>
      <w:marRight w:val="0"/>
      <w:marTop w:val="0"/>
      <w:marBottom w:val="0"/>
      <w:divBdr>
        <w:top w:val="none" w:sz="0" w:space="0" w:color="auto"/>
        <w:left w:val="none" w:sz="0" w:space="0" w:color="auto"/>
        <w:bottom w:val="none" w:sz="0" w:space="0" w:color="auto"/>
        <w:right w:val="none" w:sz="0" w:space="0" w:color="auto"/>
      </w:divBdr>
    </w:div>
    <w:div w:id="2094890212">
      <w:bodyDiv w:val="1"/>
      <w:marLeft w:val="0"/>
      <w:marRight w:val="0"/>
      <w:marTop w:val="0"/>
      <w:marBottom w:val="0"/>
      <w:divBdr>
        <w:top w:val="none" w:sz="0" w:space="0" w:color="auto"/>
        <w:left w:val="none" w:sz="0" w:space="0" w:color="auto"/>
        <w:bottom w:val="none" w:sz="0" w:space="0" w:color="auto"/>
        <w:right w:val="none" w:sz="0" w:space="0" w:color="auto"/>
      </w:divBdr>
      <w:divsChild>
        <w:div w:id="1883251250">
          <w:marLeft w:val="0"/>
          <w:marRight w:val="0"/>
          <w:marTop w:val="0"/>
          <w:marBottom w:val="0"/>
          <w:divBdr>
            <w:top w:val="none" w:sz="0" w:space="0" w:color="auto"/>
            <w:left w:val="none" w:sz="0" w:space="0" w:color="auto"/>
            <w:bottom w:val="none" w:sz="0" w:space="0" w:color="auto"/>
            <w:right w:val="none" w:sz="0" w:space="0" w:color="auto"/>
          </w:divBdr>
        </w:div>
        <w:div w:id="2101097241">
          <w:marLeft w:val="0"/>
          <w:marRight w:val="0"/>
          <w:marTop w:val="0"/>
          <w:marBottom w:val="0"/>
          <w:divBdr>
            <w:top w:val="none" w:sz="0" w:space="0" w:color="auto"/>
            <w:left w:val="none" w:sz="0" w:space="0" w:color="auto"/>
            <w:bottom w:val="none" w:sz="0" w:space="0" w:color="auto"/>
            <w:right w:val="none" w:sz="0" w:space="0" w:color="auto"/>
          </w:divBdr>
        </w:div>
      </w:divsChild>
    </w:div>
    <w:div w:id="2095081783">
      <w:bodyDiv w:val="1"/>
      <w:marLeft w:val="0"/>
      <w:marRight w:val="0"/>
      <w:marTop w:val="0"/>
      <w:marBottom w:val="0"/>
      <w:divBdr>
        <w:top w:val="none" w:sz="0" w:space="0" w:color="auto"/>
        <w:left w:val="none" w:sz="0" w:space="0" w:color="auto"/>
        <w:bottom w:val="none" w:sz="0" w:space="0" w:color="auto"/>
        <w:right w:val="none" w:sz="0" w:space="0" w:color="auto"/>
      </w:divBdr>
      <w:divsChild>
        <w:div w:id="1345936924">
          <w:marLeft w:val="0"/>
          <w:marRight w:val="0"/>
          <w:marTop w:val="0"/>
          <w:marBottom w:val="0"/>
          <w:divBdr>
            <w:top w:val="none" w:sz="0" w:space="0" w:color="auto"/>
            <w:left w:val="none" w:sz="0" w:space="0" w:color="auto"/>
            <w:bottom w:val="none" w:sz="0" w:space="0" w:color="auto"/>
            <w:right w:val="none" w:sz="0" w:space="0" w:color="auto"/>
          </w:divBdr>
        </w:div>
      </w:divsChild>
    </w:div>
    <w:div w:id="2095280465">
      <w:bodyDiv w:val="1"/>
      <w:marLeft w:val="0"/>
      <w:marRight w:val="0"/>
      <w:marTop w:val="0"/>
      <w:marBottom w:val="0"/>
      <w:divBdr>
        <w:top w:val="none" w:sz="0" w:space="0" w:color="auto"/>
        <w:left w:val="none" w:sz="0" w:space="0" w:color="auto"/>
        <w:bottom w:val="none" w:sz="0" w:space="0" w:color="auto"/>
        <w:right w:val="none" w:sz="0" w:space="0" w:color="auto"/>
      </w:divBdr>
      <w:divsChild>
        <w:div w:id="139304314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81431">
      <w:bodyDiv w:val="1"/>
      <w:marLeft w:val="0"/>
      <w:marRight w:val="0"/>
      <w:marTop w:val="0"/>
      <w:marBottom w:val="0"/>
      <w:divBdr>
        <w:top w:val="none" w:sz="0" w:space="0" w:color="auto"/>
        <w:left w:val="none" w:sz="0" w:space="0" w:color="auto"/>
        <w:bottom w:val="none" w:sz="0" w:space="0" w:color="auto"/>
        <w:right w:val="none" w:sz="0" w:space="0" w:color="auto"/>
      </w:divBdr>
      <w:divsChild>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2096047852">
      <w:bodyDiv w:val="1"/>
      <w:marLeft w:val="0"/>
      <w:marRight w:val="0"/>
      <w:marTop w:val="0"/>
      <w:marBottom w:val="0"/>
      <w:divBdr>
        <w:top w:val="none" w:sz="0" w:space="0" w:color="auto"/>
        <w:left w:val="none" w:sz="0" w:space="0" w:color="auto"/>
        <w:bottom w:val="none" w:sz="0" w:space="0" w:color="auto"/>
        <w:right w:val="none" w:sz="0" w:space="0" w:color="auto"/>
      </w:divBdr>
      <w:divsChild>
        <w:div w:id="842089340">
          <w:marLeft w:val="0"/>
          <w:marRight w:val="0"/>
          <w:marTop w:val="0"/>
          <w:marBottom w:val="0"/>
          <w:divBdr>
            <w:top w:val="none" w:sz="0" w:space="0" w:color="auto"/>
            <w:left w:val="none" w:sz="0" w:space="0" w:color="auto"/>
            <w:bottom w:val="none" w:sz="0" w:space="0" w:color="auto"/>
            <w:right w:val="none" w:sz="0" w:space="0" w:color="auto"/>
          </w:divBdr>
        </w:div>
      </w:divsChild>
    </w:div>
    <w:div w:id="2096439227">
      <w:bodyDiv w:val="1"/>
      <w:marLeft w:val="0"/>
      <w:marRight w:val="0"/>
      <w:marTop w:val="0"/>
      <w:marBottom w:val="0"/>
      <w:divBdr>
        <w:top w:val="none" w:sz="0" w:space="0" w:color="auto"/>
        <w:left w:val="none" w:sz="0" w:space="0" w:color="auto"/>
        <w:bottom w:val="none" w:sz="0" w:space="0" w:color="auto"/>
        <w:right w:val="none" w:sz="0" w:space="0" w:color="auto"/>
      </w:divBdr>
      <w:divsChild>
        <w:div w:id="832649637">
          <w:marLeft w:val="0"/>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440550">
      <w:bodyDiv w:val="1"/>
      <w:marLeft w:val="0"/>
      <w:marRight w:val="0"/>
      <w:marTop w:val="0"/>
      <w:marBottom w:val="0"/>
      <w:divBdr>
        <w:top w:val="none" w:sz="0" w:space="0" w:color="auto"/>
        <w:left w:val="none" w:sz="0" w:space="0" w:color="auto"/>
        <w:bottom w:val="none" w:sz="0" w:space="0" w:color="auto"/>
        <w:right w:val="none" w:sz="0" w:space="0" w:color="auto"/>
      </w:divBdr>
      <w:divsChild>
        <w:div w:id="509877610">
          <w:marLeft w:val="0"/>
          <w:marRight w:val="0"/>
          <w:marTop w:val="0"/>
          <w:marBottom w:val="0"/>
          <w:divBdr>
            <w:top w:val="none" w:sz="0" w:space="0" w:color="auto"/>
            <w:left w:val="none" w:sz="0" w:space="0" w:color="auto"/>
            <w:bottom w:val="none" w:sz="0" w:space="0" w:color="auto"/>
            <w:right w:val="none" w:sz="0" w:space="0" w:color="auto"/>
          </w:divBdr>
        </w:div>
        <w:div w:id="1107431731">
          <w:marLeft w:val="0"/>
          <w:marRight w:val="0"/>
          <w:marTop w:val="0"/>
          <w:marBottom w:val="0"/>
          <w:divBdr>
            <w:top w:val="none" w:sz="0" w:space="0" w:color="auto"/>
            <w:left w:val="none" w:sz="0" w:space="0" w:color="auto"/>
            <w:bottom w:val="none" w:sz="0" w:space="0" w:color="auto"/>
            <w:right w:val="none" w:sz="0" w:space="0" w:color="auto"/>
          </w:divBdr>
        </w:div>
        <w:div w:id="1109425787">
          <w:marLeft w:val="0"/>
          <w:marRight w:val="0"/>
          <w:marTop w:val="0"/>
          <w:marBottom w:val="0"/>
          <w:divBdr>
            <w:top w:val="none" w:sz="0" w:space="0" w:color="auto"/>
            <w:left w:val="none" w:sz="0" w:space="0" w:color="auto"/>
            <w:bottom w:val="none" w:sz="0" w:space="0" w:color="auto"/>
            <w:right w:val="none" w:sz="0" w:space="0" w:color="auto"/>
          </w:divBdr>
        </w:div>
      </w:divsChild>
    </w:div>
    <w:div w:id="2096511370">
      <w:bodyDiv w:val="1"/>
      <w:marLeft w:val="0"/>
      <w:marRight w:val="0"/>
      <w:marTop w:val="0"/>
      <w:marBottom w:val="0"/>
      <w:divBdr>
        <w:top w:val="none" w:sz="0" w:space="0" w:color="auto"/>
        <w:left w:val="none" w:sz="0" w:space="0" w:color="auto"/>
        <w:bottom w:val="none" w:sz="0" w:space="0" w:color="auto"/>
        <w:right w:val="none" w:sz="0" w:space="0" w:color="auto"/>
      </w:divBdr>
      <w:divsChild>
        <w:div w:id="1857187130">
          <w:marLeft w:val="0"/>
          <w:marRight w:val="0"/>
          <w:marTop w:val="150"/>
          <w:marBottom w:val="0"/>
          <w:divBdr>
            <w:top w:val="none" w:sz="0" w:space="0" w:color="auto"/>
            <w:left w:val="none" w:sz="0" w:space="0" w:color="auto"/>
            <w:bottom w:val="none" w:sz="0" w:space="0" w:color="auto"/>
            <w:right w:val="none" w:sz="0" w:space="0" w:color="auto"/>
          </w:divBdr>
        </w:div>
      </w:divsChild>
    </w:div>
    <w:div w:id="2096590241">
      <w:bodyDiv w:val="1"/>
      <w:marLeft w:val="0"/>
      <w:marRight w:val="0"/>
      <w:marTop w:val="0"/>
      <w:marBottom w:val="0"/>
      <w:divBdr>
        <w:top w:val="none" w:sz="0" w:space="0" w:color="auto"/>
        <w:left w:val="none" w:sz="0" w:space="0" w:color="auto"/>
        <w:bottom w:val="none" w:sz="0" w:space="0" w:color="auto"/>
        <w:right w:val="none" w:sz="0" w:space="0" w:color="auto"/>
      </w:divBdr>
      <w:divsChild>
        <w:div w:id="567493970">
          <w:marLeft w:val="0"/>
          <w:marRight w:val="0"/>
          <w:marTop w:val="0"/>
          <w:marBottom w:val="0"/>
          <w:divBdr>
            <w:top w:val="none" w:sz="0" w:space="0" w:color="auto"/>
            <w:left w:val="none" w:sz="0" w:space="0" w:color="auto"/>
            <w:bottom w:val="none" w:sz="0" w:space="0" w:color="auto"/>
            <w:right w:val="none" w:sz="0" w:space="0" w:color="auto"/>
          </w:divBdr>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sChild>
                <w:div w:id="20473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3509">
      <w:bodyDiv w:val="1"/>
      <w:marLeft w:val="0"/>
      <w:marRight w:val="0"/>
      <w:marTop w:val="0"/>
      <w:marBottom w:val="0"/>
      <w:divBdr>
        <w:top w:val="none" w:sz="0" w:space="0" w:color="auto"/>
        <w:left w:val="none" w:sz="0" w:space="0" w:color="auto"/>
        <w:bottom w:val="none" w:sz="0" w:space="0" w:color="auto"/>
        <w:right w:val="none" w:sz="0" w:space="0" w:color="auto"/>
      </w:divBdr>
      <w:divsChild>
        <w:div w:id="2132280470">
          <w:marLeft w:val="0"/>
          <w:marRight w:val="300"/>
          <w:marTop w:val="0"/>
          <w:marBottom w:val="0"/>
          <w:divBdr>
            <w:top w:val="none" w:sz="0" w:space="0" w:color="auto"/>
            <w:left w:val="none" w:sz="0" w:space="0" w:color="auto"/>
            <w:bottom w:val="none" w:sz="0" w:space="0" w:color="auto"/>
            <w:right w:val="none" w:sz="0" w:space="0" w:color="auto"/>
          </w:divBdr>
          <w:divsChild>
            <w:div w:id="1206681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6900780">
      <w:bodyDiv w:val="1"/>
      <w:marLeft w:val="0"/>
      <w:marRight w:val="0"/>
      <w:marTop w:val="0"/>
      <w:marBottom w:val="0"/>
      <w:divBdr>
        <w:top w:val="none" w:sz="0" w:space="0" w:color="auto"/>
        <w:left w:val="none" w:sz="0" w:space="0" w:color="auto"/>
        <w:bottom w:val="none" w:sz="0" w:space="0" w:color="auto"/>
        <w:right w:val="none" w:sz="0" w:space="0" w:color="auto"/>
      </w:divBdr>
      <w:divsChild>
        <w:div w:id="263389351">
          <w:marLeft w:val="0"/>
          <w:marRight w:val="0"/>
          <w:marTop w:val="0"/>
          <w:marBottom w:val="0"/>
          <w:divBdr>
            <w:top w:val="none" w:sz="0" w:space="0" w:color="auto"/>
            <w:left w:val="none" w:sz="0" w:space="0" w:color="auto"/>
            <w:bottom w:val="none" w:sz="0" w:space="0" w:color="auto"/>
            <w:right w:val="none" w:sz="0" w:space="0" w:color="auto"/>
          </w:divBdr>
        </w:div>
      </w:divsChild>
    </w:div>
    <w:div w:id="2096971185">
      <w:bodyDiv w:val="1"/>
      <w:marLeft w:val="0"/>
      <w:marRight w:val="0"/>
      <w:marTop w:val="0"/>
      <w:marBottom w:val="0"/>
      <w:divBdr>
        <w:top w:val="none" w:sz="0" w:space="0" w:color="auto"/>
        <w:left w:val="none" w:sz="0" w:space="0" w:color="auto"/>
        <w:bottom w:val="none" w:sz="0" w:space="0" w:color="auto"/>
        <w:right w:val="none" w:sz="0" w:space="0" w:color="auto"/>
      </w:divBdr>
    </w:div>
    <w:div w:id="2097436487">
      <w:bodyDiv w:val="1"/>
      <w:marLeft w:val="0"/>
      <w:marRight w:val="0"/>
      <w:marTop w:val="0"/>
      <w:marBottom w:val="0"/>
      <w:divBdr>
        <w:top w:val="none" w:sz="0" w:space="0" w:color="auto"/>
        <w:left w:val="none" w:sz="0" w:space="0" w:color="auto"/>
        <w:bottom w:val="none" w:sz="0" w:space="0" w:color="auto"/>
        <w:right w:val="none" w:sz="0" w:space="0" w:color="auto"/>
      </w:divBdr>
      <w:divsChild>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sChild>
                    <w:div w:id="1552500468">
                      <w:marLeft w:val="0"/>
                      <w:marRight w:val="0"/>
                      <w:marTop w:val="0"/>
                      <w:marBottom w:val="0"/>
                      <w:divBdr>
                        <w:top w:val="none" w:sz="0" w:space="0" w:color="auto"/>
                        <w:left w:val="none" w:sz="0" w:space="0" w:color="auto"/>
                        <w:bottom w:val="none" w:sz="0" w:space="0" w:color="auto"/>
                        <w:right w:val="none" w:sz="0" w:space="0" w:color="auto"/>
                      </w:divBdr>
                      <w:divsChild>
                        <w:div w:id="2026134336">
                          <w:marLeft w:val="0"/>
                          <w:marRight w:val="0"/>
                          <w:marTop w:val="0"/>
                          <w:marBottom w:val="0"/>
                          <w:divBdr>
                            <w:top w:val="none" w:sz="0" w:space="0" w:color="auto"/>
                            <w:left w:val="none" w:sz="0" w:space="0" w:color="auto"/>
                            <w:bottom w:val="none" w:sz="0" w:space="0" w:color="auto"/>
                            <w:right w:val="none" w:sz="0" w:space="0" w:color="auto"/>
                          </w:divBdr>
                          <w:divsChild>
                            <w:div w:id="270090422">
                              <w:marLeft w:val="0"/>
                              <w:marRight w:val="0"/>
                              <w:marTop w:val="0"/>
                              <w:marBottom w:val="0"/>
                              <w:divBdr>
                                <w:top w:val="none" w:sz="0" w:space="0" w:color="auto"/>
                                <w:left w:val="none" w:sz="0" w:space="0" w:color="auto"/>
                                <w:bottom w:val="none" w:sz="0" w:space="0" w:color="auto"/>
                                <w:right w:val="none" w:sz="0" w:space="0" w:color="auto"/>
                              </w:divBdr>
                            </w:div>
                            <w:div w:id="59914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633450">
      <w:bodyDiv w:val="1"/>
      <w:marLeft w:val="0"/>
      <w:marRight w:val="0"/>
      <w:marTop w:val="0"/>
      <w:marBottom w:val="0"/>
      <w:divBdr>
        <w:top w:val="none" w:sz="0" w:space="0" w:color="auto"/>
        <w:left w:val="none" w:sz="0" w:space="0" w:color="auto"/>
        <w:bottom w:val="none" w:sz="0" w:space="0" w:color="auto"/>
        <w:right w:val="none" w:sz="0" w:space="0" w:color="auto"/>
      </w:divBdr>
    </w:div>
    <w:div w:id="2097708395">
      <w:bodyDiv w:val="1"/>
      <w:marLeft w:val="0"/>
      <w:marRight w:val="0"/>
      <w:marTop w:val="0"/>
      <w:marBottom w:val="0"/>
      <w:divBdr>
        <w:top w:val="none" w:sz="0" w:space="0" w:color="auto"/>
        <w:left w:val="none" w:sz="0" w:space="0" w:color="auto"/>
        <w:bottom w:val="none" w:sz="0" w:space="0" w:color="auto"/>
        <w:right w:val="none" w:sz="0" w:space="0" w:color="auto"/>
      </w:divBdr>
      <w:divsChild>
        <w:div w:id="614023863">
          <w:marLeft w:val="0"/>
          <w:marRight w:val="0"/>
          <w:marTop w:val="0"/>
          <w:marBottom w:val="0"/>
          <w:divBdr>
            <w:top w:val="none" w:sz="0" w:space="0" w:color="auto"/>
            <w:left w:val="none" w:sz="0" w:space="0" w:color="auto"/>
            <w:bottom w:val="none" w:sz="0" w:space="0" w:color="auto"/>
            <w:right w:val="none" w:sz="0" w:space="0" w:color="auto"/>
          </w:divBdr>
        </w:div>
      </w:divsChild>
    </w:div>
    <w:div w:id="2097821534">
      <w:bodyDiv w:val="1"/>
      <w:marLeft w:val="0"/>
      <w:marRight w:val="0"/>
      <w:marTop w:val="0"/>
      <w:marBottom w:val="0"/>
      <w:divBdr>
        <w:top w:val="none" w:sz="0" w:space="0" w:color="auto"/>
        <w:left w:val="none" w:sz="0" w:space="0" w:color="auto"/>
        <w:bottom w:val="none" w:sz="0" w:space="0" w:color="auto"/>
        <w:right w:val="none" w:sz="0" w:space="0" w:color="auto"/>
      </w:divBdr>
      <w:divsChild>
        <w:div w:id="736168230">
          <w:marLeft w:val="0"/>
          <w:marRight w:val="0"/>
          <w:marTop w:val="0"/>
          <w:marBottom w:val="0"/>
          <w:divBdr>
            <w:top w:val="none" w:sz="0" w:space="0" w:color="auto"/>
            <w:left w:val="none" w:sz="0" w:space="0" w:color="auto"/>
            <w:bottom w:val="none" w:sz="0" w:space="0" w:color="auto"/>
            <w:right w:val="none" w:sz="0" w:space="0" w:color="auto"/>
          </w:divBdr>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sChild>
                <w:div w:id="21045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41705">
      <w:bodyDiv w:val="1"/>
      <w:marLeft w:val="0"/>
      <w:marRight w:val="0"/>
      <w:marTop w:val="0"/>
      <w:marBottom w:val="0"/>
      <w:divBdr>
        <w:top w:val="none" w:sz="0" w:space="0" w:color="auto"/>
        <w:left w:val="none" w:sz="0" w:space="0" w:color="auto"/>
        <w:bottom w:val="none" w:sz="0" w:space="0" w:color="auto"/>
        <w:right w:val="none" w:sz="0" w:space="0" w:color="auto"/>
      </w:divBdr>
    </w:div>
    <w:div w:id="2098595554">
      <w:bodyDiv w:val="1"/>
      <w:marLeft w:val="0"/>
      <w:marRight w:val="0"/>
      <w:marTop w:val="0"/>
      <w:marBottom w:val="0"/>
      <w:divBdr>
        <w:top w:val="none" w:sz="0" w:space="0" w:color="auto"/>
        <w:left w:val="none" w:sz="0" w:space="0" w:color="auto"/>
        <w:bottom w:val="none" w:sz="0" w:space="0" w:color="auto"/>
        <w:right w:val="none" w:sz="0" w:space="0" w:color="auto"/>
      </w:divBdr>
    </w:div>
    <w:div w:id="2098790496">
      <w:bodyDiv w:val="1"/>
      <w:marLeft w:val="0"/>
      <w:marRight w:val="0"/>
      <w:marTop w:val="0"/>
      <w:marBottom w:val="0"/>
      <w:divBdr>
        <w:top w:val="none" w:sz="0" w:space="0" w:color="auto"/>
        <w:left w:val="none" w:sz="0" w:space="0" w:color="auto"/>
        <w:bottom w:val="none" w:sz="0" w:space="0" w:color="auto"/>
        <w:right w:val="none" w:sz="0" w:space="0" w:color="auto"/>
      </w:divBdr>
      <w:divsChild>
        <w:div w:id="1848786294">
          <w:marLeft w:val="0"/>
          <w:marRight w:val="0"/>
          <w:marTop w:val="0"/>
          <w:marBottom w:val="0"/>
          <w:divBdr>
            <w:top w:val="none" w:sz="0" w:space="0" w:color="auto"/>
            <w:left w:val="none" w:sz="0" w:space="0" w:color="auto"/>
            <w:bottom w:val="none" w:sz="0" w:space="0" w:color="auto"/>
            <w:right w:val="none" w:sz="0" w:space="0" w:color="auto"/>
          </w:divBdr>
        </w:div>
      </w:divsChild>
    </w:div>
    <w:div w:id="2099521017">
      <w:bodyDiv w:val="1"/>
      <w:marLeft w:val="0"/>
      <w:marRight w:val="0"/>
      <w:marTop w:val="0"/>
      <w:marBottom w:val="0"/>
      <w:divBdr>
        <w:top w:val="none" w:sz="0" w:space="0" w:color="auto"/>
        <w:left w:val="none" w:sz="0" w:space="0" w:color="auto"/>
        <w:bottom w:val="none" w:sz="0" w:space="0" w:color="auto"/>
        <w:right w:val="none" w:sz="0" w:space="0" w:color="auto"/>
      </w:divBdr>
      <w:divsChild>
        <w:div w:id="824081226">
          <w:marLeft w:val="0"/>
          <w:marRight w:val="0"/>
          <w:marTop w:val="0"/>
          <w:marBottom w:val="0"/>
          <w:divBdr>
            <w:top w:val="none" w:sz="0" w:space="0" w:color="auto"/>
            <w:left w:val="none" w:sz="0" w:space="0" w:color="auto"/>
            <w:bottom w:val="none" w:sz="0" w:space="0" w:color="auto"/>
            <w:right w:val="none" w:sz="0" w:space="0" w:color="auto"/>
          </w:divBdr>
        </w:div>
      </w:divsChild>
    </w:div>
    <w:div w:id="2099667212">
      <w:bodyDiv w:val="1"/>
      <w:marLeft w:val="0"/>
      <w:marRight w:val="0"/>
      <w:marTop w:val="0"/>
      <w:marBottom w:val="0"/>
      <w:divBdr>
        <w:top w:val="none" w:sz="0" w:space="0" w:color="auto"/>
        <w:left w:val="none" w:sz="0" w:space="0" w:color="auto"/>
        <w:bottom w:val="none" w:sz="0" w:space="0" w:color="auto"/>
        <w:right w:val="none" w:sz="0" w:space="0" w:color="auto"/>
      </w:divBdr>
      <w:divsChild>
        <w:div w:id="1045060444">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sChild>
    </w:div>
    <w:div w:id="2099715144">
      <w:bodyDiv w:val="1"/>
      <w:marLeft w:val="0"/>
      <w:marRight w:val="0"/>
      <w:marTop w:val="0"/>
      <w:marBottom w:val="0"/>
      <w:divBdr>
        <w:top w:val="none" w:sz="0" w:space="0" w:color="auto"/>
        <w:left w:val="none" w:sz="0" w:space="0" w:color="auto"/>
        <w:bottom w:val="none" w:sz="0" w:space="0" w:color="auto"/>
        <w:right w:val="none" w:sz="0" w:space="0" w:color="auto"/>
      </w:divBdr>
      <w:divsChild>
        <w:div w:id="199755262">
          <w:marLeft w:val="0"/>
          <w:marRight w:val="0"/>
          <w:marTop w:val="0"/>
          <w:marBottom w:val="0"/>
          <w:divBdr>
            <w:top w:val="none" w:sz="0" w:space="0" w:color="auto"/>
            <w:left w:val="none" w:sz="0" w:space="0" w:color="auto"/>
            <w:bottom w:val="none" w:sz="0" w:space="0" w:color="auto"/>
            <w:right w:val="none" w:sz="0" w:space="0" w:color="auto"/>
          </w:divBdr>
          <w:divsChild>
            <w:div w:id="2064324436">
              <w:marLeft w:val="0"/>
              <w:marRight w:val="0"/>
              <w:marTop w:val="15"/>
              <w:marBottom w:val="0"/>
              <w:divBdr>
                <w:top w:val="none" w:sz="0" w:space="0" w:color="auto"/>
                <w:left w:val="none" w:sz="0" w:space="0" w:color="auto"/>
                <w:bottom w:val="none" w:sz="0" w:space="0" w:color="auto"/>
                <w:right w:val="none" w:sz="0" w:space="0" w:color="auto"/>
              </w:divBdr>
              <w:divsChild>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sChild>
            <w:div w:id="20345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5974">
      <w:bodyDiv w:val="1"/>
      <w:marLeft w:val="0"/>
      <w:marRight w:val="0"/>
      <w:marTop w:val="0"/>
      <w:marBottom w:val="0"/>
      <w:divBdr>
        <w:top w:val="none" w:sz="0" w:space="0" w:color="auto"/>
        <w:left w:val="none" w:sz="0" w:space="0" w:color="auto"/>
        <w:bottom w:val="none" w:sz="0" w:space="0" w:color="auto"/>
        <w:right w:val="none" w:sz="0" w:space="0" w:color="auto"/>
      </w:divBdr>
      <w:divsChild>
        <w:div w:id="2066753542">
          <w:marLeft w:val="0"/>
          <w:marRight w:val="0"/>
          <w:marTop w:val="0"/>
          <w:marBottom w:val="0"/>
          <w:divBdr>
            <w:top w:val="none" w:sz="0" w:space="0" w:color="auto"/>
            <w:left w:val="none" w:sz="0" w:space="0" w:color="auto"/>
            <w:bottom w:val="none" w:sz="0" w:space="0" w:color="auto"/>
            <w:right w:val="none" w:sz="0" w:space="0" w:color="auto"/>
          </w:divBdr>
        </w:div>
      </w:divsChild>
    </w:div>
    <w:div w:id="2099787803">
      <w:bodyDiv w:val="1"/>
      <w:marLeft w:val="0"/>
      <w:marRight w:val="0"/>
      <w:marTop w:val="0"/>
      <w:marBottom w:val="0"/>
      <w:divBdr>
        <w:top w:val="none" w:sz="0" w:space="0" w:color="auto"/>
        <w:left w:val="none" w:sz="0" w:space="0" w:color="auto"/>
        <w:bottom w:val="none" w:sz="0" w:space="0" w:color="auto"/>
        <w:right w:val="none" w:sz="0" w:space="0" w:color="auto"/>
      </w:divBdr>
      <w:divsChild>
        <w:div w:id="1704549132">
          <w:marLeft w:val="0"/>
          <w:marRight w:val="0"/>
          <w:marTop w:val="0"/>
          <w:marBottom w:val="0"/>
          <w:divBdr>
            <w:top w:val="none" w:sz="0" w:space="0" w:color="auto"/>
            <w:left w:val="none" w:sz="0" w:space="0" w:color="auto"/>
            <w:bottom w:val="none" w:sz="0" w:space="0" w:color="auto"/>
            <w:right w:val="none" w:sz="0" w:space="0" w:color="auto"/>
          </w:divBdr>
        </w:div>
      </w:divsChild>
    </w:div>
    <w:div w:id="2099859312">
      <w:bodyDiv w:val="1"/>
      <w:marLeft w:val="0"/>
      <w:marRight w:val="0"/>
      <w:marTop w:val="0"/>
      <w:marBottom w:val="0"/>
      <w:divBdr>
        <w:top w:val="none" w:sz="0" w:space="0" w:color="auto"/>
        <w:left w:val="none" w:sz="0" w:space="0" w:color="auto"/>
        <w:bottom w:val="none" w:sz="0" w:space="0" w:color="auto"/>
        <w:right w:val="none" w:sz="0" w:space="0" w:color="auto"/>
      </w:divBdr>
      <w:divsChild>
        <w:div w:id="2112820479">
          <w:marLeft w:val="0"/>
          <w:marRight w:val="0"/>
          <w:marTop w:val="0"/>
          <w:marBottom w:val="0"/>
          <w:divBdr>
            <w:top w:val="none" w:sz="0" w:space="0" w:color="auto"/>
            <w:left w:val="none" w:sz="0" w:space="0" w:color="auto"/>
            <w:bottom w:val="none" w:sz="0" w:space="0" w:color="auto"/>
            <w:right w:val="none" w:sz="0" w:space="0" w:color="auto"/>
          </w:divBdr>
        </w:div>
      </w:divsChild>
    </w:div>
    <w:div w:id="2099977058">
      <w:bodyDiv w:val="1"/>
      <w:marLeft w:val="0"/>
      <w:marRight w:val="0"/>
      <w:marTop w:val="0"/>
      <w:marBottom w:val="0"/>
      <w:divBdr>
        <w:top w:val="none" w:sz="0" w:space="0" w:color="auto"/>
        <w:left w:val="none" w:sz="0" w:space="0" w:color="auto"/>
        <w:bottom w:val="none" w:sz="0" w:space="0" w:color="auto"/>
        <w:right w:val="none" w:sz="0" w:space="0" w:color="auto"/>
      </w:divBdr>
    </w:div>
    <w:div w:id="2100329916">
      <w:bodyDiv w:val="1"/>
      <w:marLeft w:val="0"/>
      <w:marRight w:val="0"/>
      <w:marTop w:val="0"/>
      <w:marBottom w:val="0"/>
      <w:divBdr>
        <w:top w:val="none" w:sz="0" w:space="0" w:color="auto"/>
        <w:left w:val="none" w:sz="0" w:space="0" w:color="auto"/>
        <w:bottom w:val="none" w:sz="0" w:space="0" w:color="auto"/>
        <w:right w:val="none" w:sz="0" w:space="0" w:color="auto"/>
      </w:divBdr>
      <w:divsChild>
        <w:div w:id="939975">
          <w:marLeft w:val="0"/>
          <w:marRight w:val="0"/>
          <w:marTop w:val="0"/>
          <w:marBottom w:val="0"/>
          <w:divBdr>
            <w:top w:val="none" w:sz="0" w:space="0" w:color="auto"/>
            <w:left w:val="none" w:sz="0" w:space="0" w:color="auto"/>
            <w:bottom w:val="none" w:sz="0" w:space="0" w:color="auto"/>
            <w:right w:val="none" w:sz="0" w:space="0" w:color="auto"/>
          </w:divBdr>
        </w:div>
      </w:divsChild>
    </w:div>
    <w:div w:id="2100566516">
      <w:bodyDiv w:val="1"/>
      <w:marLeft w:val="0"/>
      <w:marRight w:val="0"/>
      <w:marTop w:val="0"/>
      <w:marBottom w:val="0"/>
      <w:divBdr>
        <w:top w:val="none" w:sz="0" w:space="0" w:color="auto"/>
        <w:left w:val="none" w:sz="0" w:space="0" w:color="auto"/>
        <w:bottom w:val="none" w:sz="0" w:space="0" w:color="auto"/>
        <w:right w:val="none" w:sz="0" w:space="0" w:color="auto"/>
      </w:divBdr>
    </w:div>
    <w:div w:id="2100835003">
      <w:bodyDiv w:val="1"/>
      <w:marLeft w:val="0"/>
      <w:marRight w:val="0"/>
      <w:marTop w:val="0"/>
      <w:marBottom w:val="0"/>
      <w:divBdr>
        <w:top w:val="none" w:sz="0" w:space="0" w:color="auto"/>
        <w:left w:val="none" w:sz="0" w:space="0" w:color="auto"/>
        <w:bottom w:val="none" w:sz="0" w:space="0" w:color="auto"/>
        <w:right w:val="none" w:sz="0" w:space="0" w:color="auto"/>
      </w:divBdr>
    </w:div>
    <w:div w:id="2101100642">
      <w:bodyDiv w:val="1"/>
      <w:marLeft w:val="0"/>
      <w:marRight w:val="0"/>
      <w:marTop w:val="0"/>
      <w:marBottom w:val="0"/>
      <w:divBdr>
        <w:top w:val="none" w:sz="0" w:space="0" w:color="auto"/>
        <w:left w:val="none" w:sz="0" w:space="0" w:color="auto"/>
        <w:bottom w:val="none" w:sz="0" w:space="0" w:color="auto"/>
        <w:right w:val="none" w:sz="0" w:space="0" w:color="auto"/>
      </w:divBdr>
    </w:div>
    <w:div w:id="2101100670">
      <w:bodyDiv w:val="1"/>
      <w:marLeft w:val="0"/>
      <w:marRight w:val="0"/>
      <w:marTop w:val="0"/>
      <w:marBottom w:val="0"/>
      <w:divBdr>
        <w:top w:val="none" w:sz="0" w:space="0" w:color="auto"/>
        <w:left w:val="none" w:sz="0" w:space="0" w:color="auto"/>
        <w:bottom w:val="none" w:sz="0" w:space="0" w:color="auto"/>
        <w:right w:val="none" w:sz="0" w:space="0" w:color="auto"/>
      </w:divBdr>
      <w:divsChild>
        <w:div w:id="256446095">
          <w:marLeft w:val="0"/>
          <w:marRight w:val="0"/>
          <w:marTop w:val="0"/>
          <w:marBottom w:val="0"/>
          <w:divBdr>
            <w:top w:val="none" w:sz="0" w:space="0" w:color="auto"/>
            <w:left w:val="none" w:sz="0" w:space="0" w:color="auto"/>
            <w:bottom w:val="none" w:sz="0" w:space="0" w:color="auto"/>
            <w:right w:val="none" w:sz="0" w:space="0" w:color="auto"/>
          </w:divBdr>
        </w:div>
      </w:divsChild>
    </w:div>
    <w:div w:id="2101487311">
      <w:bodyDiv w:val="1"/>
      <w:marLeft w:val="0"/>
      <w:marRight w:val="0"/>
      <w:marTop w:val="0"/>
      <w:marBottom w:val="0"/>
      <w:divBdr>
        <w:top w:val="none" w:sz="0" w:space="0" w:color="auto"/>
        <w:left w:val="none" w:sz="0" w:space="0" w:color="auto"/>
        <w:bottom w:val="none" w:sz="0" w:space="0" w:color="auto"/>
        <w:right w:val="none" w:sz="0" w:space="0" w:color="auto"/>
      </w:divBdr>
    </w:div>
    <w:div w:id="2101638331">
      <w:bodyDiv w:val="1"/>
      <w:marLeft w:val="0"/>
      <w:marRight w:val="0"/>
      <w:marTop w:val="0"/>
      <w:marBottom w:val="0"/>
      <w:divBdr>
        <w:top w:val="none" w:sz="0" w:space="0" w:color="auto"/>
        <w:left w:val="none" w:sz="0" w:space="0" w:color="auto"/>
        <w:bottom w:val="none" w:sz="0" w:space="0" w:color="auto"/>
        <w:right w:val="none" w:sz="0" w:space="0" w:color="auto"/>
      </w:divBdr>
    </w:div>
    <w:div w:id="2101682818">
      <w:bodyDiv w:val="1"/>
      <w:marLeft w:val="0"/>
      <w:marRight w:val="0"/>
      <w:marTop w:val="0"/>
      <w:marBottom w:val="0"/>
      <w:divBdr>
        <w:top w:val="none" w:sz="0" w:space="0" w:color="auto"/>
        <w:left w:val="none" w:sz="0" w:space="0" w:color="auto"/>
        <w:bottom w:val="none" w:sz="0" w:space="0" w:color="auto"/>
        <w:right w:val="none" w:sz="0" w:space="0" w:color="auto"/>
      </w:divBdr>
      <w:divsChild>
        <w:div w:id="1556887953">
          <w:marLeft w:val="0"/>
          <w:marRight w:val="0"/>
          <w:marTop w:val="0"/>
          <w:marBottom w:val="0"/>
          <w:divBdr>
            <w:top w:val="none" w:sz="0" w:space="0" w:color="auto"/>
            <w:left w:val="none" w:sz="0" w:space="0" w:color="auto"/>
            <w:bottom w:val="none" w:sz="0" w:space="0" w:color="auto"/>
            <w:right w:val="none" w:sz="0" w:space="0" w:color="auto"/>
          </w:divBdr>
        </w:div>
      </w:divsChild>
    </w:div>
    <w:div w:id="2101756988">
      <w:bodyDiv w:val="1"/>
      <w:marLeft w:val="0"/>
      <w:marRight w:val="0"/>
      <w:marTop w:val="0"/>
      <w:marBottom w:val="0"/>
      <w:divBdr>
        <w:top w:val="none" w:sz="0" w:space="0" w:color="auto"/>
        <w:left w:val="none" w:sz="0" w:space="0" w:color="auto"/>
        <w:bottom w:val="none" w:sz="0" w:space="0" w:color="auto"/>
        <w:right w:val="none" w:sz="0" w:space="0" w:color="auto"/>
      </w:divBdr>
    </w:div>
    <w:div w:id="2101830921">
      <w:bodyDiv w:val="1"/>
      <w:marLeft w:val="0"/>
      <w:marRight w:val="0"/>
      <w:marTop w:val="0"/>
      <w:marBottom w:val="0"/>
      <w:divBdr>
        <w:top w:val="none" w:sz="0" w:space="0" w:color="auto"/>
        <w:left w:val="none" w:sz="0" w:space="0" w:color="auto"/>
        <w:bottom w:val="none" w:sz="0" w:space="0" w:color="auto"/>
        <w:right w:val="none" w:sz="0" w:space="0" w:color="auto"/>
      </w:divBdr>
      <w:divsChild>
        <w:div w:id="1285774886">
          <w:marLeft w:val="0"/>
          <w:marRight w:val="0"/>
          <w:marTop w:val="0"/>
          <w:marBottom w:val="0"/>
          <w:divBdr>
            <w:top w:val="none" w:sz="0" w:space="0" w:color="auto"/>
            <w:left w:val="none" w:sz="0" w:space="0" w:color="auto"/>
            <w:bottom w:val="none" w:sz="0" w:space="0" w:color="auto"/>
            <w:right w:val="none" w:sz="0" w:space="0" w:color="auto"/>
          </w:divBdr>
        </w:div>
      </w:divsChild>
    </w:div>
    <w:div w:id="2102292778">
      <w:bodyDiv w:val="1"/>
      <w:marLeft w:val="0"/>
      <w:marRight w:val="0"/>
      <w:marTop w:val="0"/>
      <w:marBottom w:val="0"/>
      <w:divBdr>
        <w:top w:val="none" w:sz="0" w:space="0" w:color="auto"/>
        <w:left w:val="none" w:sz="0" w:space="0" w:color="auto"/>
        <w:bottom w:val="none" w:sz="0" w:space="0" w:color="auto"/>
        <w:right w:val="none" w:sz="0" w:space="0" w:color="auto"/>
      </w:divBdr>
      <w:divsChild>
        <w:div w:id="1678650868">
          <w:marLeft w:val="0"/>
          <w:marRight w:val="0"/>
          <w:marTop w:val="0"/>
          <w:marBottom w:val="0"/>
          <w:divBdr>
            <w:top w:val="none" w:sz="0" w:space="0" w:color="auto"/>
            <w:left w:val="none" w:sz="0" w:space="0" w:color="auto"/>
            <w:bottom w:val="none" w:sz="0" w:space="0" w:color="auto"/>
            <w:right w:val="none" w:sz="0" w:space="0" w:color="auto"/>
          </w:divBdr>
        </w:div>
      </w:divsChild>
    </w:div>
    <w:div w:id="2102604441">
      <w:bodyDiv w:val="1"/>
      <w:marLeft w:val="0"/>
      <w:marRight w:val="0"/>
      <w:marTop w:val="0"/>
      <w:marBottom w:val="0"/>
      <w:divBdr>
        <w:top w:val="none" w:sz="0" w:space="0" w:color="auto"/>
        <w:left w:val="none" w:sz="0" w:space="0" w:color="auto"/>
        <w:bottom w:val="none" w:sz="0" w:space="0" w:color="auto"/>
        <w:right w:val="none" w:sz="0" w:space="0" w:color="auto"/>
      </w:divBdr>
      <w:divsChild>
        <w:div w:id="1535734028">
          <w:marLeft w:val="0"/>
          <w:marRight w:val="0"/>
          <w:marTop w:val="0"/>
          <w:marBottom w:val="0"/>
          <w:divBdr>
            <w:top w:val="none" w:sz="0" w:space="0" w:color="auto"/>
            <w:left w:val="none" w:sz="0" w:space="0" w:color="auto"/>
            <w:bottom w:val="none" w:sz="0" w:space="0" w:color="auto"/>
            <w:right w:val="none" w:sz="0" w:space="0" w:color="auto"/>
          </w:divBdr>
        </w:div>
      </w:divsChild>
    </w:div>
    <w:div w:id="2103143489">
      <w:bodyDiv w:val="1"/>
      <w:marLeft w:val="0"/>
      <w:marRight w:val="0"/>
      <w:marTop w:val="0"/>
      <w:marBottom w:val="0"/>
      <w:divBdr>
        <w:top w:val="none" w:sz="0" w:space="0" w:color="auto"/>
        <w:left w:val="none" w:sz="0" w:space="0" w:color="auto"/>
        <w:bottom w:val="none" w:sz="0" w:space="0" w:color="auto"/>
        <w:right w:val="none" w:sz="0" w:space="0" w:color="auto"/>
      </w:divBdr>
      <w:divsChild>
        <w:div w:id="198788418">
          <w:marLeft w:val="0"/>
          <w:marRight w:val="0"/>
          <w:marTop w:val="0"/>
          <w:marBottom w:val="30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103334731">
      <w:bodyDiv w:val="1"/>
      <w:marLeft w:val="0"/>
      <w:marRight w:val="0"/>
      <w:marTop w:val="0"/>
      <w:marBottom w:val="0"/>
      <w:divBdr>
        <w:top w:val="none" w:sz="0" w:space="0" w:color="auto"/>
        <w:left w:val="none" w:sz="0" w:space="0" w:color="auto"/>
        <w:bottom w:val="none" w:sz="0" w:space="0" w:color="auto"/>
        <w:right w:val="none" w:sz="0" w:space="0" w:color="auto"/>
      </w:divBdr>
      <w:divsChild>
        <w:div w:id="1714114090">
          <w:marLeft w:val="0"/>
          <w:marRight w:val="0"/>
          <w:marTop w:val="0"/>
          <w:marBottom w:val="0"/>
          <w:divBdr>
            <w:top w:val="none" w:sz="0" w:space="0" w:color="auto"/>
            <w:left w:val="none" w:sz="0" w:space="0" w:color="auto"/>
            <w:bottom w:val="none" w:sz="0" w:space="0" w:color="auto"/>
            <w:right w:val="none" w:sz="0" w:space="0" w:color="auto"/>
          </w:divBdr>
          <w:divsChild>
            <w:div w:id="2083865694">
              <w:marLeft w:val="0"/>
              <w:marRight w:val="0"/>
              <w:marTop w:val="0"/>
              <w:marBottom w:val="0"/>
              <w:divBdr>
                <w:top w:val="none" w:sz="0" w:space="0" w:color="auto"/>
                <w:left w:val="none" w:sz="0" w:space="0" w:color="auto"/>
                <w:bottom w:val="none" w:sz="0" w:space="0" w:color="auto"/>
                <w:right w:val="none" w:sz="0" w:space="0" w:color="auto"/>
              </w:divBdr>
              <w:divsChild>
                <w:div w:id="717434343">
                  <w:marLeft w:val="0"/>
                  <w:marRight w:val="0"/>
                  <w:marTop w:val="0"/>
                  <w:marBottom w:val="0"/>
                  <w:divBdr>
                    <w:top w:val="none" w:sz="0" w:space="0" w:color="auto"/>
                    <w:left w:val="none" w:sz="0" w:space="0" w:color="auto"/>
                    <w:bottom w:val="none" w:sz="0" w:space="0" w:color="auto"/>
                    <w:right w:val="none" w:sz="0" w:space="0" w:color="auto"/>
                  </w:divBdr>
                  <w:divsChild>
                    <w:div w:id="100640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52658">
          <w:marLeft w:val="0"/>
          <w:marRight w:val="0"/>
          <w:marTop w:val="0"/>
          <w:marBottom w:val="0"/>
          <w:divBdr>
            <w:top w:val="none" w:sz="0" w:space="0" w:color="auto"/>
            <w:left w:val="none" w:sz="0" w:space="0" w:color="auto"/>
            <w:bottom w:val="none" w:sz="0" w:space="0" w:color="auto"/>
            <w:right w:val="none" w:sz="0" w:space="0" w:color="auto"/>
          </w:divBdr>
          <w:divsChild>
            <w:div w:id="1367635947">
              <w:marLeft w:val="0"/>
              <w:marRight w:val="0"/>
              <w:marTop w:val="0"/>
              <w:marBottom w:val="0"/>
              <w:divBdr>
                <w:top w:val="none" w:sz="0" w:space="0" w:color="auto"/>
                <w:left w:val="none" w:sz="0" w:space="0" w:color="auto"/>
                <w:bottom w:val="none" w:sz="0" w:space="0" w:color="auto"/>
                <w:right w:val="none" w:sz="0" w:space="0" w:color="auto"/>
              </w:divBdr>
              <w:divsChild>
                <w:div w:id="1612669187">
                  <w:marLeft w:val="0"/>
                  <w:marRight w:val="0"/>
                  <w:marTop w:val="0"/>
                  <w:marBottom w:val="0"/>
                  <w:divBdr>
                    <w:top w:val="none" w:sz="0" w:space="0" w:color="auto"/>
                    <w:left w:val="none" w:sz="0" w:space="0" w:color="auto"/>
                    <w:bottom w:val="none" w:sz="0" w:space="0" w:color="auto"/>
                    <w:right w:val="none" w:sz="0" w:space="0" w:color="auto"/>
                  </w:divBdr>
                  <w:divsChild>
                    <w:div w:id="2098597571">
                      <w:marLeft w:val="0"/>
                      <w:marRight w:val="0"/>
                      <w:marTop w:val="0"/>
                      <w:marBottom w:val="0"/>
                      <w:divBdr>
                        <w:top w:val="none" w:sz="0" w:space="0" w:color="auto"/>
                        <w:left w:val="none" w:sz="0" w:space="0" w:color="auto"/>
                        <w:bottom w:val="none" w:sz="0" w:space="0" w:color="auto"/>
                        <w:right w:val="none" w:sz="0" w:space="0" w:color="auto"/>
                      </w:divBdr>
                      <w:divsChild>
                        <w:div w:id="497156890">
                          <w:marLeft w:val="0"/>
                          <w:marRight w:val="0"/>
                          <w:marTop w:val="0"/>
                          <w:marBottom w:val="0"/>
                          <w:divBdr>
                            <w:top w:val="none" w:sz="0" w:space="0" w:color="auto"/>
                            <w:left w:val="none" w:sz="0" w:space="0" w:color="auto"/>
                            <w:bottom w:val="none" w:sz="0" w:space="0" w:color="auto"/>
                            <w:right w:val="none" w:sz="0" w:space="0" w:color="auto"/>
                          </w:divBdr>
                          <w:divsChild>
                            <w:div w:id="42762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603809">
      <w:bodyDiv w:val="1"/>
      <w:marLeft w:val="0"/>
      <w:marRight w:val="0"/>
      <w:marTop w:val="0"/>
      <w:marBottom w:val="0"/>
      <w:divBdr>
        <w:top w:val="none" w:sz="0" w:space="0" w:color="auto"/>
        <w:left w:val="none" w:sz="0" w:space="0" w:color="auto"/>
        <w:bottom w:val="none" w:sz="0" w:space="0" w:color="auto"/>
        <w:right w:val="none" w:sz="0" w:space="0" w:color="auto"/>
      </w:divBdr>
      <w:divsChild>
        <w:div w:id="1082263189">
          <w:marLeft w:val="0"/>
          <w:marRight w:val="0"/>
          <w:marTop w:val="0"/>
          <w:marBottom w:val="0"/>
          <w:divBdr>
            <w:top w:val="none" w:sz="0" w:space="0" w:color="auto"/>
            <w:left w:val="none" w:sz="0" w:space="0" w:color="auto"/>
            <w:bottom w:val="none" w:sz="0" w:space="0" w:color="auto"/>
            <w:right w:val="none" w:sz="0" w:space="0" w:color="auto"/>
          </w:divBdr>
        </w:div>
        <w:div w:id="1553418845">
          <w:marLeft w:val="0"/>
          <w:marRight w:val="0"/>
          <w:marTop w:val="0"/>
          <w:marBottom w:val="0"/>
          <w:divBdr>
            <w:top w:val="none" w:sz="0" w:space="0" w:color="auto"/>
            <w:left w:val="none" w:sz="0" w:space="0" w:color="auto"/>
            <w:bottom w:val="none" w:sz="0" w:space="0" w:color="auto"/>
            <w:right w:val="none" w:sz="0" w:space="0" w:color="auto"/>
          </w:divBdr>
        </w:div>
      </w:divsChild>
    </w:div>
    <w:div w:id="2103643841">
      <w:bodyDiv w:val="1"/>
      <w:marLeft w:val="0"/>
      <w:marRight w:val="0"/>
      <w:marTop w:val="0"/>
      <w:marBottom w:val="0"/>
      <w:divBdr>
        <w:top w:val="none" w:sz="0" w:space="0" w:color="auto"/>
        <w:left w:val="none" w:sz="0" w:space="0" w:color="auto"/>
        <w:bottom w:val="none" w:sz="0" w:space="0" w:color="auto"/>
        <w:right w:val="none" w:sz="0" w:space="0" w:color="auto"/>
      </w:divBdr>
    </w:div>
    <w:div w:id="2103837668">
      <w:bodyDiv w:val="1"/>
      <w:marLeft w:val="0"/>
      <w:marRight w:val="0"/>
      <w:marTop w:val="0"/>
      <w:marBottom w:val="0"/>
      <w:divBdr>
        <w:top w:val="none" w:sz="0" w:space="0" w:color="auto"/>
        <w:left w:val="none" w:sz="0" w:space="0" w:color="auto"/>
        <w:bottom w:val="none" w:sz="0" w:space="0" w:color="auto"/>
        <w:right w:val="none" w:sz="0" w:space="0" w:color="auto"/>
      </w:divBdr>
      <w:divsChild>
        <w:div w:id="1960145584">
          <w:marLeft w:val="0"/>
          <w:marRight w:val="0"/>
          <w:marTop w:val="0"/>
          <w:marBottom w:val="0"/>
          <w:divBdr>
            <w:top w:val="none" w:sz="0" w:space="0" w:color="auto"/>
            <w:left w:val="none" w:sz="0" w:space="0" w:color="auto"/>
            <w:bottom w:val="none" w:sz="0" w:space="0" w:color="auto"/>
            <w:right w:val="none" w:sz="0" w:space="0" w:color="auto"/>
          </w:divBdr>
        </w:div>
      </w:divsChild>
    </w:div>
    <w:div w:id="2103990586">
      <w:bodyDiv w:val="1"/>
      <w:marLeft w:val="0"/>
      <w:marRight w:val="0"/>
      <w:marTop w:val="0"/>
      <w:marBottom w:val="0"/>
      <w:divBdr>
        <w:top w:val="none" w:sz="0" w:space="0" w:color="auto"/>
        <w:left w:val="none" w:sz="0" w:space="0" w:color="auto"/>
        <w:bottom w:val="none" w:sz="0" w:space="0" w:color="auto"/>
        <w:right w:val="none" w:sz="0" w:space="0" w:color="auto"/>
      </w:divBdr>
    </w:div>
    <w:div w:id="2104063182">
      <w:bodyDiv w:val="1"/>
      <w:marLeft w:val="0"/>
      <w:marRight w:val="0"/>
      <w:marTop w:val="0"/>
      <w:marBottom w:val="0"/>
      <w:divBdr>
        <w:top w:val="none" w:sz="0" w:space="0" w:color="auto"/>
        <w:left w:val="none" w:sz="0" w:space="0" w:color="auto"/>
        <w:bottom w:val="none" w:sz="0" w:space="0" w:color="auto"/>
        <w:right w:val="none" w:sz="0" w:space="0" w:color="auto"/>
      </w:divBdr>
    </w:div>
    <w:div w:id="2104186464">
      <w:bodyDiv w:val="1"/>
      <w:marLeft w:val="0"/>
      <w:marRight w:val="0"/>
      <w:marTop w:val="0"/>
      <w:marBottom w:val="0"/>
      <w:divBdr>
        <w:top w:val="none" w:sz="0" w:space="0" w:color="auto"/>
        <w:left w:val="none" w:sz="0" w:space="0" w:color="auto"/>
        <w:bottom w:val="none" w:sz="0" w:space="0" w:color="auto"/>
        <w:right w:val="none" w:sz="0" w:space="0" w:color="auto"/>
      </w:divBdr>
      <w:divsChild>
        <w:div w:id="1220509628">
          <w:marLeft w:val="0"/>
          <w:marRight w:val="300"/>
          <w:marTop w:val="0"/>
          <w:marBottom w:val="0"/>
          <w:divBdr>
            <w:top w:val="none" w:sz="0" w:space="0" w:color="auto"/>
            <w:left w:val="none" w:sz="0" w:space="0" w:color="auto"/>
            <w:bottom w:val="none" w:sz="0" w:space="0" w:color="auto"/>
            <w:right w:val="none" w:sz="0" w:space="0" w:color="auto"/>
          </w:divBdr>
          <w:divsChild>
            <w:div w:id="20128778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4524242">
      <w:bodyDiv w:val="1"/>
      <w:marLeft w:val="0"/>
      <w:marRight w:val="0"/>
      <w:marTop w:val="0"/>
      <w:marBottom w:val="0"/>
      <w:divBdr>
        <w:top w:val="none" w:sz="0" w:space="0" w:color="auto"/>
        <w:left w:val="none" w:sz="0" w:space="0" w:color="auto"/>
        <w:bottom w:val="none" w:sz="0" w:space="0" w:color="auto"/>
        <w:right w:val="none" w:sz="0" w:space="0" w:color="auto"/>
      </w:divBdr>
      <w:divsChild>
        <w:div w:id="1038434982">
          <w:marLeft w:val="0"/>
          <w:marRight w:val="0"/>
          <w:marTop w:val="0"/>
          <w:marBottom w:val="0"/>
          <w:divBdr>
            <w:top w:val="none" w:sz="0" w:space="0" w:color="auto"/>
            <w:left w:val="none" w:sz="0" w:space="0" w:color="auto"/>
            <w:bottom w:val="none" w:sz="0" w:space="0" w:color="auto"/>
            <w:right w:val="none" w:sz="0" w:space="0" w:color="auto"/>
          </w:divBdr>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17911">
      <w:bodyDiv w:val="1"/>
      <w:marLeft w:val="0"/>
      <w:marRight w:val="0"/>
      <w:marTop w:val="0"/>
      <w:marBottom w:val="0"/>
      <w:divBdr>
        <w:top w:val="none" w:sz="0" w:space="0" w:color="auto"/>
        <w:left w:val="none" w:sz="0" w:space="0" w:color="auto"/>
        <w:bottom w:val="none" w:sz="0" w:space="0" w:color="auto"/>
        <w:right w:val="none" w:sz="0" w:space="0" w:color="auto"/>
      </w:divBdr>
      <w:divsChild>
        <w:div w:id="1429693697">
          <w:marLeft w:val="0"/>
          <w:marRight w:val="0"/>
          <w:marTop w:val="150"/>
          <w:marBottom w:val="0"/>
          <w:divBdr>
            <w:top w:val="none" w:sz="0" w:space="0" w:color="auto"/>
            <w:left w:val="none" w:sz="0" w:space="0" w:color="auto"/>
            <w:bottom w:val="none" w:sz="0" w:space="0" w:color="auto"/>
            <w:right w:val="none" w:sz="0" w:space="0" w:color="auto"/>
          </w:divBdr>
        </w:div>
      </w:divsChild>
    </w:div>
    <w:div w:id="2105030629">
      <w:bodyDiv w:val="1"/>
      <w:marLeft w:val="0"/>
      <w:marRight w:val="0"/>
      <w:marTop w:val="0"/>
      <w:marBottom w:val="0"/>
      <w:divBdr>
        <w:top w:val="none" w:sz="0" w:space="0" w:color="auto"/>
        <w:left w:val="none" w:sz="0" w:space="0" w:color="auto"/>
        <w:bottom w:val="none" w:sz="0" w:space="0" w:color="auto"/>
        <w:right w:val="none" w:sz="0" w:space="0" w:color="auto"/>
      </w:divBdr>
      <w:divsChild>
        <w:div w:id="1104880434">
          <w:marLeft w:val="0"/>
          <w:marRight w:val="0"/>
          <w:marTop w:val="0"/>
          <w:marBottom w:val="0"/>
          <w:divBdr>
            <w:top w:val="none" w:sz="0" w:space="0" w:color="auto"/>
            <w:left w:val="none" w:sz="0" w:space="0" w:color="auto"/>
            <w:bottom w:val="none" w:sz="0" w:space="0" w:color="auto"/>
            <w:right w:val="none" w:sz="0" w:space="0" w:color="auto"/>
          </w:divBdr>
        </w:div>
        <w:div w:id="1131363949">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sChild>
    </w:div>
    <w:div w:id="2105494499">
      <w:bodyDiv w:val="1"/>
      <w:marLeft w:val="0"/>
      <w:marRight w:val="0"/>
      <w:marTop w:val="0"/>
      <w:marBottom w:val="0"/>
      <w:divBdr>
        <w:top w:val="none" w:sz="0" w:space="0" w:color="auto"/>
        <w:left w:val="none" w:sz="0" w:space="0" w:color="auto"/>
        <w:bottom w:val="none" w:sz="0" w:space="0" w:color="auto"/>
        <w:right w:val="none" w:sz="0" w:space="0" w:color="auto"/>
      </w:divBdr>
      <w:divsChild>
        <w:div w:id="537940077">
          <w:marLeft w:val="0"/>
          <w:marRight w:val="0"/>
          <w:marTop w:val="0"/>
          <w:marBottom w:val="0"/>
          <w:divBdr>
            <w:top w:val="none" w:sz="0" w:space="0" w:color="auto"/>
            <w:left w:val="none" w:sz="0" w:space="0" w:color="auto"/>
            <w:bottom w:val="none" w:sz="0" w:space="0" w:color="auto"/>
            <w:right w:val="none" w:sz="0" w:space="0" w:color="auto"/>
          </w:divBdr>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83792">
      <w:bodyDiv w:val="1"/>
      <w:marLeft w:val="0"/>
      <w:marRight w:val="0"/>
      <w:marTop w:val="0"/>
      <w:marBottom w:val="0"/>
      <w:divBdr>
        <w:top w:val="none" w:sz="0" w:space="0" w:color="auto"/>
        <w:left w:val="none" w:sz="0" w:space="0" w:color="auto"/>
        <w:bottom w:val="none" w:sz="0" w:space="0" w:color="auto"/>
        <w:right w:val="none" w:sz="0" w:space="0" w:color="auto"/>
      </w:divBdr>
      <w:divsChild>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sChild>
    </w:div>
    <w:div w:id="2107072824">
      <w:bodyDiv w:val="1"/>
      <w:marLeft w:val="0"/>
      <w:marRight w:val="0"/>
      <w:marTop w:val="0"/>
      <w:marBottom w:val="0"/>
      <w:divBdr>
        <w:top w:val="none" w:sz="0" w:space="0" w:color="auto"/>
        <w:left w:val="none" w:sz="0" w:space="0" w:color="auto"/>
        <w:bottom w:val="none" w:sz="0" w:space="0" w:color="auto"/>
        <w:right w:val="none" w:sz="0" w:space="0" w:color="auto"/>
      </w:divBdr>
    </w:div>
    <w:div w:id="2107341119">
      <w:bodyDiv w:val="1"/>
      <w:marLeft w:val="0"/>
      <w:marRight w:val="0"/>
      <w:marTop w:val="0"/>
      <w:marBottom w:val="0"/>
      <w:divBdr>
        <w:top w:val="none" w:sz="0" w:space="0" w:color="auto"/>
        <w:left w:val="none" w:sz="0" w:space="0" w:color="auto"/>
        <w:bottom w:val="none" w:sz="0" w:space="0" w:color="auto"/>
        <w:right w:val="none" w:sz="0" w:space="0" w:color="auto"/>
      </w:divBdr>
      <w:divsChild>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455404">
      <w:bodyDiv w:val="1"/>
      <w:marLeft w:val="0"/>
      <w:marRight w:val="0"/>
      <w:marTop w:val="0"/>
      <w:marBottom w:val="0"/>
      <w:divBdr>
        <w:top w:val="none" w:sz="0" w:space="0" w:color="auto"/>
        <w:left w:val="none" w:sz="0" w:space="0" w:color="auto"/>
        <w:bottom w:val="none" w:sz="0" w:space="0" w:color="auto"/>
        <w:right w:val="none" w:sz="0" w:space="0" w:color="auto"/>
      </w:divBdr>
    </w:div>
    <w:div w:id="2107770263">
      <w:bodyDiv w:val="1"/>
      <w:marLeft w:val="0"/>
      <w:marRight w:val="0"/>
      <w:marTop w:val="0"/>
      <w:marBottom w:val="0"/>
      <w:divBdr>
        <w:top w:val="none" w:sz="0" w:space="0" w:color="auto"/>
        <w:left w:val="none" w:sz="0" w:space="0" w:color="auto"/>
        <w:bottom w:val="none" w:sz="0" w:space="0" w:color="auto"/>
        <w:right w:val="none" w:sz="0" w:space="0" w:color="auto"/>
      </w:divBdr>
    </w:div>
    <w:div w:id="2108501395">
      <w:bodyDiv w:val="1"/>
      <w:marLeft w:val="0"/>
      <w:marRight w:val="0"/>
      <w:marTop w:val="0"/>
      <w:marBottom w:val="0"/>
      <w:divBdr>
        <w:top w:val="none" w:sz="0" w:space="0" w:color="auto"/>
        <w:left w:val="none" w:sz="0" w:space="0" w:color="auto"/>
        <w:bottom w:val="none" w:sz="0" w:space="0" w:color="auto"/>
        <w:right w:val="none" w:sz="0" w:space="0" w:color="auto"/>
      </w:divBdr>
    </w:div>
    <w:div w:id="2108575745">
      <w:bodyDiv w:val="1"/>
      <w:marLeft w:val="0"/>
      <w:marRight w:val="0"/>
      <w:marTop w:val="0"/>
      <w:marBottom w:val="0"/>
      <w:divBdr>
        <w:top w:val="none" w:sz="0" w:space="0" w:color="auto"/>
        <w:left w:val="none" w:sz="0" w:space="0" w:color="auto"/>
        <w:bottom w:val="none" w:sz="0" w:space="0" w:color="auto"/>
        <w:right w:val="none" w:sz="0" w:space="0" w:color="auto"/>
      </w:divBdr>
      <w:divsChild>
        <w:div w:id="1078096218">
          <w:marLeft w:val="0"/>
          <w:marRight w:val="0"/>
          <w:marTop w:val="150"/>
          <w:marBottom w:val="0"/>
          <w:divBdr>
            <w:top w:val="none" w:sz="0" w:space="0" w:color="auto"/>
            <w:left w:val="none" w:sz="0" w:space="0" w:color="auto"/>
            <w:bottom w:val="none" w:sz="0" w:space="0" w:color="auto"/>
            <w:right w:val="none" w:sz="0" w:space="0" w:color="auto"/>
          </w:divBdr>
        </w:div>
      </w:divsChild>
    </w:div>
    <w:div w:id="2108648501">
      <w:bodyDiv w:val="1"/>
      <w:marLeft w:val="0"/>
      <w:marRight w:val="0"/>
      <w:marTop w:val="0"/>
      <w:marBottom w:val="0"/>
      <w:divBdr>
        <w:top w:val="none" w:sz="0" w:space="0" w:color="auto"/>
        <w:left w:val="none" w:sz="0" w:space="0" w:color="auto"/>
        <w:bottom w:val="none" w:sz="0" w:space="0" w:color="auto"/>
        <w:right w:val="none" w:sz="0" w:space="0" w:color="auto"/>
      </w:divBdr>
      <w:divsChild>
        <w:div w:id="1741365327">
          <w:marLeft w:val="0"/>
          <w:marRight w:val="0"/>
          <w:marTop w:val="0"/>
          <w:marBottom w:val="0"/>
          <w:divBdr>
            <w:top w:val="none" w:sz="0" w:space="0" w:color="auto"/>
            <w:left w:val="none" w:sz="0" w:space="0" w:color="auto"/>
            <w:bottom w:val="none" w:sz="0" w:space="0" w:color="auto"/>
            <w:right w:val="none" w:sz="0" w:space="0" w:color="auto"/>
          </w:divBdr>
        </w:div>
        <w:div w:id="1961758577">
          <w:marLeft w:val="0"/>
          <w:marRight w:val="0"/>
          <w:marTop w:val="0"/>
          <w:marBottom w:val="0"/>
          <w:divBdr>
            <w:top w:val="none" w:sz="0" w:space="0" w:color="auto"/>
            <w:left w:val="none" w:sz="0" w:space="0" w:color="auto"/>
            <w:bottom w:val="none" w:sz="0" w:space="0" w:color="auto"/>
            <w:right w:val="none" w:sz="0" w:space="0" w:color="auto"/>
          </w:divBdr>
        </w:div>
      </w:divsChild>
    </w:div>
    <w:div w:id="2109079797">
      <w:bodyDiv w:val="1"/>
      <w:marLeft w:val="0"/>
      <w:marRight w:val="0"/>
      <w:marTop w:val="0"/>
      <w:marBottom w:val="0"/>
      <w:divBdr>
        <w:top w:val="none" w:sz="0" w:space="0" w:color="auto"/>
        <w:left w:val="none" w:sz="0" w:space="0" w:color="auto"/>
        <w:bottom w:val="none" w:sz="0" w:space="0" w:color="auto"/>
        <w:right w:val="none" w:sz="0" w:space="0" w:color="auto"/>
      </w:divBdr>
      <w:divsChild>
        <w:div w:id="1082217685">
          <w:marLeft w:val="0"/>
          <w:marRight w:val="0"/>
          <w:marTop w:val="0"/>
          <w:marBottom w:val="0"/>
          <w:divBdr>
            <w:top w:val="none" w:sz="0" w:space="0" w:color="auto"/>
            <w:left w:val="none" w:sz="0" w:space="0" w:color="auto"/>
            <w:bottom w:val="none" w:sz="0" w:space="0" w:color="auto"/>
            <w:right w:val="none" w:sz="0" w:space="0" w:color="auto"/>
          </w:divBdr>
        </w:div>
      </w:divsChild>
    </w:div>
    <w:div w:id="2109278427">
      <w:bodyDiv w:val="1"/>
      <w:marLeft w:val="0"/>
      <w:marRight w:val="0"/>
      <w:marTop w:val="0"/>
      <w:marBottom w:val="0"/>
      <w:divBdr>
        <w:top w:val="none" w:sz="0" w:space="0" w:color="auto"/>
        <w:left w:val="none" w:sz="0" w:space="0" w:color="auto"/>
        <w:bottom w:val="none" w:sz="0" w:space="0" w:color="auto"/>
        <w:right w:val="none" w:sz="0" w:space="0" w:color="auto"/>
      </w:divBdr>
      <w:divsChild>
        <w:div w:id="92746615">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5362">
      <w:bodyDiv w:val="1"/>
      <w:marLeft w:val="0"/>
      <w:marRight w:val="0"/>
      <w:marTop w:val="0"/>
      <w:marBottom w:val="0"/>
      <w:divBdr>
        <w:top w:val="none" w:sz="0" w:space="0" w:color="auto"/>
        <w:left w:val="none" w:sz="0" w:space="0" w:color="auto"/>
        <w:bottom w:val="none" w:sz="0" w:space="0" w:color="auto"/>
        <w:right w:val="none" w:sz="0" w:space="0" w:color="auto"/>
      </w:divBdr>
      <w:divsChild>
        <w:div w:id="1137264083">
          <w:marLeft w:val="0"/>
          <w:marRight w:val="0"/>
          <w:marTop w:val="150"/>
          <w:marBottom w:val="0"/>
          <w:divBdr>
            <w:top w:val="none" w:sz="0" w:space="0" w:color="auto"/>
            <w:left w:val="none" w:sz="0" w:space="0" w:color="auto"/>
            <w:bottom w:val="none" w:sz="0" w:space="0" w:color="auto"/>
            <w:right w:val="none" w:sz="0" w:space="0" w:color="auto"/>
          </w:divBdr>
        </w:div>
      </w:divsChild>
    </w:div>
    <w:div w:id="2109764068">
      <w:bodyDiv w:val="1"/>
      <w:marLeft w:val="0"/>
      <w:marRight w:val="0"/>
      <w:marTop w:val="0"/>
      <w:marBottom w:val="0"/>
      <w:divBdr>
        <w:top w:val="none" w:sz="0" w:space="0" w:color="auto"/>
        <w:left w:val="none" w:sz="0" w:space="0" w:color="auto"/>
        <w:bottom w:val="none" w:sz="0" w:space="0" w:color="auto"/>
        <w:right w:val="none" w:sz="0" w:space="0" w:color="auto"/>
      </w:divBdr>
    </w:div>
    <w:div w:id="2109767502">
      <w:bodyDiv w:val="1"/>
      <w:marLeft w:val="0"/>
      <w:marRight w:val="0"/>
      <w:marTop w:val="0"/>
      <w:marBottom w:val="0"/>
      <w:divBdr>
        <w:top w:val="none" w:sz="0" w:space="0" w:color="auto"/>
        <w:left w:val="none" w:sz="0" w:space="0" w:color="auto"/>
        <w:bottom w:val="none" w:sz="0" w:space="0" w:color="auto"/>
        <w:right w:val="none" w:sz="0" w:space="0" w:color="auto"/>
      </w:divBdr>
      <w:divsChild>
        <w:div w:id="1704132799">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sChild>
    </w:div>
    <w:div w:id="2109962731">
      <w:bodyDiv w:val="1"/>
      <w:marLeft w:val="0"/>
      <w:marRight w:val="0"/>
      <w:marTop w:val="0"/>
      <w:marBottom w:val="0"/>
      <w:divBdr>
        <w:top w:val="none" w:sz="0" w:space="0" w:color="auto"/>
        <w:left w:val="none" w:sz="0" w:space="0" w:color="auto"/>
        <w:bottom w:val="none" w:sz="0" w:space="0" w:color="auto"/>
        <w:right w:val="none" w:sz="0" w:space="0" w:color="auto"/>
      </w:divBdr>
      <w:divsChild>
        <w:div w:id="569312063">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99419">
      <w:bodyDiv w:val="1"/>
      <w:marLeft w:val="0"/>
      <w:marRight w:val="0"/>
      <w:marTop w:val="0"/>
      <w:marBottom w:val="0"/>
      <w:divBdr>
        <w:top w:val="none" w:sz="0" w:space="0" w:color="auto"/>
        <w:left w:val="none" w:sz="0" w:space="0" w:color="auto"/>
        <w:bottom w:val="none" w:sz="0" w:space="0" w:color="auto"/>
        <w:right w:val="none" w:sz="0" w:space="0" w:color="auto"/>
      </w:divBdr>
      <w:divsChild>
        <w:div w:id="1341471715">
          <w:marLeft w:val="0"/>
          <w:marRight w:val="0"/>
          <w:marTop w:val="0"/>
          <w:marBottom w:val="0"/>
          <w:divBdr>
            <w:top w:val="none" w:sz="0" w:space="0" w:color="auto"/>
            <w:left w:val="none" w:sz="0" w:space="0" w:color="auto"/>
            <w:bottom w:val="none" w:sz="0" w:space="0" w:color="auto"/>
            <w:right w:val="none" w:sz="0" w:space="0" w:color="auto"/>
          </w:divBdr>
        </w:div>
      </w:divsChild>
    </w:div>
    <w:div w:id="2110201962">
      <w:bodyDiv w:val="1"/>
      <w:marLeft w:val="0"/>
      <w:marRight w:val="0"/>
      <w:marTop w:val="0"/>
      <w:marBottom w:val="0"/>
      <w:divBdr>
        <w:top w:val="none" w:sz="0" w:space="0" w:color="auto"/>
        <w:left w:val="none" w:sz="0" w:space="0" w:color="auto"/>
        <w:bottom w:val="none" w:sz="0" w:space="0" w:color="auto"/>
        <w:right w:val="none" w:sz="0" w:space="0" w:color="auto"/>
      </w:divBdr>
      <w:divsChild>
        <w:div w:id="578447467">
          <w:marLeft w:val="0"/>
          <w:marRight w:val="0"/>
          <w:marTop w:val="0"/>
          <w:marBottom w:val="0"/>
          <w:divBdr>
            <w:top w:val="none" w:sz="0" w:space="0" w:color="auto"/>
            <w:left w:val="none" w:sz="0" w:space="0" w:color="auto"/>
            <w:bottom w:val="none" w:sz="0" w:space="0" w:color="auto"/>
            <w:right w:val="none" w:sz="0" w:space="0" w:color="auto"/>
          </w:divBdr>
        </w:div>
      </w:divsChild>
    </w:div>
    <w:div w:id="2110655272">
      <w:bodyDiv w:val="1"/>
      <w:marLeft w:val="0"/>
      <w:marRight w:val="0"/>
      <w:marTop w:val="0"/>
      <w:marBottom w:val="0"/>
      <w:divBdr>
        <w:top w:val="none" w:sz="0" w:space="0" w:color="auto"/>
        <w:left w:val="none" w:sz="0" w:space="0" w:color="auto"/>
        <w:bottom w:val="none" w:sz="0" w:space="0" w:color="auto"/>
        <w:right w:val="none" w:sz="0" w:space="0" w:color="auto"/>
      </w:divBdr>
      <w:divsChild>
        <w:div w:id="697388079">
          <w:marLeft w:val="0"/>
          <w:marRight w:val="0"/>
          <w:marTop w:val="0"/>
          <w:marBottom w:val="0"/>
          <w:divBdr>
            <w:top w:val="none" w:sz="0" w:space="0" w:color="auto"/>
            <w:left w:val="none" w:sz="0" w:space="0" w:color="auto"/>
            <w:bottom w:val="none" w:sz="0" w:space="0" w:color="auto"/>
            <w:right w:val="none" w:sz="0" w:space="0" w:color="auto"/>
          </w:divBdr>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96276">
      <w:bodyDiv w:val="1"/>
      <w:marLeft w:val="0"/>
      <w:marRight w:val="0"/>
      <w:marTop w:val="0"/>
      <w:marBottom w:val="0"/>
      <w:divBdr>
        <w:top w:val="none" w:sz="0" w:space="0" w:color="auto"/>
        <w:left w:val="none" w:sz="0" w:space="0" w:color="auto"/>
        <w:bottom w:val="none" w:sz="0" w:space="0" w:color="auto"/>
        <w:right w:val="none" w:sz="0" w:space="0" w:color="auto"/>
      </w:divBdr>
      <w:divsChild>
        <w:div w:id="250507996">
          <w:marLeft w:val="0"/>
          <w:marRight w:val="0"/>
          <w:marTop w:val="0"/>
          <w:marBottom w:val="0"/>
          <w:divBdr>
            <w:top w:val="none" w:sz="0" w:space="0" w:color="auto"/>
            <w:left w:val="none" w:sz="0" w:space="0" w:color="auto"/>
            <w:bottom w:val="none" w:sz="0" w:space="0" w:color="auto"/>
            <w:right w:val="none" w:sz="0" w:space="0" w:color="auto"/>
          </w:divBdr>
        </w:div>
      </w:divsChild>
    </w:div>
    <w:div w:id="2112044164">
      <w:bodyDiv w:val="1"/>
      <w:marLeft w:val="0"/>
      <w:marRight w:val="0"/>
      <w:marTop w:val="0"/>
      <w:marBottom w:val="0"/>
      <w:divBdr>
        <w:top w:val="none" w:sz="0" w:space="0" w:color="auto"/>
        <w:left w:val="none" w:sz="0" w:space="0" w:color="auto"/>
        <w:bottom w:val="none" w:sz="0" w:space="0" w:color="auto"/>
        <w:right w:val="none" w:sz="0" w:space="0" w:color="auto"/>
      </w:divBdr>
    </w:div>
    <w:div w:id="2112818488">
      <w:bodyDiv w:val="1"/>
      <w:marLeft w:val="0"/>
      <w:marRight w:val="0"/>
      <w:marTop w:val="0"/>
      <w:marBottom w:val="0"/>
      <w:divBdr>
        <w:top w:val="none" w:sz="0" w:space="0" w:color="auto"/>
        <w:left w:val="none" w:sz="0" w:space="0" w:color="auto"/>
        <w:bottom w:val="none" w:sz="0" w:space="0" w:color="auto"/>
        <w:right w:val="none" w:sz="0" w:space="0" w:color="auto"/>
      </w:divBdr>
    </w:div>
    <w:div w:id="2113426634">
      <w:bodyDiv w:val="1"/>
      <w:marLeft w:val="0"/>
      <w:marRight w:val="0"/>
      <w:marTop w:val="0"/>
      <w:marBottom w:val="0"/>
      <w:divBdr>
        <w:top w:val="none" w:sz="0" w:space="0" w:color="auto"/>
        <w:left w:val="none" w:sz="0" w:space="0" w:color="auto"/>
        <w:bottom w:val="none" w:sz="0" w:space="0" w:color="auto"/>
        <w:right w:val="none" w:sz="0" w:space="0" w:color="auto"/>
      </w:divBdr>
      <w:divsChild>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sChild>
                        <w:div w:id="2132043964">
                          <w:marLeft w:val="0"/>
                          <w:marRight w:val="0"/>
                          <w:marTop w:val="0"/>
                          <w:marBottom w:val="0"/>
                          <w:divBdr>
                            <w:top w:val="none" w:sz="0" w:space="0" w:color="auto"/>
                            <w:left w:val="none" w:sz="0" w:space="0" w:color="auto"/>
                            <w:bottom w:val="none" w:sz="0" w:space="0" w:color="auto"/>
                            <w:right w:val="none" w:sz="0" w:space="0" w:color="auto"/>
                          </w:divBdr>
                        </w:div>
                      </w:divsChild>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 w:id="2137139376">
                      <w:marLeft w:val="0"/>
                      <w:marRight w:val="0"/>
                      <w:marTop w:val="0"/>
                      <w:marBottom w:val="0"/>
                      <w:divBdr>
                        <w:top w:val="none" w:sz="0" w:space="0" w:color="auto"/>
                        <w:left w:val="none" w:sz="0" w:space="0" w:color="auto"/>
                        <w:bottom w:val="none" w:sz="0" w:space="0" w:color="auto"/>
                        <w:right w:val="none" w:sz="0" w:space="0" w:color="auto"/>
                      </w:divBdr>
                      <w:divsChild>
                        <w:div w:id="20584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sChild>
                        <w:div w:id="2022079122">
                          <w:marLeft w:val="0"/>
                          <w:marRight w:val="0"/>
                          <w:marTop w:val="0"/>
                          <w:marBottom w:val="0"/>
                          <w:divBdr>
                            <w:top w:val="none" w:sz="0" w:space="0" w:color="auto"/>
                            <w:left w:val="none" w:sz="0" w:space="0" w:color="auto"/>
                            <w:bottom w:val="none" w:sz="0" w:space="0" w:color="auto"/>
                            <w:right w:val="none" w:sz="0" w:space="0" w:color="auto"/>
                          </w:divBdr>
                        </w:div>
                      </w:divsChild>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sChild>
                        <w:div w:id="2051757928">
                          <w:marLeft w:val="0"/>
                          <w:marRight w:val="0"/>
                          <w:marTop w:val="0"/>
                          <w:marBottom w:val="0"/>
                          <w:divBdr>
                            <w:top w:val="none" w:sz="0" w:space="0" w:color="auto"/>
                            <w:left w:val="none" w:sz="0" w:space="0" w:color="auto"/>
                            <w:bottom w:val="none" w:sz="0" w:space="0" w:color="auto"/>
                            <w:right w:val="none" w:sz="0" w:space="0" w:color="auto"/>
                          </w:divBdr>
                        </w:div>
                      </w:divsChild>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86522">
          <w:marLeft w:val="0"/>
          <w:marRight w:val="0"/>
          <w:marTop w:val="0"/>
          <w:marBottom w:val="0"/>
          <w:divBdr>
            <w:top w:val="none" w:sz="0" w:space="0" w:color="auto"/>
            <w:left w:val="none" w:sz="0" w:space="0" w:color="auto"/>
            <w:bottom w:val="none" w:sz="0" w:space="0" w:color="auto"/>
            <w:right w:val="none" w:sz="0" w:space="0" w:color="auto"/>
          </w:divBdr>
        </w:div>
      </w:divsChild>
    </w:div>
    <w:div w:id="2113435364">
      <w:bodyDiv w:val="1"/>
      <w:marLeft w:val="0"/>
      <w:marRight w:val="0"/>
      <w:marTop w:val="0"/>
      <w:marBottom w:val="0"/>
      <w:divBdr>
        <w:top w:val="none" w:sz="0" w:space="0" w:color="auto"/>
        <w:left w:val="none" w:sz="0" w:space="0" w:color="auto"/>
        <w:bottom w:val="none" w:sz="0" w:space="0" w:color="auto"/>
        <w:right w:val="none" w:sz="0" w:space="0" w:color="auto"/>
      </w:divBdr>
      <w:divsChild>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3671182">
      <w:bodyDiv w:val="1"/>
      <w:marLeft w:val="0"/>
      <w:marRight w:val="0"/>
      <w:marTop w:val="0"/>
      <w:marBottom w:val="0"/>
      <w:divBdr>
        <w:top w:val="none" w:sz="0" w:space="0" w:color="auto"/>
        <w:left w:val="none" w:sz="0" w:space="0" w:color="auto"/>
        <w:bottom w:val="none" w:sz="0" w:space="0" w:color="auto"/>
        <w:right w:val="none" w:sz="0" w:space="0" w:color="auto"/>
      </w:divBdr>
      <w:divsChild>
        <w:div w:id="877278765">
          <w:marLeft w:val="0"/>
          <w:marRight w:val="0"/>
          <w:marTop w:val="0"/>
          <w:marBottom w:val="0"/>
          <w:divBdr>
            <w:top w:val="none" w:sz="0" w:space="0" w:color="auto"/>
            <w:left w:val="none" w:sz="0" w:space="0" w:color="auto"/>
            <w:bottom w:val="none" w:sz="0" w:space="0" w:color="auto"/>
            <w:right w:val="none" w:sz="0" w:space="0" w:color="auto"/>
          </w:divBdr>
        </w:div>
        <w:div w:id="2063358682">
          <w:marLeft w:val="0"/>
          <w:marRight w:val="0"/>
          <w:marTop w:val="0"/>
          <w:marBottom w:val="0"/>
          <w:divBdr>
            <w:top w:val="none" w:sz="0" w:space="0" w:color="auto"/>
            <w:left w:val="none" w:sz="0" w:space="0" w:color="auto"/>
            <w:bottom w:val="none" w:sz="0" w:space="0" w:color="auto"/>
            <w:right w:val="none" w:sz="0" w:space="0" w:color="auto"/>
          </w:divBdr>
          <w:divsChild>
            <w:div w:id="205064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21066">
      <w:bodyDiv w:val="1"/>
      <w:marLeft w:val="0"/>
      <w:marRight w:val="0"/>
      <w:marTop w:val="0"/>
      <w:marBottom w:val="0"/>
      <w:divBdr>
        <w:top w:val="none" w:sz="0" w:space="0" w:color="auto"/>
        <w:left w:val="none" w:sz="0" w:space="0" w:color="auto"/>
        <w:bottom w:val="none" w:sz="0" w:space="0" w:color="auto"/>
        <w:right w:val="none" w:sz="0" w:space="0" w:color="auto"/>
      </w:divBdr>
      <w:divsChild>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4281755">
      <w:bodyDiv w:val="1"/>
      <w:marLeft w:val="0"/>
      <w:marRight w:val="0"/>
      <w:marTop w:val="0"/>
      <w:marBottom w:val="0"/>
      <w:divBdr>
        <w:top w:val="none" w:sz="0" w:space="0" w:color="auto"/>
        <w:left w:val="none" w:sz="0" w:space="0" w:color="auto"/>
        <w:bottom w:val="none" w:sz="0" w:space="0" w:color="auto"/>
        <w:right w:val="none" w:sz="0" w:space="0" w:color="auto"/>
      </w:divBdr>
      <w:divsChild>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9373">
          <w:marLeft w:val="0"/>
          <w:marRight w:val="0"/>
          <w:marTop w:val="0"/>
          <w:marBottom w:val="0"/>
          <w:divBdr>
            <w:top w:val="none" w:sz="0" w:space="0" w:color="auto"/>
            <w:left w:val="none" w:sz="0" w:space="0" w:color="auto"/>
            <w:bottom w:val="none" w:sz="0" w:space="0" w:color="auto"/>
            <w:right w:val="none" w:sz="0" w:space="0" w:color="auto"/>
          </w:divBdr>
          <w:divsChild>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38936">
      <w:bodyDiv w:val="1"/>
      <w:marLeft w:val="0"/>
      <w:marRight w:val="0"/>
      <w:marTop w:val="0"/>
      <w:marBottom w:val="0"/>
      <w:divBdr>
        <w:top w:val="none" w:sz="0" w:space="0" w:color="auto"/>
        <w:left w:val="none" w:sz="0" w:space="0" w:color="auto"/>
        <w:bottom w:val="none" w:sz="0" w:space="0" w:color="auto"/>
        <w:right w:val="none" w:sz="0" w:space="0" w:color="auto"/>
      </w:divBdr>
    </w:div>
    <w:div w:id="2115056468">
      <w:bodyDiv w:val="1"/>
      <w:marLeft w:val="0"/>
      <w:marRight w:val="0"/>
      <w:marTop w:val="0"/>
      <w:marBottom w:val="0"/>
      <w:divBdr>
        <w:top w:val="none" w:sz="0" w:space="0" w:color="auto"/>
        <w:left w:val="none" w:sz="0" w:space="0" w:color="auto"/>
        <w:bottom w:val="none" w:sz="0" w:space="0" w:color="auto"/>
        <w:right w:val="none" w:sz="0" w:space="0" w:color="auto"/>
      </w:divBdr>
      <w:divsChild>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07634885">
                              <w:marLeft w:val="0"/>
                              <w:marRight w:val="0"/>
                              <w:marTop w:val="0"/>
                              <w:marBottom w:val="0"/>
                              <w:divBdr>
                                <w:top w:val="none" w:sz="0" w:space="0" w:color="auto"/>
                                <w:left w:val="none" w:sz="0" w:space="0" w:color="auto"/>
                                <w:bottom w:val="none" w:sz="0" w:space="0" w:color="auto"/>
                                <w:right w:val="none" w:sz="0" w:space="0" w:color="auto"/>
                              </w:divBdr>
                            </w:div>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51627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0">
          <w:marLeft w:val="0"/>
          <w:marRight w:val="0"/>
          <w:marTop w:val="15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sChild>
    </w:div>
    <w:div w:id="2115588208">
      <w:bodyDiv w:val="1"/>
      <w:marLeft w:val="0"/>
      <w:marRight w:val="0"/>
      <w:marTop w:val="0"/>
      <w:marBottom w:val="0"/>
      <w:divBdr>
        <w:top w:val="none" w:sz="0" w:space="0" w:color="auto"/>
        <w:left w:val="none" w:sz="0" w:space="0" w:color="auto"/>
        <w:bottom w:val="none" w:sz="0" w:space="0" w:color="auto"/>
        <w:right w:val="none" w:sz="0" w:space="0" w:color="auto"/>
      </w:divBdr>
      <w:divsChild>
        <w:div w:id="1403912869">
          <w:marLeft w:val="0"/>
          <w:marRight w:val="0"/>
          <w:marTop w:val="0"/>
          <w:marBottom w:val="0"/>
          <w:divBdr>
            <w:top w:val="none" w:sz="0" w:space="0" w:color="auto"/>
            <w:left w:val="none" w:sz="0" w:space="0" w:color="auto"/>
            <w:bottom w:val="none" w:sz="0" w:space="0" w:color="auto"/>
            <w:right w:val="none" w:sz="0" w:space="0" w:color="auto"/>
          </w:divBdr>
        </w:div>
      </w:divsChild>
    </w:div>
    <w:div w:id="2115637484">
      <w:bodyDiv w:val="1"/>
      <w:marLeft w:val="0"/>
      <w:marRight w:val="0"/>
      <w:marTop w:val="0"/>
      <w:marBottom w:val="0"/>
      <w:divBdr>
        <w:top w:val="none" w:sz="0" w:space="0" w:color="auto"/>
        <w:left w:val="none" w:sz="0" w:space="0" w:color="auto"/>
        <w:bottom w:val="none" w:sz="0" w:space="0" w:color="auto"/>
        <w:right w:val="none" w:sz="0" w:space="0" w:color="auto"/>
      </w:divBdr>
      <w:divsChild>
        <w:div w:id="1932859160">
          <w:marLeft w:val="0"/>
          <w:marRight w:val="0"/>
          <w:marTop w:val="0"/>
          <w:marBottom w:val="0"/>
          <w:divBdr>
            <w:top w:val="none" w:sz="0" w:space="0" w:color="auto"/>
            <w:left w:val="none" w:sz="0" w:space="0" w:color="auto"/>
            <w:bottom w:val="none" w:sz="0" w:space="0" w:color="auto"/>
            <w:right w:val="none" w:sz="0" w:space="0" w:color="auto"/>
          </w:divBdr>
        </w:div>
      </w:divsChild>
    </w:div>
    <w:div w:id="2115661632">
      <w:bodyDiv w:val="1"/>
      <w:marLeft w:val="0"/>
      <w:marRight w:val="0"/>
      <w:marTop w:val="0"/>
      <w:marBottom w:val="0"/>
      <w:divBdr>
        <w:top w:val="none" w:sz="0" w:space="0" w:color="auto"/>
        <w:left w:val="none" w:sz="0" w:space="0" w:color="auto"/>
        <w:bottom w:val="none" w:sz="0" w:space="0" w:color="auto"/>
        <w:right w:val="none" w:sz="0" w:space="0" w:color="auto"/>
      </w:divBdr>
    </w:div>
    <w:div w:id="2116361321">
      <w:bodyDiv w:val="1"/>
      <w:marLeft w:val="0"/>
      <w:marRight w:val="0"/>
      <w:marTop w:val="0"/>
      <w:marBottom w:val="0"/>
      <w:divBdr>
        <w:top w:val="none" w:sz="0" w:space="0" w:color="auto"/>
        <w:left w:val="none" w:sz="0" w:space="0" w:color="auto"/>
        <w:bottom w:val="none" w:sz="0" w:space="0" w:color="auto"/>
        <w:right w:val="none" w:sz="0" w:space="0" w:color="auto"/>
      </w:divBdr>
      <w:divsChild>
        <w:div w:id="1688218390">
          <w:marLeft w:val="0"/>
          <w:marRight w:val="0"/>
          <w:marTop w:val="0"/>
          <w:marBottom w:val="0"/>
          <w:divBdr>
            <w:top w:val="none" w:sz="0" w:space="0" w:color="auto"/>
            <w:left w:val="none" w:sz="0" w:space="0" w:color="auto"/>
            <w:bottom w:val="none" w:sz="0" w:space="0" w:color="auto"/>
            <w:right w:val="none" w:sz="0" w:space="0" w:color="auto"/>
          </w:divBdr>
        </w:div>
      </w:divsChild>
    </w:div>
    <w:div w:id="2116826257">
      <w:bodyDiv w:val="1"/>
      <w:marLeft w:val="0"/>
      <w:marRight w:val="0"/>
      <w:marTop w:val="0"/>
      <w:marBottom w:val="0"/>
      <w:divBdr>
        <w:top w:val="none" w:sz="0" w:space="0" w:color="auto"/>
        <w:left w:val="none" w:sz="0" w:space="0" w:color="auto"/>
        <w:bottom w:val="none" w:sz="0" w:space="0" w:color="auto"/>
        <w:right w:val="none" w:sz="0" w:space="0" w:color="auto"/>
      </w:divBdr>
      <w:divsChild>
        <w:div w:id="2011181386">
          <w:marLeft w:val="0"/>
          <w:marRight w:val="0"/>
          <w:marTop w:val="0"/>
          <w:marBottom w:val="0"/>
          <w:divBdr>
            <w:top w:val="none" w:sz="0" w:space="0" w:color="auto"/>
            <w:left w:val="none" w:sz="0" w:space="0" w:color="auto"/>
            <w:bottom w:val="none" w:sz="0" w:space="0" w:color="auto"/>
            <w:right w:val="none" w:sz="0" w:space="0" w:color="auto"/>
          </w:divBdr>
        </w:div>
      </w:divsChild>
    </w:div>
    <w:div w:id="2117207710">
      <w:bodyDiv w:val="1"/>
      <w:marLeft w:val="0"/>
      <w:marRight w:val="0"/>
      <w:marTop w:val="0"/>
      <w:marBottom w:val="0"/>
      <w:divBdr>
        <w:top w:val="none" w:sz="0" w:space="0" w:color="auto"/>
        <w:left w:val="none" w:sz="0" w:space="0" w:color="auto"/>
        <w:bottom w:val="none" w:sz="0" w:space="0" w:color="auto"/>
        <w:right w:val="none" w:sz="0" w:space="0" w:color="auto"/>
      </w:divBdr>
    </w:div>
    <w:div w:id="2117669880">
      <w:bodyDiv w:val="1"/>
      <w:marLeft w:val="0"/>
      <w:marRight w:val="0"/>
      <w:marTop w:val="0"/>
      <w:marBottom w:val="0"/>
      <w:divBdr>
        <w:top w:val="none" w:sz="0" w:space="0" w:color="auto"/>
        <w:left w:val="none" w:sz="0" w:space="0" w:color="auto"/>
        <w:bottom w:val="none" w:sz="0" w:space="0" w:color="auto"/>
        <w:right w:val="none" w:sz="0" w:space="0" w:color="auto"/>
      </w:divBdr>
      <w:divsChild>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3809">
      <w:bodyDiv w:val="1"/>
      <w:marLeft w:val="0"/>
      <w:marRight w:val="0"/>
      <w:marTop w:val="0"/>
      <w:marBottom w:val="0"/>
      <w:divBdr>
        <w:top w:val="none" w:sz="0" w:space="0" w:color="auto"/>
        <w:left w:val="none" w:sz="0" w:space="0" w:color="auto"/>
        <w:bottom w:val="none" w:sz="0" w:space="0" w:color="auto"/>
        <w:right w:val="none" w:sz="0" w:space="0" w:color="auto"/>
      </w:divBdr>
    </w:div>
    <w:div w:id="2117864165">
      <w:bodyDiv w:val="1"/>
      <w:marLeft w:val="0"/>
      <w:marRight w:val="0"/>
      <w:marTop w:val="0"/>
      <w:marBottom w:val="0"/>
      <w:divBdr>
        <w:top w:val="none" w:sz="0" w:space="0" w:color="auto"/>
        <w:left w:val="none" w:sz="0" w:space="0" w:color="auto"/>
        <w:bottom w:val="none" w:sz="0" w:space="0" w:color="auto"/>
        <w:right w:val="none" w:sz="0" w:space="0" w:color="auto"/>
      </w:divBdr>
      <w:divsChild>
        <w:div w:id="1624271342">
          <w:marLeft w:val="0"/>
          <w:marRight w:val="0"/>
          <w:marTop w:val="0"/>
          <w:marBottom w:val="0"/>
          <w:divBdr>
            <w:top w:val="none" w:sz="0" w:space="0" w:color="auto"/>
            <w:left w:val="none" w:sz="0" w:space="0" w:color="auto"/>
            <w:bottom w:val="none" w:sz="0" w:space="0" w:color="auto"/>
            <w:right w:val="none" w:sz="0" w:space="0" w:color="auto"/>
          </w:divBdr>
        </w:div>
      </w:divsChild>
    </w:div>
    <w:div w:id="2118131869">
      <w:bodyDiv w:val="1"/>
      <w:marLeft w:val="0"/>
      <w:marRight w:val="0"/>
      <w:marTop w:val="0"/>
      <w:marBottom w:val="0"/>
      <w:divBdr>
        <w:top w:val="none" w:sz="0" w:space="0" w:color="auto"/>
        <w:left w:val="none" w:sz="0" w:space="0" w:color="auto"/>
        <w:bottom w:val="none" w:sz="0" w:space="0" w:color="auto"/>
        <w:right w:val="none" w:sz="0" w:space="0" w:color="auto"/>
      </w:divBdr>
      <w:divsChild>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sChild>
    </w:div>
    <w:div w:id="2118132377">
      <w:bodyDiv w:val="1"/>
      <w:marLeft w:val="0"/>
      <w:marRight w:val="0"/>
      <w:marTop w:val="0"/>
      <w:marBottom w:val="0"/>
      <w:divBdr>
        <w:top w:val="none" w:sz="0" w:space="0" w:color="auto"/>
        <w:left w:val="none" w:sz="0" w:space="0" w:color="auto"/>
        <w:bottom w:val="none" w:sz="0" w:space="0" w:color="auto"/>
        <w:right w:val="none" w:sz="0" w:space="0" w:color="auto"/>
      </w:divBdr>
    </w:div>
    <w:div w:id="2118334065">
      <w:bodyDiv w:val="1"/>
      <w:marLeft w:val="0"/>
      <w:marRight w:val="0"/>
      <w:marTop w:val="0"/>
      <w:marBottom w:val="0"/>
      <w:divBdr>
        <w:top w:val="none" w:sz="0" w:space="0" w:color="auto"/>
        <w:left w:val="none" w:sz="0" w:space="0" w:color="auto"/>
        <w:bottom w:val="none" w:sz="0" w:space="0" w:color="auto"/>
        <w:right w:val="none" w:sz="0" w:space="0" w:color="auto"/>
      </w:divBdr>
      <w:divsChild>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sChild>
                <w:div w:id="20636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sChild>
    </w:div>
    <w:div w:id="2118404960">
      <w:bodyDiv w:val="1"/>
      <w:marLeft w:val="0"/>
      <w:marRight w:val="0"/>
      <w:marTop w:val="0"/>
      <w:marBottom w:val="0"/>
      <w:divBdr>
        <w:top w:val="none" w:sz="0" w:space="0" w:color="auto"/>
        <w:left w:val="none" w:sz="0" w:space="0" w:color="auto"/>
        <w:bottom w:val="none" w:sz="0" w:space="0" w:color="auto"/>
        <w:right w:val="none" w:sz="0" w:space="0" w:color="auto"/>
      </w:divBdr>
      <w:divsChild>
        <w:div w:id="102843980">
          <w:marLeft w:val="0"/>
          <w:marRight w:val="0"/>
          <w:marTop w:val="0"/>
          <w:marBottom w:val="0"/>
          <w:divBdr>
            <w:top w:val="none" w:sz="0" w:space="0" w:color="auto"/>
            <w:left w:val="none" w:sz="0" w:space="0" w:color="auto"/>
            <w:bottom w:val="none" w:sz="0" w:space="0" w:color="auto"/>
            <w:right w:val="none" w:sz="0" w:space="0" w:color="auto"/>
          </w:divBdr>
        </w:div>
      </w:divsChild>
    </w:div>
    <w:div w:id="2119447986">
      <w:bodyDiv w:val="1"/>
      <w:marLeft w:val="0"/>
      <w:marRight w:val="0"/>
      <w:marTop w:val="0"/>
      <w:marBottom w:val="0"/>
      <w:divBdr>
        <w:top w:val="none" w:sz="0" w:space="0" w:color="auto"/>
        <w:left w:val="none" w:sz="0" w:space="0" w:color="auto"/>
        <w:bottom w:val="none" w:sz="0" w:space="0" w:color="auto"/>
        <w:right w:val="none" w:sz="0" w:space="0" w:color="auto"/>
      </w:divBdr>
    </w:div>
    <w:div w:id="2120098308">
      <w:bodyDiv w:val="1"/>
      <w:marLeft w:val="0"/>
      <w:marRight w:val="0"/>
      <w:marTop w:val="0"/>
      <w:marBottom w:val="0"/>
      <w:divBdr>
        <w:top w:val="none" w:sz="0" w:space="0" w:color="auto"/>
        <w:left w:val="none" w:sz="0" w:space="0" w:color="auto"/>
        <w:bottom w:val="none" w:sz="0" w:space="0" w:color="auto"/>
        <w:right w:val="none" w:sz="0" w:space="0" w:color="auto"/>
      </w:divBdr>
      <w:divsChild>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4222">
      <w:bodyDiv w:val="1"/>
      <w:marLeft w:val="0"/>
      <w:marRight w:val="0"/>
      <w:marTop w:val="0"/>
      <w:marBottom w:val="0"/>
      <w:divBdr>
        <w:top w:val="none" w:sz="0" w:space="0" w:color="auto"/>
        <w:left w:val="none" w:sz="0" w:space="0" w:color="auto"/>
        <w:bottom w:val="none" w:sz="0" w:space="0" w:color="auto"/>
        <w:right w:val="none" w:sz="0" w:space="0" w:color="auto"/>
      </w:divBdr>
      <w:divsChild>
        <w:div w:id="1868760631">
          <w:marLeft w:val="0"/>
          <w:marRight w:val="0"/>
          <w:marTop w:val="0"/>
          <w:marBottom w:val="0"/>
          <w:divBdr>
            <w:top w:val="none" w:sz="0" w:space="0" w:color="auto"/>
            <w:left w:val="none" w:sz="0" w:space="0" w:color="auto"/>
            <w:bottom w:val="none" w:sz="0" w:space="0" w:color="auto"/>
            <w:right w:val="none" w:sz="0" w:space="0" w:color="auto"/>
          </w:divBdr>
        </w:div>
      </w:divsChild>
    </w:div>
    <w:div w:id="2121030528">
      <w:bodyDiv w:val="1"/>
      <w:marLeft w:val="0"/>
      <w:marRight w:val="0"/>
      <w:marTop w:val="0"/>
      <w:marBottom w:val="0"/>
      <w:divBdr>
        <w:top w:val="none" w:sz="0" w:space="0" w:color="auto"/>
        <w:left w:val="none" w:sz="0" w:space="0" w:color="auto"/>
        <w:bottom w:val="none" w:sz="0" w:space="0" w:color="auto"/>
        <w:right w:val="none" w:sz="0" w:space="0" w:color="auto"/>
      </w:divBdr>
      <w:divsChild>
        <w:div w:id="19164933">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1800026702">
          <w:marLeft w:val="0"/>
          <w:marRight w:val="0"/>
          <w:marTop w:val="0"/>
          <w:marBottom w:val="0"/>
          <w:divBdr>
            <w:top w:val="none" w:sz="0" w:space="0" w:color="auto"/>
            <w:left w:val="none" w:sz="0" w:space="0" w:color="auto"/>
            <w:bottom w:val="none" w:sz="0" w:space="0" w:color="auto"/>
            <w:right w:val="none" w:sz="0" w:space="0" w:color="auto"/>
          </w:divBdr>
        </w:div>
        <w:div w:id="2009557613">
          <w:marLeft w:val="0"/>
          <w:marRight w:val="0"/>
          <w:marTop w:val="0"/>
          <w:marBottom w:val="0"/>
          <w:divBdr>
            <w:top w:val="none" w:sz="0" w:space="0" w:color="auto"/>
            <w:left w:val="none" w:sz="0" w:space="0" w:color="auto"/>
            <w:bottom w:val="none" w:sz="0" w:space="0" w:color="auto"/>
            <w:right w:val="none" w:sz="0" w:space="0" w:color="auto"/>
          </w:divBdr>
        </w:div>
        <w:div w:id="2079983819">
          <w:marLeft w:val="0"/>
          <w:marRight w:val="0"/>
          <w:marTop w:val="0"/>
          <w:marBottom w:val="0"/>
          <w:divBdr>
            <w:top w:val="none" w:sz="0" w:space="0" w:color="auto"/>
            <w:left w:val="none" w:sz="0" w:space="0" w:color="auto"/>
            <w:bottom w:val="none" w:sz="0" w:space="0" w:color="auto"/>
            <w:right w:val="none" w:sz="0" w:space="0" w:color="auto"/>
          </w:divBdr>
        </w:div>
      </w:divsChild>
    </w:div>
    <w:div w:id="2122145355">
      <w:bodyDiv w:val="1"/>
      <w:marLeft w:val="0"/>
      <w:marRight w:val="0"/>
      <w:marTop w:val="0"/>
      <w:marBottom w:val="0"/>
      <w:divBdr>
        <w:top w:val="none" w:sz="0" w:space="0" w:color="auto"/>
        <w:left w:val="none" w:sz="0" w:space="0" w:color="auto"/>
        <w:bottom w:val="none" w:sz="0" w:space="0" w:color="auto"/>
        <w:right w:val="none" w:sz="0" w:space="0" w:color="auto"/>
      </w:divBdr>
      <w:divsChild>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310331245">
                              <w:marLeft w:val="0"/>
                              <w:marRight w:val="0"/>
                              <w:marTop w:val="0"/>
                              <w:marBottom w:val="0"/>
                              <w:divBdr>
                                <w:top w:val="none" w:sz="0" w:space="0" w:color="auto"/>
                                <w:left w:val="none" w:sz="0" w:space="0" w:color="auto"/>
                                <w:bottom w:val="none" w:sz="0" w:space="0" w:color="auto"/>
                                <w:right w:val="none" w:sz="0" w:space="0" w:color="auto"/>
                              </w:divBdr>
                            </w:div>
                            <w:div w:id="123280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186815">
      <w:bodyDiv w:val="1"/>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
      </w:divsChild>
    </w:div>
    <w:div w:id="2122190502">
      <w:bodyDiv w:val="1"/>
      <w:marLeft w:val="0"/>
      <w:marRight w:val="0"/>
      <w:marTop w:val="0"/>
      <w:marBottom w:val="0"/>
      <w:divBdr>
        <w:top w:val="none" w:sz="0" w:space="0" w:color="auto"/>
        <w:left w:val="none" w:sz="0" w:space="0" w:color="auto"/>
        <w:bottom w:val="none" w:sz="0" w:space="0" w:color="auto"/>
        <w:right w:val="none" w:sz="0" w:space="0" w:color="auto"/>
      </w:divBdr>
      <w:divsChild>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714380635">
          <w:marLeft w:val="0"/>
          <w:marRight w:val="0"/>
          <w:marTop w:val="150"/>
          <w:marBottom w:val="0"/>
          <w:divBdr>
            <w:top w:val="none" w:sz="0" w:space="0" w:color="auto"/>
            <w:left w:val="none" w:sz="0" w:space="0" w:color="auto"/>
            <w:bottom w:val="none" w:sz="0" w:space="0" w:color="auto"/>
            <w:right w:val="none" w:sz="0" w:space="0" w:color="auto"/>
          </w:divBdr>
        </w:div>
      </w:divsChild>
    </w:div>
    <w:div w:id="2122677162">
      <w:bodyDiv w:val="1"/>
      <w:marLeft w:val="0"/>
      <w:marRight w:val="0"/>
      <w:marTop w:val="0"/>
      <w:marBottom w:val="0"/>
      <w:divBdr>
        <w:top w:val="none" w:sz="0" w:space="0" w:color="auto"/>
        <w:left w:val="none" w:sz="0" w:space="0" w:color="auto"/>
        <w:bottom w:val="none" w:sz="0" w:space="0" w:color="auto"/>
        <w:right w:val="none" w:sz="0" w:space="0" w:color="auto"/>
      </w:divBdr>
    </w:div>
    <w:div w:id="2122793744">
      <w:bodyDiv w:val="1"/>
      <w:marLeft w:val="0"/>
      <w:marRight w:val="0"/>
      <w:marTop w:val="0"/>
      <w:marBottom w:val="0"/>
      <w:divBdr>
        <w:top w:val="none" w:sz="0" w:space="0" w:color="auto"/>
        <w:left w:val="none" w:sz="0" w:space="0" w:color="auto"/>
        <w:bottom w:val="none" w:sz="0" w:space="0" w:color="auto"/>
        <w:right w:val="none" w:sz="0" w:space="0" w:color="auto"/>
      </w:divBdr>
      <w:divsChild>
        <w:div w:id="568617278">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sChild>
                    <w:div w:id="2033997655">
                      <w:marLeft w:val="0"/>
                      <w:marRight w:val="0"/>
                      <w:marTop w:val="0"/>
                      <w:marBottom w:val="0"/>
                      <w:divBdr>
                        <w:top w:val="none" w:sz="0" w:space="0" w:color="auto"/>
                        <w:left w:val="none" w:sz="0" w:space="0" w:color="auto"/>
                        <w:bottom w:val="none" w:sz="0" w:space="0" w:color="auto"/>
                        <w:right w:val="none" w:sz="0" w:space="0" w:color="auto"/>
                      </w:divBdr>
                      <w:divsChild>
                        <w:div w:id="320278630">
                          <w:marLeft w:val="0"/>
                          <w:marRight w:val="0"/>
                          <w:marTop w:val="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 w:id="1982029936">
                          <w:marLeft w:val="0"/>
                          <w:marRight w:val="0"/>
                          <w:marTop w:val="0"/>
                          <w:marBottom w:val="0"/>
                          <w:divBdr>
                            <w:top w:val="none" w:sz="0" w:space="0" w:color="auto"/>
                            <w:left w:val="none" w:sz="0" w:space="0" w:color="auto"/>
                            <w:bottom w:val="none" w:sz="0" w:space="0" w:color="auto"/>
                            <w:right w:val="none" w:sz="0" w:space="0" w:color="auto"/>
                          </w:divBdr>
                        </w:div>
                      </w:divsChild>
                    </w:div>
                    <w:div w:id="2016378373">
                      <w:marLeft w:val="0"/>
                      <w:marRight w:val="0"/>
                      <w:marTop w:val="0"/>
                      <w:marBottom w:val="0"/>
                      <w:divBdr>
                        <w:top w:val="none" w:sz="0" w:space="0" w:color="auto"/>
                        <w:left w:val="none" w:sz="0" w:space="0" w:color="auto"/>
                        <w:bottom w:val="none" w:sz="0" w:space="0" w:color="auto"/>
                        <w:right w:val="none" w:sz="0" w:space="0" w:color="auto"/>
                      </w:divBdr>
                      <w:divsChild>
                        <w:div w:id="387535283">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857979">
              <w:marLeft w:val="0"/>
              <w:marRight w:val="0"/>
              <w:marTop w:val="0"/>
              <w:marBottom w:val="0"/>
              <w:divBdr>
                <w:top w:val="none" w:sz="0" w:space="0" w:color="auto"/>
                <w:left w:val="none" w:sz="0" w:space="0" w:color="auto"/>
                <w:bottom w:val="none" w:sz="0" w:space="0" w:color="auto"/>
                <w:right w:val="none" w:sz="0" w:space="0" w:color="auto"/>
              </w:divBdr>
              <w:divsChild>
                <w:div w:id="1959943781">
                  <w:marLeft w:val="0"/>
                  <w:marRight w:val="0"/>
                  <w:marTop w:val="0"/>
                  <w:marBottom w:val="0"/>
                  <w:divBdr>
                    <w:top w:val="none" w:sz="0" w:space="0" w:color="auto"/>
                    <w:left w:val="none" w:sz="0" w:space="0" w:color="auto"/>
                    <w:bottom w:val="none" w:sz="0" w:space="0" w:color="auto"/>
                    <w:right w:val="none" w:sz="0" w:space="0" w:color="auto"/>
                  </w:divBdr>
                  <w:divsChild>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257012">
      <w:bodyDiv w:val="1"/>
      <w:marLeft w:val="0"/>
      <w:marRight w:val="0"/>
      <w:marTop w:val="0"/>
      <w:marBottom w:val="0"/>
      <w:divBdr>
        <w:top w:val="none" w:sz="0" w:space="0" w:color="auto"/>
        <w:left w:val="none" w:sz="0" w:space="0" w:color="auto"/>
        <w:bottom w:val="none" w:sz="0" w:space="0" w:color="auto"/>
        <w:right w:val="none" w:sz="0" w:space="0" w:color="auto"/>
      </w:divBdr>
      <w:divsChild>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sChild>
                        <w:div w:id="2001301233">
                          <w:marLeft w:val="0"/>
                          <w:marRight w:val="0"/>
                          <w:marTop w:val="0"/>
                          <w:marBottom w:val="0"/>
                          <w:divBdr>
                            <w:top w:val="none" w:sz="0" w:space="0" w:color="auto"/>
                            <w:left w:val="none" w:sz="0" w:space="0" w:color="auto"/>
                            <w:bottom w:val="none" w:sz="0" w:space="0" w:color="auto"/>
                            <w:right w:val="none" w:sz="0" w:space="0" w:color="auto"/>
                          </w:divBdr>
                          <w:divsChild>
                            <w:div w:id="995259366">
                              <w:marLeft w:val="0"/>
                              <w:marRight w:val="0"/>
                              <w:marTop w:val="0"/>
                              <w:marBottom w:val="0"/>
                              <w:divBdr>
                                <w:top w:val="none" w:sz="0" w:space="0" w:color="auto"/>
                                <w:left w:val="none" w:sz="0" w:space="0" w:color="auto"/>
                                <w:bottom w:val="none" w:sz="0" w:space="0" w:color="auto"/>
                                <w:right w:val="none" w:sz="0" w:space="0" w:color="auto"/>
                              </w:divBdr>
                            </w:div>
                            <w:div w:id="20598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sChild>
                <w:div w:id="20594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75213">
      <w:bodyDiv w:val="1"/>
      <w:marLeft w:val="0"/>
      <w:marRight w:val="0"/>
      <w:marTop w:val="0"/>
      <w:marBottom w:val="0"/>
      <w:divBdr>
        <w:top w:val="none" w:sz="0" w:space="0" w:color="auto"/>
        <w:left w:val="none" w:sz="0" w:space="0" w:color="auto"/>
        <w:bottom w:val="none" w:sz="0" w:space="0" w:color="auto"/>
        <w:right w:val="none" w:sz="0" w:space="0" w:color="auto"/>
      </w:divBdr>
      <w:divsChild>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sChild>
                    <w:div w:id="2060283080">
                      <w:marLeft w:val="0"/>
                      <w:marRight w:val="0"/>
                      <w:marTop w:val="0"/>
                      <w:marBottom w:val="0"/>
                      <w:divBdr>
                        <w:top w:val="none" w:sz="0" w:space="0" w:color="auto"/>
                        <w:left w:val="none" w:sz="0" w:space="0" w:color="auto"/>
                        <w:bottom w:val="none" w:sz="0" w:space="0" w:color="auto"/>
                        <w:right w:val="none" w:sz="0" w:space="0" w:color="auto"/>
                      </w:divBdr>
                      <w:divsChild>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sChild>
                <w:div w:id="2063360239">
                  <w:marLeft w:val="0"/>
                  <w:marRight w:val="0"/>
                  <w:marTop w:val="0"/>
                  <w:marBottom w:val="0"/>
                  <w:divBdr>
                    <w:top w:val="none" w:sz="0" w:space="0" w:color="auto"/>
                    <w:left w:val="none" w:sz="0" w:space="0" w:color="auto"/>
                    <w:bottom w:val="none" w:sz="0" w:space="0" w:color="auto"/>
                    <w:right w:val="none" w:sz="0" w:space="0" w:color="auto"/>
                  </w:divBdr>
                  <w:divsChild>
                    <w:div w:id="2052226931">
                      <w:marLeft w:val="0"/>
                      <w:marRight w:val="0"/>
                      <w:marTop w:val="0"/>
                      <w:marBottom w:val="0"/>
                      <w:divBdr>
                        <w:top w:val="none" w:sz="0" w:space="0" w:color="auto"/>
                        <w:left w:val="none" w:sz="0" w:space="0" w:color="auto"/>
                        <w:bottom w:val="none" w:sz="0" w:space="0" w:color="auto"/>
                        <w:right w:val="none" w:sz="0" w:space="0" w:color="auto"/>
                      </w:divBdr>
                      <w:divsChild>
                        <w:div w:id="9084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22003">
      <w:bodyDiv w:val="1"/>
      <w:marLeft w:val="0"/>
      <w:marRight w:val="0"/>
      <w:marTop w:val="0"/>
      <w:marBottom w:val="0"/>
      <w:divBdr>
        <w:top w:val="none" w:sz="0" w:space="0" w:color="auto"/>
        <w:left w:val="none" w:sz="0" w:space="0" w:color="auto"/>
        <w:bottom w:val="none" w:sz="0" w:space="0" w:color="auto"/>
        <w:right w:val="none" w:sz="0" w:space="0" w:color="auto"/>
      </w:divBdr>
      <w:divsChild>
        <w:div w:id="564605131">
          <w:marLeft w:val="0"/>
          <w:marRight w:val="0"/>
          <w:marTop w:val="0"/>
          <w:marBottom w:val="0"/>
          <w:divBdr>
            <w:top w:val="none" w:sz="0" w:space="0" w:color="auto"/>
            <w:left w:val="none" w:sz="0" w:space="0" w:color="auto"/>
            <w:bottom w:val="none" w:sz="0" w:space="0" w:color="auto"/>
            <w:right w:val="none" w:sz="0" w:space="0" w:color="auto"/>
          </w:divBdr>
        </w:div>
      </w:divsChild>
    </w:div>
    <w:div w:id="2123769747">
      <w:bodyDiv w:val="1"/>
      <w:marLeft w:val="0"/>
      <w:marRight w:val="0"/>
      <w:marTop w:val="0"/>
      <w:marBottom w:val="0"/>
      <w:divBdr>
        <w:top w:val="none" w:sz="0" w:space="0" w:color="auto"/>
        <w:left w:val="none" w:sz="0" w:space="0" w:color="auto"/>
        <w:bottom w:val="none" w:sz="0" w:space="0" w:color="auto"/>
        <w:right w:val="none" w:sz="0" w:space="0" w:color="auto"/>
      </w:divBdr>
      <w:divsChild>
        <w:div w:id="1214125030">
          <w:marLeft w:val="0"/>
          <w:marRight w:val="0"/>
          <w:marTop w:val="0"/>
          <w:marBottom w:val="0"/>
          <w:divBdr>
            <w:top w:val="none" w:sz="0" w:space="0" w:color="auto"/>
            <w:left w:val="none" w:sz="0" w:space="0" w:color="auto"/>
            <w:bottom w:val="none" w:sz="0" w:space="0" w:color="auto"/>
            <w:right w:val="none" w:sz="0" w:space="0" w:color="auto"/>
          </w:divBdr>
        </w:div>
      </w:divsChild>
    </w:div>
    <w:div w:id="2123958405">
      <w:bodyDiv w:val="1"/>
      <w:marLeft w:val="0"/>
      <w:marRight w:val="0"/>
      <w:marTop w:val="0"/>
      <w:marBottom w:val="0"/>
      <w:divBdr>
        <w:top w:val="none" w:sz="0" w:space="0" w:color="auto"/>
        <w:left w:val="none" w:sz="0" w:space="0" w:color="auto"/>
        <w:bottom w:val="none" w:sz="0" w:space="0" w:color="auto"/>
        <w:right w:val="none" w:sz="0" w:space="0" w:color="auto"/>
      </w:divBdr>
      <w:divsChild>
        <w:div w:id="1637367909">
          <w:marLeft w:val="0"/>
          <w:marRight w:val="0"/>
          <w:marTop w:val="0"/>
          <w:marBottom w:val="0"/>
          <w:divBdr>
            <w:top w:val="none" w:sz="0" w:space="0" w:color="auto"/>
            <w:left w:val="none" w:sz="0" w:space="0" w:color="auto"/>
            <w:bottom w:val="none" w:sz="0" w:space="0" w:color="auto"/>
            <w:right w:val="none" w:sz="0" w:space="0" w:color="auto"/>
          </w:divBdr>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984">
      <w:bodyDiv w:val="1"/>
      <w:marLeft w:val="0"/>
      <w:marRight w:val="0"/>
      <w:marTop w:val="0"/>
      <w:marBottom w:val="0"/>
      <w:divBdr>
        <w:top w:val="none" w:sz="0" w:space="0" w:color="auto"/>
        <w:left w:val="none" w:sz="0" w:space="0" w:color="auto"/>
        <w:bottom w:val="none" w:sz="0" w:space="0" w:color="auto"/>
        <w:right w:val="none" w:sz="0" w:space="0" w:color="auto"/>
      </w:divBdr>
      <w:divsChild>
        <w:div w:id="750082941">
          <w:marLeft w:val="0"/>
          <w:marRight w:val="0"/>
          <w:marTop w:val="150"/>
          <w:marBottom w:val="0"/>
          <w:divBdr>
            <w:top w:val="none" w:sz="0" w:space="0" w:color="auto"/>
            <w:left w:val="none" w:sz="0" w:space="0" w:color="auto"/>
            <w:bottom w:val="none" w:sz="0" w:space="0" w:color="auto"/>
            <w:right w:val="none" w:sz="0" w:space="0" w:color="auto"/>
          </w:divBdr>
        </w:div>
      </w:divsChild>
    </w:div>
    <w:div w:id="2124685550">
      <w:bodyDiv w:val="1"/>
      <w:marLeft w:val="0"/>
      <w:marRight w:val="0"/>
      <w:marTop w:val="0"/>
      <w:marBottom w:val="0"/>
      <w:divBdr>
        <w:top w:val="none" w:sz="0" w:space="0" w:color="auto"/>
        <w:left w:val="none" w:sz="0" w:space="0" w:color="auto"/>
        <w:bottom w:val="none" w:sz="0" w:space="0" w:color="auto"/>
        <w:right w:val="none" w:sz="0" w:space="0" w:color="auto"/>
      </w:divBdr>
      <w:divsChild>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sChild>
        <w:div w:id="505440767">
          <w:marLeft w:val="0"/>
          <w:marRight w:val="0"/>
          <w:marTop w:val="0"/>
          <w:marBottom w:val="0"/>
          <w:divBdr>
            <w:top w:val="none" w:sz="0" w:space="0" w:color="auto"/>
            <w:left w:val="none" w:sz="0" w:space="0" w:color="auto"/>
            <w:bottom w:val="none" w:sz="0" w:space="0" w:color="auto"/>
            <w:right w:val="none" w:sz="0" w:space="0" w:color="auto"/>
          </w:divBdr>
        </w:div>
      </w:divsChild>
    </w:div>
    <w:div w:id="2125270133">
      <w:bodyDiv w:val="1"/>
      <w:marLeft w:val="0"/>
      <w:marRight w:val="0"/>
      <w:marTop w:val="0"/>
      <w:marBottom w:val="0"/>
      <w:divBdr>
        <w:top w:val="none" w:sz="0" w:space="0" w:color="auto"/>
        <w:left w:val="none" w:sz="0" w:space="0" w:color="auto"/>
        <w:bottom w:val="none" w:sz="0" w:space="0" w:color="auto"/>
        <w:right w:val="none" w:sz="0" w:space="0" w:color="auto"/>
      </w:divBdr>
      <w:divsChild>
        <w:div w:id="377975739">
          <w:marLeft w:val="0"/>
          <w:marRight w:val="0"/>
          <w:marTop w:val="0"/>
          <w:marBottom w:val="0"/>
          <w:divBdr>
            <w:top w:val="none" w:sz="0" w:space="0" w:color="auto"/>
            <w:left w:val="none" w:sz="0" w:space="0" w:color="auto"/>
            <w:bottom w:val="none" w:sz="0" w:space="0" w:color="auto"/>
            <w:right w:val="none" w:sz="0" w:space="0" w:color="auto"/>
          </w:divBdr>
        </w:div>
      </w:divsChild>
    </w:div>
    <w:div w:id="2127309731">
      <w:bodyDiv w:val="1"/>
      <w:marLeft w:val="0"/>
      <w:marRight w:val="0"/>
      <w:marTop w:val="0"/>
      <w:marBottom w:val="0"/>
      <w:divBdr>
        <w:top w:val="none" w:sz="0" w:space="0" w:color="auto"/>
        <w:left w:val="none" w:sz="0" w:space="0" w:color="auto"/>
        <w:bottom w:val="none" w:sz="0" w:space="0" w:color="auto"/>
        <w:right w:val="none" w:sz="0" w:space="0" w:color="auto"/>
      </w:divBdr>
      <w:divsChild>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040150">
      <w:bodyDiv w:val="1"/>
      <w:marLeft w:val="0"/>
      <w:marRight w:val="0"/>
      <w:marTop w:val="0"/>
      <w:marBottom w:val="0"/>
      <w:divBdr>
        <w:top w:val="none" w:sz="0" w:space="0" w:color="auto"/>
        <w:left w:val="none" w:sz="0" w:space="0" w:color="auto"/>
        <w:bottom w:val="none" w:sz="0" w:space="0" w:color="auto"/>
        <w:right w:val="none" w:sz="0" w:space="0" w:color="auto"/>
      </w:divBdr>
      <w:divsChild>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355907">
      <w:bodyDiv w:val="1"/>
      <w:marLeft w:val="0"/>
      <w:marRight w:val="0"/>
      <w:marTop w:val="0"/>
      <w:marBottom w:val="0"/>
      <w:divBdr>
        <w:top w:val="none" w:sz="0" w:space="0" w:color="auto"/>
        <w:left w:val="none" w:sz="0" w:space="0" w:color="auto"/>
        <w:bottom w:val="none" w:sz="0" w:space="0" w:color="auto"/>
        <w:right w:val="none" w:sz="0" w:space="0" w:color="auto"/>
      </w:divBdr>
    </w:div>
    <w:div w:id="2129010794">
      <w:bodyDiv w:val="1"/>
      <w:marLeft w:val="0"/>
      <w:marRight w:val="0"/>
      <w:marTop w:val="0"/>
      <w:marBottom w:val="0"/>
      <w:divBdr>
        <w:top w:val="none" w:sz="0" w:space="0" w:color="auto"/>
        <w:left w:val="none" w:sz="0" w:space="0" w:color="auto"/>
        <w:bottom w:val="none" w:sz="0" w:space="0" w:color="auto"/>
        <w:right w:val="none" w:sz="0" w:space="0" w:color="auto"/>
      </w:divBdr>
      <w:divsChild>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5982">
      <w:bodyDiv w:val="1"/>
      <w:marLeft w:val="0"/>
      <w:marRight w:val="0"/>
      <w:marTop w:val="0"/>
      <w:marBottom w:val="0"/>
      <w:divBdr>
        <w:top w:val="none" w:sz="0" w:space="0" w:color="auto"/>
        <w:left w:val="none" w:sz="0" w:space="0" w:color="auto"/>
        <w:bottom w:val="none" w:sz="0" w:space="0" w:color="auto"/>
        <w:right w:val="none" w:sz="0" w:space="0" w:color="auto"/>
      </w:divBdr>
      <w:divsChild>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4191">
      <w:bodyDiv w:val="1"/>
      <w:marLeft w:val="0"/>
      <w:marRight w:val="0"/>
      <w:marTop w:val="0"/>
      <w:marBottom w:val="0"/>
      <w:divBdr>
        <w:top w:val="none" w:sz="0" w:space="0" w:color="auto"/>
        <w:left w:val="none" w:sz="0" w:space="0" w:color="auto"/>
        <w:bottom w:val="none" w:sz="0" w:space="0" w:color="auto"/>
        <w:right w:val="none" w:sz="0" w:space="0" w:color="auto"/>
      </w:divBdr>
      <w:divsChild>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2135980657">
          <w:marLeft w:val="0"/>
          <w:marRight w:val="0"/>
          <w:marTop w:val="0"/>
          <w:marBottom w:val="0"/>
          <w:divBdr>
            <w:top w:val="none" w:sz="0" w:space="0" w:color="auto"/>
            <w:left w:val="none" w:sz="0" w:space="0" w:color="auto"/>
            <w:bottom w:val="none" w:sz="0" w:space="0" w:color="auto"/>
            <w:right w:val="none" w:sz="0" w:space="0" w:color="auto"/>
          </w:divBdr>
        </w:div>
      </w:divsChild>
    </w:div>
    <w:div w:id="2129928091">
      <w:bodyDiv w:val="1"/>
      <w:marLeft w:val="0"/>
      <w:marRight w:val="0"/>
      <w:marTop w:val="0"/>
      <w:marBottom w:val="0"/>
      <w:divBdr>
        <w:top w:val="none" w:sz="0" w:space="0" w:color="auto"/>
        <w:left w:val="none" w:sz="0" w:space="0" w:color="auto"/>
        <w:bottom w:val="none" w:sz="0" w:space="0" w:color="auto"/>
        <w:right w:val="none" w:sz="0" w:space="0" w:color="auto"/>
      </w:divBdr>
    </w:div>
    <w:div w:id="2130002133">
      <w:bodyDiv w:val="1"/>
      <w:marLeft w:val="0"/>
      <w:marRight w:val="0"/>
      <w:marTop w:val="0"/>
      <w:marBottom w:val="0"/>
      <w:divBdr>
        <w:top w:val="none" w:sz="0" w:space="0" w:color="auto"/>
        <w:left w:val="none" w:sz="0" w:space="0" w:color="auto"/>
        <w:bottom w:val="none" w:sz="0" w:space="0" w:color="auto"/>
        <w:right w:val="none" w:sz="0" w:space="0" w:color="auto"/>
      </w:divBdr>
      <w:divsChild>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 w:id="2141531403">
                      <w:marLeft w:val="0"/>
                      <w:marRight w:val="0"/>
                      <w:marTop w:val="0"/>
                      <w:marBottom w:val="0"/>
                      <w:divBdr>
                        <w:top w:val="none" w:sz="0" w:space="0" w:color="auto"/>
                        <w:left w:val="none" w:sz="0" w:space="0" w:color="auto"/>
                        <w:bottom w:val="none" w:sz="0" w:space="0" w:color="auto"/>
                        <w:right w:val="none" w:sz="0" w:space="0" w:color="auto"/>
                      </w:divBdr>
                      <w:divsChild>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91069">
          <w:marLeft w:val="0"/>
          <w:marRight w:val="0"/>
          <w:marTop w:val="0"/>
          <w:marBottom w:val="0"/>
          <w:divBdr>
            <w:top w:val="none" w:sz="0" w:space="0" w:color="auto"/>
            <w:left w:val="none" w:sz="0" w:space="0" w:color="auto"/>
            <w:bottom w:val="none" w:sz="0" w:space="0" w:color="auto"/>
            <w:right w:val="none" w:sz="0" w:space="0" w:color="auto"/>
          </w:divBdr>
          <w:divsChild>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 w:id="2022855521">
                      <w:marLeft w:val="0"/>
                      <w:marRight w:val="0"/>
                      <w:marTop w:val="0"/>
                      <w:marBottom w:val="0"/>
                      <w:divBdr>
                        <w:top w:val="none" w:sz="0" w:space="0" w:color="auto"/>
                        <w:left w:val="none" w:sz="0" w:space="0" w:color="auto"/>
                        <w:bottom w:val="none" w:sz="0" w:space="0" w:color="auto"/>
                        <w:right w:val="none" w:sz="0" w:space="0" w:color="auto"/>
                      </w:divBdr>
                      <w:divsChild>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389189">
      <w:bodyDiv w:val="1"/>
      <w:marLeft w:val="0"/>
      <w:marRight w:val="0"/>
      <w:marTop w:val="0"/>
      <w:marBottom w:val="0"/>
      <w:divBdr>
        <w:top w:val="none" w:sz="0" w:space="0" w:color="auto"/>
        <w:left w:val="none" w:sz="0" w:space="0" w:color="auto"/>
        <w:bottom w:val="none" w:sz="0" w:space="0" w:color="auto"/>
        <w:right w:val="none" w:sz="0" w:space="0" w:color="auto"/>
      </w:divBdr>
      <w:divsChild>
        <w:div w:id="244733471">
          <w:marLeft w:val="0"/>
          <w:marRight w:val="0"/>
          <w:marTop w:val="0"/>
          <w:marBottom w:val="0"/>
          <w:divBdr>
            <w:top w:val="none" w:sz="0" w:space="0" w:color="auto"/>
            <w:left w:val="none" w:sz="0" w:space="0" w:color="auto"/>
            <w:bottom w:val="none" w:sz="0" w:space="0" w:color="auto"/>
            <w:right w:val="none" w:sz="0" w:space="0" w:color="auto"/>
          </w:divBdr>
        </w:div>
      </w:divsChild>
    </w:div>
    <w:div w:id="2130584728">
      <w:bodyDiv w:val="1"/>
      <w:marLeft w:val="0"/>
      <w:marRight w:val="0"/>
      <w:marTop w:val="0"/>
      <w:marBottom w:val="0"/>
      <w:divBdr>
        <w:top w:val="none" w:sz="0" w:space="0" w:color="auto"/>
        <w:left w:val="none" w:sz="0" w:space="0" w:color="auto"/>
        <w:bottom w:val="none" w:sz="0" w:space="0" w:color="auto"/>
        <w:right w:val="none" w:sz="0" w:space="0" w:color="auto"/>
      </w:divBdr>
      <w:divsChild>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sChild>
    </w:div>
    <w:div w:id="2130663963">
      <w:bodyDiv w:val="1"/>
      <w:marLeft w:val="0"/>
      <w:marRight w:val="0"/>
      <w:marTop w:val="0"/>
      <w:marBottom w:val="0"/>
      <w:divBdr>
        <w:top w:val="none" w:sz="0" w:space="0" w:color="auto"/>
        <w:left w:val="none" w:sz="0" w:space="0" w:color="auto"/>
        <w:bottom w:val="none" w:sz="0" w:space="0" w:color="auto"/>
        <w:right w:val="none" w:sz="0" w:space="0" w:color="auto"/>
      </w:divBdr>
      <w:divsChild>
        <w:div w:id="482550619">
          <w:marLeft w:val="0"/>
          <w:marRight w:val="0"/>
          <w:marTop w:val="0"/>
          <w:marBottom w:val="0"/>
          <w:divBdr>
            <w:top w:val="none" w:sz="0" w:space="0" w:color="auto"/>
            <w:left w:val="none" w:sz="0" w:space="0" w:color="auto"/>
            <w:bottom w:val="none" w:sz="0" w:space="0" w:color="auto"/>
            <w:right w:val="none" w:sz="0" w:space="0" w:color="auto"/>
          </w:divBdr>
        </w:div>
      </w:divsChild>
    </w:div>
    <w:div w:id="2130973646">
      <w:bodyDiv w:val="1"/>
      <w:marLeft w:val="0"/>
      <w:marRight w:val="0"/>
      <w:marTop w:val="0"/>
      <w:marBottom w:val="0"/>
      <w:divBdr>
        <w:top w:val="none" w:sz="0" w:space="0" w:color="auto"/>
        <w:left w:val="none" w:sz="0" w:space="0" w:color="auto"/>
        <w:bottom w:val="none" w:sz="0" w:space="0" w:color="auto"/>
        <w:right w:val="none" w:sz="0" w:space="0" w:color="auto"/>
      </w:divBdr>
    </w:div>
    <w:div w:id="2131629143">
      <w:bodyDiv w:val="1"/>
      <w:marLeft w:val="0"/>
      <w:marRight w:val="0"/>
      <w:marTop w:val="0"/>
      <w:marBottom w:val="0"/>
      <w:divBdr>
        <w:top w:val="none" w:sz="0" w:space="0" w:color="auto"/>
        <w:left w:val="none" w:sz="0" w:space="0" w:color="auto"/>
        <w:bottom w:val="none" w:sz="0" w:space="0" w:color="auto"/>
        <w:right w:val="none" w:sz="0" w:space="0" w:color="auto"/>
      </w:divBdr>
    </w:div>
    <w:div w:id="2131892061">
      <w:bodyDiv w:val="1"/>
      <w:marLeft w:val="0"/>
      <w:marRight w:val="0"/>
      <w:marTop w:val="0"/>
      <w:marBottom w:val="0"/>
      <w:divBdr>
        <w:top w:val="none" w:sz="0" w:space="0" w:color="auto"/>
        <w:left w:val="none" w:sz="0" w:space="0" w:color="auto"/>
        <w:bottom w:val="none" w:sz="0" w:space="0" w:color="auto"/>
        <w:right w:val="none" w:sz="0" w:space="0" w:color="auto"/>
      </w:divBdr>
      <w:divsChild>
        <w:div w:id="11961743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sChild>
    </w:div>
    <w:div w:id="2132244765">
      <w:bodyDiv w:val="1"/>
      <w:marLeft w:val="0"/>
      <w:marRight w:val="0"/>
      <w:marTop w:val="0"/>
      <w:marBottom w:val="0"/>
      <w:divBdr>
        <w:top w:val="none" w:sz="0" w:space="0" w:color="auto"/>
        <w:left w:val="none" w:sz="0" w:space="0" w:color="auto"/>
        <w:bottom w:val="none" w:sz="0" w:space="0" w:color="auto"/>
        <w:right w:val="none" w:sz="0" w:space="0" w:color="auto"/>
      </w:divBdr>
      <w:divsChild>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2082481995">
          <w:marLeft w:val="0"/>
          <w:marRight w:val="0"/>
          <w:marTop w:val="0"/>
          <w:marBottom w:val="0"/>
          <w:divBdr>
            <w:top w:val="none" w:sz="0" w:space="0" w:color="auto"/>
            <w:left w:val="none" w:sz="0" w:space="0" w:color="auto"/>
            <w:bottom w:val="none" w:sz="0" w:space="0" w:color="auto"/>
            <w:right w:val="none" w:sz="0" w:space="0" w:color="auto"/>
          </w:divBdr>
          <w:divsChild>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132478339">
      <w:bodyDiv w:val="1"/>
      <w:marLeft w:val="0"/>
      <w:marRight w:val="0"/>
      <w:marTop w:val="0"/>
      <w:marBottom w:val="0"/>
      <w:divBdr>
        <w:top w:val="none" w:sz="0" w:space="0" w:color="auto"/>
        <w:left w:val="none" w:sz="0" w:space="0" w:color="auto"/>
        <w:bottom w:val="none" w:sz="0" w:space="0" w:color="auto"/>
        <w:right w:val="none" w:sz="0" w:space="0" w:color="auto"/>
      </w:divBdr>
      <w:divsChild>
        <w:div w:id="2128619206">
          <w:marLeft w:val="0"/>
          <w:marRight w:val="0"/>
          <w:marTop w:val="0"/>
          <w:marBottom w:val="0"/>
          <w:divBdr>
            <w:top w:val="none" w:sz="0" w:space="0" w:color="auto"/>
            <w:left w:val="none" w:sz="0" w:space="0" w:color="auto"/>
            <w:bottom w:val="none" w:sz="0" w:space="0" w:color="auto"/>
            <w:right w:val="none" w:sz="0" w:space="0" w:color="auto"/>
          </w:divBdr>
        </w:div>
      </w:divsChild>
    </w:div>
    <w:div w:id="2132631560">
      <w:bodyDiv w:val="1"/>
      <w:marLeft w:val="0"/>
      <w:marRight w:val="0"/>
      <w:marTop w:val="0"/>
      <w:marBottom w:val="0"/>
      <w:divBdr>
        <w:top w:val="none" w:sz="0" w:space="0" w:color="auto"/>
        <w:left w:val="none" w:sz="0" w:space="0" w:color="auto"/>
        <w:bottom w:val="none" w:sz="0" w:space="0" w:color="auto"/>
        <w:right w:val="none" w:sz="0" w:space="0" w:color="auto"/>
      </w:divBdr>
      <w:divsChild>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18840">
          <w:marLeft w:val="0"/>
          <w:marRight w:val="0"/>
          <w:marTop w:val="0"/>
          <w:marBottom w:val="0"/>
          <w:divBdr>
            <w:top w:val="none" w:sz="0" w:space="0" w:color="auto"/>
            <w:left w:val="none" w:sz="0" w:space="0" w:color="auto"/>
            <w:bottom w:val="none" w:sz="0" w:space="0" w:color="auto"/>
            <w:right w:val="none" w:sz="0" w:space="0" w:color="auto"/>
          </w:divBdr>
        </w:div>
        <w:div w:id="2073575114">
          <w:marLeft w:val="0"/>
          <w:marRight w:val="0"/>
          <w:marTop w:val="0"/>
          <w:marBottom w:val="0"/>
          <w:divBdr>
            <w:top w:val="none" w:sz="0" w:space="0" w:color="auto"/>
            <w:left w:val="none" w:sz="0" w:space="0" w:color="auto"/>
            <w:bottom w:val="none" w:sz="0" w:space="0" w:color="auto"/>
            <w:right w:val="none" w:sz="0" w:space="0" w:color="auto"/>
          </w:divBdr>
        </w:div>
      </w:divsChild>
    </w:div>
    <w:div w:id="2132823942">
      <w:bodyDiv w:val="1"/>
      <w:marLeft w:val="0"/>
      <w:marRight w:val="0"/>
      <w:marTop w:val="0"/>
      <w:marBottom w:val="0"/>
      <w:divBdr>
        <w:top w:val="none" w:sz="0" w:space="0" w:color="auto"/>
        <w:left w:val="none" w:sz="0" w:space="0" w:color="auto"/>
        <w:bottom w:val="none" w:sz="0" w:space="0" w:color="auto"/>
        <w:right w:val="none" w:sz="0" w:space="0" w:color="auto"/>
      </w:divBdr>
    </w:div>
    <w:div w:id="2133548617">
      <w:bodyDiv w:val="1"/>
      <w:marLeft w:val="0"/>
      <w:marRight w:val="0"/>
      <w:marTop w:val="0"/>
      <w:marBottom w:val="0"/>
      <w:divBdr>
        <w:top w:val="none" w:sz="0" w:space="0" w:color="auto"/>
        <w:left w:val="none" w:sz="0" w:space="0" w:color="auto"/>
        <w:bottom w:val="none" w:sz="0" w:space="0" w:color="auto"/>
        <w:right w:val="none" w:sz="0" w:space="0" w:color="auto"/>
      </w:divBdr>
      <w:divsChild>
        <w:div w:id="1318222653">
          <w:marLeft w:val="0"/>
          <w:marRight w:val="0"/>
          <w:marTop w:val="0"/>
          <w:marBottom w:val="0"/>
          <w:divBdr>
            <w:top w:val="none" w:sz="0" w:space="0" w:color="auto"/>
            <w:left w:val="none" w:sz="0" w:space="0" w:color="auto"/>
            <w:bottom w:val="none" w:sz="0" w:space="0" w:color="auto"/>
            <w:right w:val="none" w:sz="0" w:space="0" w:color="auto"/>
          </w:divBdr>
        </w:div>
      </w:divsChild>
    </w:div>
    <w:div w:id="2133591887">
      <w:bodyDiv w:val="1"/>
      <w:marLeft w:val="0"/>
      <w:marRight w:val="0"/>
      <w:marTop w:val="0"/>
      <w:marBottom w:val="0"/>
      <w:divBdr>
        <w:top w:val="none" w:sz="0" w:space="0" w:color="auto"/>
        <w:left w:val="none" w:sz="0" w:space="0" w:color="auto"/>
        <w:bottom w:val="none" w:sz="0" w:space="0" w:color="auto"/>
        <w:right w:val="none" w:sz="0" w:space="0" w:color="auto"/>
      </w:divBdr>
      <w:divsChild>
        <w:div w:id="630674384">
          <w:marLeft w:val="0"/>
          <w:marRight w:val="0"/>
          <w:marTop w:val="0"/>
          <w:marBottom w:val="0"/>
          <w:divBdr>
            <w:top w:val="none" w:sz="0" w:space="0" w:color="auto"/>
            <w:left w:val="none" w:sz="0" w:space="0" w:color="auto"/>
            <w:bottom w:val="none" w:sz="0" w:space="0" w:color="auto"/>
            <w:right w:val="none" w:sz="0" w:space="0" w:color="auto"/>
          </w:divBdr>
        </w:div>
      </w:divsChild>
    </w:div>
    <w:div w:id="2134251416">
      <w:bodyDiv w:val="1"/>
      <w:marLeft w:val="0"/>
      <w:marRight w:val="0"/>
      <w:marTop w:val="0"/>
      <w:marBottom w:val="0"/>
      <w:divBdr>
        <w:top w:val="none" w:sz="0" w:space="0" w:color="auto"/>
        <w:left w:val="none" w:sz="0" w:space="0" w:color="auto"/>
        <w:bottom w:val="none" w:sz="0" w:space="0" w:color="auto"/>
        <w:right w:val="none" w:sz="0" w:space="0" w:color="auto"/>
      </w:divBdr>
      <w:divsChild>
        <w:div w:id="1674993831">
          <w:marLeft w:val="0"/>
          <w:marRight w:val="0"/>
          <w:marTop w:val="0"/>
          <w:marBottom w:val="0"/>
          <w:divBdr>
            <w:top w:val="none" w:sz="0" w:space="0" w:color="auto"/>
            <w:left w:val="none" w:sz="0" w:space="0" w:color="auto"/>
            <w:bottom w:val="none" w:sz="0" w:space="0" w:color="auto"/>
            <w:right w:val="none" w:sz="0" w:space="0" w:color="auto"/>
          </w:divBdr>
        </w:div>
      </w:divsChild>
    </w:div>
    <w:div w:id="2134472475">
      <w:bodyDiv w:val="1"/>
      <w:marLeft w:val="0"/>
      <w:marRight w:val="0"/>
      <w:marTop w:val="0"/>
      <w:marBottom w:val="0"/>
      <w:divBdr>
        <w:top w:val="none" w:sz="0" w:space="0" w:color="auto"/>
        <w:left w:val="none" w:sz="0" w:space="0" w:color="auto"/>
        <w:bottom w:val="none" w:sz="0" w:space="0" w:color="auto"/>
        <w:right w:val="none" w:sz="0" w:space="0" w:color="auto"/>
      </w:divBdr>
      <w:divsChild>
        <w:div w:id="131137756">
          <w:marLeft w:val="0"/>
          <w:marRight w:val="0"/>
          <w:marTop w:val="0"/>
          <w:marBottom w:val="0"/>
          <w:divBdr>
            <w:top w:val="none" w:sz="0" w:space="0" w:color="auto"/>
            <w:left w:val="none" w:sz="0" w:space="0" w:color="auto"/>
            <w:bottom w:val="none" w:sz="0" w:space="0" w:color="auto"/>
            <w:right w:val="none" w:sz="0" w:space="0" w:color="auto"/>
          </w:divBdr>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 w:id="196302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243604">
      <w:bodyDiv w:val="1"/>
      <w:marLeft w:val="0"/>
      <w:marRight w:val="0"/>
      <w:marTop w:val="0"/>
      <w:marBottom w:val="0"/>
      <w:divBdr>
        <w:top w:val="none" w:sz="0" w:space="0" w:color="auto"/>
        <w:left w:val="none" w:sz="0" w:space="0" w:color="auto"/>
        <w:bottom w:val="none" w:sz="0" w:space="0" w:color="auto"/>
        <w:right w:val="none" w:sz="0" w:space="0" w:color="auto"/>
      </w:divBdr>
      <w:divsChild>
        <w:div w:id="2000839517">
          <w:marLeft w:val="0"/>
          <w:marRight w:val="0"/>
          <w:marTop w:val="0"/>
          <w:marBottom w:val="180"/>
          <w:divBdr>
            <w:top w:val="none" w:sz="0" w:space="0" w:color="auto"/>
            <w:left w:val="none" w:sz="0" w:space="0" w:color="auto"/>
            <w:bottom w:val="none" w:sz="0" w:space="0" w:color="auto"/>
            <w:right w:val="none" w:sz="0" w:space="0" w:color="auto"/>
          </w:divBdr>
          <w:divsChild>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35438550">
      <w:bodyDiv w:val="1"/>
      <w:marLeft w:val="0"/>
      <w:marRight w:val="0"/>
      <w:marTop w:val="0"/>
      <w:marBottom w:val="0"/>
      <w:divBdr>
        <w:top w:val="none" w:sz="0" w:space="0" w:color="auto"/>
        <w:left w:val="none" w:sz="0" w:space="0" w:color="auto"/>
        <w:bottom w:val="none" w:sz="0" w:space="0" w:color="auto"/>
        <w:right w:val="none" w:sz="0" w:space="0" w:color="auto"/>
      </w:divBdr>
      <w:divsChild>
        <w:div w:id="335693418">
          <w:marLeft w:val="0"/>
          <w:marRight w:val="0"/>
          <w:marTop w:val="0"/>
          <w:marBottom w:val="0"/>
          <w:divBdr>
            <w:top w:val="none" w:sz="0" w:space="0" w:color="auto"/>
            <w:left w:val="none" w:sz="0" w:space="0" w:color="auto"/>
            <w:bottom w:val="none" w:sz="0" w:space="0" w:color="auto"/>
            <w:right w:val="none" w:sz="0" w:space="0" w:color="auto"/>
          </w:divBdr>
        </w:div>
      </w:divsChild>
    </w:div>
    <w:div w:id="2135512370">
      <w:bodyDiv w:val="1"/>
      <w:marLeft w:val="0"/>
      <w:marRight w:val="0"/>
      <w:marTop w:val="0"/>
      <w:marBottom w:val="0"/>
      <w:divBdr>
        <w:top w:val="none" w:sz="0" w:space="0" w:color="auto"/>
        <w:left w:val="none" w:sz="0" w:space="0" w:color="auto"/>
        <w:bottom w:val="none" w:sz="0" w:space="0" w:color="auto"/>
        <w:right w:val="none" w:sz="0" w:space="0" w:color="auto"/>
      </w:divBdr>
      <w:divsChild>
        <w:div w:id="1214391959">
          <w:marLeft w:val="0"/>
          <w:marRight w:val="0"/>
          <w:marTop w:val="0"/>
          <w:marBottom w:val="0"/>
          <w:divBdr>
            <w:top w:val="none" w:sz="0" w:space="0" w:color="auto"/>
            <w:left w:val="none" w:sz="0" w:space="0" w:color="auto"/>
            <w:bottom w:val="none" w:sz="0" w:space="0" w:color="auto"/>
            <w:right w:val="none" w:sz="0" w:space="0" w:color="auto"/>
          </w:divBdr>
        </w:div>
      </w:divsChild>
    </w:div>
    <w:div w:id="2135513930">
      <w:bodyDiv w:val="1"/>
      <w:marLeft w:val="0"/>
      <w:marRight w:val="0"/>
      <w:marTop w:val="0"/>
      <w:marBottom w:val="0"/>
      <w:divBdr>
        <w:top w:val="none" w:sz="0" w:space="0" w:color="auto"/>
        <w:left w:val="none" w:sz="0" w:space="0" w:color="auto"/>
        <w:bottom w:val="none" w:sz="0" w:space="0" w:color="auto"/>
        <w:right w:val="none" w:sz="0" w:space="0" w:color="auto"/>
      </w:divBdr>
    </w:div>
    <w:div w:id="2135710014">
      <w:bodyDiv w:val="1"/>
      <w:marLeft w:val="0"/>
      <w:marRight w:val="0"/>
      <w:marTop w:val="0"/>
      <w:marBottom w:val="0"/>
      <w:divBdr>
        <w:top w:val="none" w:sz="0" w:space="0" w:color="auto"/>
        <w:left w:val="none" w:sz="0" w:space="0" w:color="auto"/>
        <w:bottom w:val="none" w:sz="0" w:space="0" w:color="auto"/>
        <w:right w:val="none" w:sz="0" w:space="0" w:color="auto"/>
      </w:divBdr>
    </w:div>
    <w:div w:id="2136871065">
      <w:bodyDiv w:val="1"/>
      <w:marLeft w:val="0"/>
      <w:marRight w:val="0"/>
      <w:marTop w:val="0"/>
      <w:marBottom w:val="0"/>
      <w:divBdr>
        <w:top w:val="none" w:sz="0" w:space="0" w:color="auto"/>
        <w:left w:val="none" w:sz="0" w:space="0" w:color="auto"/>
        <w:bottom w:val="none" w:sz="0" w:space="0" w:color="auto"/>
        <w:right w:val="none" w:sz="0" w:space="0" w:color="auto"/>
      </w:divBdr>
      <w:divsChild>
        <w:div w:id="620385052">
          <w:marLeft w:val="0"/>
          <w:marRight w:val="0"/>
          <w:marTop w:val="0"/>
          <w:marBottom w:val="0"/>
          <w:divBdr>
            <w:top w:val="none" w:sz="0" w:space="0" w:color="auto"/>
            <w:left w:val="none" w:sz="0" w:space="0" w:color="auto"/>
            <w:bottom w:val="none" w:sz="0" w:space="0" w:color="auto"/>
            <w:right w:val="none" w:sz="0" w:space="0" w:color="auto"/>
          </w:divBdr>
        </w:div>
        <w:div w:id="2115633620">
          <w:marLeft w:val="0"/>
          <w:marRight w:val="0"/>
          <w:marTop w:val="0"/>
          <w:marBottom w:val="0"/>
          <w:divBdr>
            <w:top w:val="none" w:sz="0" w:space="0" w:color="auto"/>
            <w:left w:val="none" w:sz="0" w:space="0" w:color="auto"/>
            <w:bottom w:val="none" w:sz="0" w:space="0" w:color="auto"/>
            <w:right w:val="none" w:sz="0" w:space="0" w:color="auto"/>
          </w:divBdr>
          <w:divsChild>
            <w:div w:id="2132820800">
              <w:marLeft w:val="0"/>
              <w:marRight w:val="0"/>
              <w:marTop w:val="0"/>
              <w:marBottom w:val="0"/>
              <w:divBdr>
                <w:top w:val="none" w:sz="0" w:space="0" w:color="auto"/>
                <w:left w:val="none" w:sz="0" w:space="0" w:color="auto"/>
                <w:bottom w:val="none" w:sz="0" w:space="0" w:color="auto"/>
                <w:right w:val="none" w:sz="0" w:space="0" w:color="auto"/>
              </w:divBdr>
              <w:divsChild>
                <w:div w:id="3059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11876">
      <w:bodyDiv w:val="1"/>
      <w:marLeft w:val="0"/>
      <w:marRight w:val="0"/>
      <w:marTop w:val="0"/>
      <w:marBottom w:val="0"/>
      <w:divBdr>
        <w:top w:val="none" w:sz="0" w:space="0" w:color="auto"/>
        <w:left w:val="none" w:sz="0" w:space="0" w:color="auto"/>
        <w:bottom w:val="none" w:sz="0" w:space="0" w:color="auto"/>
        <w:right w:val="none" w:sz="0" w:space="0" w:color="auto"/>
      </w:divBdr>
      <w:divsChild>
        <w:div w:id="1130589515">
          <w:marLeft w:val="0"/>
          <w:marRight w:val="0"/>
          <w:marTop w:val="0"/>
          <w:marBottom w:val="0"/>
          <w:divBdr>
            <w:top w:val="none" w:sz="0" w:space="0" w:color="auto"/>
            <w:left w:val="none" w:sz="0" w:space="0" w:color="auto"/>
            <w:bottom w:val="none" w:sz="0" w:space="0" w:color="auto"/>
            <w:right w:val="none" w:sz="0" w:space="0" w:color="auto"/>
          </w:divBdr>
        </w:div>
      </w:divsChild>
    </w:div>
    <w:div w:id="2137987816">
      <w:bodyDiv w:val="1"/>
      <w:marLeft w:val="0"/>
      <w:marRight w:val="0"/>
      <w:marTop w:val="0"/>
      <w:marBottom w:val="0"/>
      <w:divBdr>
        <w:top w:val="none" w:sz="0" w:space="0" w:color="auto"/>
        <w:left w:val="none" w:sz="0" w:space="0" w:color="auto"/>
        <w:bottom w:val="none" w:sz="0" w:space="0" w:color="auto"/>
        <w:right w:val="none" w:sz="0" w:space="0" w:color="auto"/>
      </w:divBdr>
      <w:divsChild>
        <w:div w:id="1507397987">
          <w:marLeft w:val="0"/>
          <w:marRight w:val="0"/>
          <w:marTop w:val="0"/>
          <w:marBottom w:val="0"/>
          <w:divBdr>
            <w:top w:val="none" w:sz="0" w:space="0" w:color="auto"/>
            <w:left w:val="none" w:sz="0" w:space="0" w:color="auto"/>
            <w:bottom w:val="none" w:sz="0" w:space="0" w:color="auto"/>
            <w:right w:val="none" w:sz="0" w:space="0" w:color="auto"/>
          </w:divBdr>
        </w:div>
      </w:divsChild>
    </w:div>
    <w:div w:id="2138251656">
      <w:bodyDiv w:val="1"/>
      <w:marLeft w:val="0"/>
      <w:marRight w:val="0"/>
      <w:marTop w:val="0"/>
      <w:marBottom w:val="0"/>
      <w:divBdr>
        <w:top w:val="none" w:sz="0" w:space="0" w:color="auto"/>
        <w:left w:val="none" w:sz="0" w:space="0" w:color="auto"/>
        <w:bottom w:val="none" w:sz="0" w:space="0" w:color="auto"/>
        <w:right w:val="none" w:sz="0" w:space="0" w:color="auto"/>
      </w:divBdr>
      <w:divsChild>
        <w:div w:id="1454514425">
          <w:marLeft w:val="0"/>
          <w:marRight w:val="0"/>
          <w:marTop w:val="0"/>
          <w:marBottom w:val="0"/>
          <w:divBdr>
            <w:top w:val="none" w:sz="0" w:space="0" w:color="auto"/>
            <w:left w:val="none" w:sz="0" w:space="0" w:color="auto"/>
            <w:bottom w:val="none" w:sz="0" w:space="0" w:color="auto"/>
            <w:right w:val="none" w:sz="0" w:space="0" w:color="auto"/>
          </w:divBdr>
        </w:div>
      </w:divsChild>
    </w:div>
    <w:div w:id="2138254988">
      <w:bodyDiv w:val="1"/>
      <w:marLeft w:val="0"/>
      <w:marRight w:val="0"/>
      <w:marTop w:val="0"/>
      <w:marBottom w:val="0"/>
      <w:divBdr>
        <w:top w:val="none" w:sz="0" w:space="0" w:color="auto"/>
        <w:left w:val="none" w:sz="0" w:space="0" w:color="auto"/>
        <w:bottom w:val="none" w:sz="0" w:space="0" w:color="auto"/>
        <w:right w:val="none" w:sz="0" w:space="0" w:color="auto"/>
      </w:divBdr>
      <w:divsChild>
        <w:div w:id="1449163167">
          <w:marLeft w:val="0"/>
          <w:marRight w:val="0"/>
          <w:marTop w:val="0"/>
          <w:marBottom w:val="0"/>
          <w:divBdr>
            <w:top w:val="none" w:sz="0" w:space="0" w:color="auto"/>
            <w:left w:val="none" w:sz="0" w:space="0" w:color="auto"/>
            <w:bottom w:val="none" w:sz="0" w:space="0" w:color="auto"/>
            <w:right w:val="none" w:sz="0" w:space="0" w:color="auto"/>
          </w:divBdr>
        </w:div>
      </w:divsChild>
    </w:div>
    <w:div w:id="2138985485">
      <w:bodyDiv w:val="1"/>
      <w:marLeft w:val="0"/>
      <w:marRight w:val="0"/>
      <w:marTop w:val="0"/>
      <w:marBottom w:val="0"/>
      <w:divBdr>
        <w:top w:val="none" w:sz="0" w:space="0" w:color="auto"/>
        <w:left w:val="none" w:sz="0" w:space="0" w:color="auto"/>
        <w:bottom w:val="none" w:sz="0" w:space="0" w:color="auto"/>
        <w:right w:val="none" w:sz="0" w:space="0" w:color="auto"/>
      </w:divBdr>
      <w:divsChild>
        <w:div w:id="965358098">
          <w:marLeft w:val="0"/>
          <w:marRight w:val="0"/>
          <w:marTop w:val="0"/>
          <w:marBottom w:val="0"/>
          <w:divBdr>
            <w:top w:val="none" w:sz="0" w:space="0" w:color="auto"/>
            <w:left w:val="none" w:sz="0" w:space="0" w:color="auto"/>
            <w:bottom w:val="none" w:sz="0" w:space="0" w:color="auto"/>
            <w:right w:val="none" w:sz="0" w:space="0" w:color="auto"/>
          </w:divBdr>
        </w:div>
      </w:divsChild>
    </w:div>
    <w:div w:id="2139062131">
      <w:bodyDiv w:val="1"/>
      <w:marLeft w:val="0"/>
      <w:marRight w:val="0"/>
      <w:marTop w:val="0"/>
      <w:marBottom w:val="0"/>
      <w:divBdr>
        <w:top w:val="none" w:sz="0" w:space="0" w:color="auto"/>
        <w:left w:val="none" w:sz="0" w:space="0" w:color="auto"/>
        <w:bottom w:val="none" w:sz="0" w:space="0" w:color="auto"/>
        <w:right w:val="none" w:sz="0" w:space="0" w:color="auto"/>
      </w:divBdr>
      <w:divsChild>
        <w:div w:id="1984961142">
          <w:marLeft w:val="0"/>
          <w:marRight w:val="0"/>
          <w:marTop w:val="0"/>
          <w:marBottom w:val="0"/>
          <w:divBdr>
            <w:top w:val="none" w:sz="0" w:space="0" w:color="auto"/>
            <w:left w:val="none" w:sz="0" w:space="0" w:color="auto"/>
            <w:bottom w:val="none" w:sz="0" w:space="0" w:color="auto"/>
            <w:right w:val="none" w:sz="0" w:space="0" w:color="auto"/>
          </w:divBdr>
          <w:divsChild>
            <w:div w:id="642545892">
              <w:marLeft w:val="0"/>
              <w:marRight w:val="0"/>
              <w:marTop w:val="0"/>
              <w:marBottom w:val="0"/>
              <w:divBdr>
                <w:top w:val="none" w:sz="0" w:space="0" w:color="auto"/>
                <w:left w:val="none" w:sz="0" w:space="0" w:color="auto"/>
                <w:bottom w:val="none" w:sz="0" w:space="0" w:color="auto"/>
                <w:right w:val="none" w:sz="0" w:space="0" w:color="auto"/>
              </w:divBdr>
            </w:div>
            <w:div w:id="1883860976">
              <w:marLeft w:val="0"/>
              <w:marRight w:val="0"/>
              <w:marTop w:val="0"/>
              <w:marBottom w:val="0"/>
              <w:divBdr>
                <w:top w:val="none" w:sz="0" w:space="0" w:color="auto"/>
                <w:left w:val="none" w:sz="0" w:space="0" w:color="auto"/>
                <w:bottom w:val="none" w:sz="0" w:space="0" w:color="auto"/>
                <w:right w:val="none" w:sz="0" w:space="0" w:color="auto"/>
              </w:divBdr>
            </w:div>
            <w:div w:id="1081682249">
              <w:marLeft w:val="0"/>
              <w:marRight w:val="0"/>
              <w:marTop w:val="0"/>
              <w:marBottom w:val="0"/>
              <w:divBdr>
                <w:top w:val="none" w:sz="0" w:space="0" w:color="auto"/>
                <w:left w:val="none" w:sz="0" w:space="0" w:color="auto"/>
                <w:bottom w:val="none" w:sz="0" w:space="0" w:color="auto"/>
                <w:right w:val="none" w:sz="0" w:space="0" w:color="auto"/>
              </w:divBdr>
              <w:divsChild>
                <w:div w:id="173258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3074">
          <w:marLeft w:val="0"/>
          <w:marRight w:val="0"/>
          <w:marTop w:val="0"/>
          <w:marBottom w:val="0"/>
          <w:divBdr>
            <w:top w:val="none" w:sz="0" w:space="0" w:color="auto"/>
            <w:left w:val="none" w:sz="0" w:space="0" w:color="auto"/>
            <w:bottom w:val="none" w:sz="0" w:space="0" w:color="auto"/>
            <w:right w:val="none" w:sz="0" w:space="0" w:color="auto"/>
          </w:divBdr>
          <w:divsChild>
            <w:div w:id="1462990683">
              <w:marLeft w:val="0"/>
              <w:marRight w:val="0"/>
              <w:marTop w:val="0"/>
              <w:marBottom w:val="0"/>
              <w:divBdr>
                <w:top w:val="none" w:sz="0" w:space="0" w:color="auto"/>
                <w:left w:val="none" w:sz="0" w:space="0" w:color="auto"/>
                <w:bottom w:val="none" w:sz="0" w:space="0" w:color="auto"/>
                <w:right w:val="none" w:sz="0" w:space="0" w:color="auto"/>
              </w:divBdr>
              <w:divsChild>
                <w:div w:id="1094941542">
                  <w:marLeft w:val="0"/>
                  <w:marRight w:val="0"/>
                  <w:marTop w:val="0"/>
                  <w:marBottom w:val="0"/>
                  <w:divBdr>
                    <w:top w:val="none" w:sz="0" w:space="0" w:color="auto"/>
                    <w:left w:val="none" w:sz="0" w:space="0" w:color="auto"/>
                    <w:bottom w:val="none" w:sz="0" w:space="0" w:color="auto"/>
                    <w:right w:val="none" w:sz="0" w:space="0" w:color="auto"/>
                  </w:divBdr>
                </w:div>
                <w:div w:id="890993737">
                  <w:marLeft w:val="0"/>
                  <w:marRight w:val="0"/>
                  <w:marTop w:val="0"/>
                  <w:marBottom w:val="0"/>
                  <w:divBdr>
                    <w:top w:val="none" w:sz="0" w:space="0" w:color="auto"/>
                    <w:left w:val="none" w:sz="0" w:space="0" w:color="auto"/>
                    <w:bottom w:val="none" w:sz="0" w:space="0" w:color="auto"/>
                    <w:right w:val="none" w:sz="0" w:space="0" w:color="auto"/>
                  </w:divBdr>
                </w:div>
                <w:div w:id="1206915097">
                  <w:marLeft w:val="0"/>
                  <w:marRight w:val="0"/>
                  <w:marTop w:val="0"/>
                  <w:marBottom w:val="0"/>
                  <w:divBdr>
                    <w:top w:val="none" w:sz="0" w:space="0" w:color="auto"/>
                    <w:left w:val="none" w:sz="0" w:space="0" w:color="auto"/>
                    <w:bottom w:val="none" w:sz="0" w:space="0" w:color="auto"/>
                    <w:right w:val="none" w:sz="0" w:space="0" w:color="auto"/>
                  </w:divBdr>
                </w:div>
              </w:divsChild>
            </w:div>
            <w:div w:id="1782841607">
              <w:marLeft w:val="0"/>
              <w:marRight w:val="0"/>
              <w:marTop w:val="0"/>
              <w:marBottom w:val="0"/>
              <w:divBdr>
                <w:top w:val="none" w:sz="0" w:space="0" w:color="auto"/>
                <w:left w:val="none" w:sz="0" w:space="0" w:color="auto"/>
                <w:bottom w:val="none" w:sz="0" w:space="0" w:color="auto"/>
                <w:right w:val="none" w:sz="0" w:space="0" w:color="auto"/>
              </w:divBdr>
              <w:divsChild>
                <w:div w:id="203643683">
                  <w:marLeft w:val="0"/>
                  <w:marRight w:val="0"/>
                  <w:marTop w:val="0"/>
                  <w:marBottom w:val="0"/>
                  <w:divBdr>
                    <w:top w:val="none" w:sz="0" w:space="0" w:color="auto"/>
                    <w:left w:val="none" w:sz="0" w:space="0" w:color="auto"/>
                    <w:bottom w:val="none" w:sz="0" w:space="0" w:color="auto"/>
                    <w:right w:val="none" w:sz="0" w:space="0" w:color="auto"/>
                  </w:divBdr>
                </w:div>
                <w:div w:id="1988362287">
                  <w:marLeft w:val="0"/>
                  <w:marRight w:val="0"/>
                  <w:marTop w:val="0"/>
                  <w:marBottom w:val="0"/>
                  <w:divBdr>
                    <w:top w:val="none" w:sz="0" w:space="0" w:color="auto"/>
                    <w:left w:val="none" w:sz="0" w:space="0" w:color="auto"/>
                    <w:bottom w:val="none" w:sz="0" w:space="0" w:color="auto"/>
                    <w:right w:val="none" w:sz="0" w:space="0" w:color="auto"/>
                  </w:divBdr>
                </w:div>
                <w:div w:id="1860384623">
                  <w:marLeft w:val="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444880">
      <w:bodyDiv w:val="1"/>
      <w:marLeft w:val="0"/>
      <w:marRight w:val="0"/>
      <w:marTop w:val="0"/>
      <w:marBottom w:val="0"/>
      <w:divBdr>
        <w:top w:val="none" w:sz="0" w:space="0" w:color="auto"/>
        <w:left w:val="none" w:sz="0" w:space="0" w:color="auto"/>
        <w:bottom w:val="none" w:sz="0" w:space="0" w:color="auto"/>
        <w:right w:val="none" w:sz="0" w:space="0" w:color="auto"/>
      </w:divBdr>
    </w:div>
    <w:div w:id="2140145163">
      <w:bodyDiv w:val="1"/>
      <w:marLeft w:val="0"/>
      <w:marRight w:val="0"/>
      <w:marTop w:val="0"/>
      <w:marBottom w:val="0"/>
      <w:divBdr>
        <w:top w:val="none" w:sz="0" w:space="0" w:color="auto"/>
        <w:left w:val="none" w:sz="0" w:space="0" w:color="auto"/>
        <w:bottom w:val="none" w:sz="0" w:space="0" w:color="auto"/>
        <w:right w:val="none" w:sz="0" w:space="0" w:color="auto"/>
      </w:divBdr>
      <w:divsChild>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3776">
      <w:bodyDiv w:val="1"/>
      <w:marLeft w:val="0"/>
      <w:marRight w:val="0"/>
      <w:marTop w:val="0"/>
      <w:marBottom w:val="0"/>
      <w:divBdr>
        <w:top w:val="none" w:sz="0" w:space="0" w:color="auto"/>
        <w:left w:val="none" w:sz="0" w:space="0" w:color="auto"/>
        <w:bottom w:val="none" w:sz="0" w:space="0" w:color="auto"/>
        <w:right w:val="none" w:sz="0" w:space="0" w:color="auto"/>
      </w:divBdr>
      <w:divsChild>
        <w:div w:id="824736530">
          <w:marLeft w:val="0"/>
          <w:marRight w:val="0"/>
          <w:marTop w:val="0"/>
          <w:marBottom w:val="0"/>
          <w:divBdr>
            <w:top w:val="none" w:sz="0" w:space="0" w:color="auto"/>
            <w:left w:val="none" w:sz="0" w:space="0" w:color="auto"/>
            <w:bottom w:val="none" w:sz="0" w:space="0" w:color="auto"/>
            <w:right w:val="none" w:sz="0" w:space="0" w:color="auto"/>
          </w:divBdr>
        </w:div>
      </w:divsChild>
    </w:div>
    <w:div w:id="2142069797">
      <w:bodyDiv w:val="1"/>
      <w:marLeft w:val="0"/>
      <w:marRight w:val="0"/>
      <w:marTop w:val="0"/>
      <w:marBottom w:val="0"/>
      <w:divBdr>
        <w:top w:val="none" w:sz="0" w:space="0" w:color="auto"/>
        <w:left w:val="none" w:sz="0" w:space="0" w:color="auto"/>
        <w:bottom w:val="none" w:sz="0" w:space="0" w:color="auto"/>
        <w:right w:val="none" w:sz="0" w:space="0" w:color="auto"/>
      </w:divBdr>
      <w:divsChild>
        <w:div w:id="1153057863">
          <w:marLeft w:val="0"/>
          <w:marRight w:val="0"/>
          <w:marTop w:val="0"/>
          <w:marBottom w:val="0"/>
          <w:divBdr>
            <w:top w:val="none" w:sz="0" w:space="0" w:color="auto"/>
            <w:left w:val="none" w:sz="0" w:space="0" w:color="auto"/>
            <w:bottom w:val="none" w:sz="0" w:space="0" w:color="auto"/>
            <w:right w:val="none" w:sz="0" w:space="0" w:color="auto"/>
          </w:divBdr>
        </w:div>
      </w:divsChild>
    </w:div>
    <w:div w:id="2142189499">
      <w:bodyDiv w:val="1"/>
      <w:marLeft w:val="0"/>
      <w:marRight w:val="0"/>
      <w:marTop w:val="0"/>
      <w:marBottom w:val="0"/>
      <w:divBdr>
        <w:top w:val="none" w:sz="0" w:space="0" w:color="auto"/>
        <w:left w:val="none" w:sz="0" w:space="0" w:color="auto"/>
        <w:bottom w:val="none" w:sz="0" w:space="0" w:color="auto"/>
        <w:right w:val="none" w:sz="0" w:space="0" w:color="auto"/>
      </w:divBdr>
      <w:divsChild>
        <w:div w:id="339738634">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034830">
      <w:bodyDiv w:val="1"/>
      <w:marLeft w:val="0"/>
      <w:marRight w:val="0"/>
      <w:marTop w:val="0"/>
      <w:marBottom w:val="0"/>
      <w:divBdr>
        <w:top w:val="none" w:sz="0" w:space="0" w:color="auto"/>
        <w:left w:val="none" w:sz="0" w:space="0" w:color="auto"/>
        <w:bottom w:val="none" w:sz="0" w:space="0" w:color="auto"/>
        <w:right w:val="none" w:sz="0" w:space="0" w:color="auto"/>
      </w:divBdr>
      <w:divsChild>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sChild>
                    <w:div w:id="201687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sChild>
                                    <w:div w:id="20423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92092">
                              <w:marLeft w:val="0"/>
                              <w:marRight w:val="0"/>
                              <w:marTop w:val="0"/>
                              <w:marBottom w:val="0"/>
                              <w:divBdr>
                                <w:top w:val="none" w:sz="0" w:space="0" w:color="auto"/>
                                <w:left w:val="none" w:sz="0" w:space="0" w:color="auto"/>
                                <w:bottom w:val="none" w:sz="0" w:space="0" w:color="auto"/>
                                <w:right w:val="none" w:sz="0" w:space="0" w:color="auto"/>
                              </w:divBdr>
                              <w:divsChild>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 w:id="1998224649">
                                      <w:marLeft w:val="0"/>
                                      <w:marRight w:val="0"/>
                                      <w:marTop w:val="0"/>
                                      <w:marBottom w:val="0"/>
                                      <w:divBdr>
                                        <w:top w:val="none" w:sz="0" w:space="0" w:color="auto"/>
                                        <w:left w:val="none" w:sz="0" w:space="0" w:color="auto"/>
                                        <w:bottom w:val="none" w:sz="0" w:space="0" w:color="auto"/>
                                        <w:right w:val="none" w:sz="0" w:space="0" w:color="auto"/>
                                      </w:divBdr>
                                      <w:divsChild>
                                        <w:div w:id="211459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3423604">
      <w:bodyDiv w:val="1"/>
      <w:marLeft w:val="0"/>
      <w:marRight w:val="0"/>
      <w:marTop w:val="0"/>
      <w:marBottom w:val="0"/>
      <w:divBdr>
        <w:top w:val="none" w:sz="0" w:space="0" w:color="auto"/>
        <w:left w:val="none" w:sz="0" w:space="0" w:color="auto"/>
        <w:bottom w:val="none" w:sz="0" w:space="0" w:color="auto"/>
        <w:right w:val="none" w:sz="0" w:space="0" w:color="auto"/>
      </w:divBdr>
      <w:divsChild>
        <w:div w:id="1710180904">
          <w:marLeft w:val="0"/>
          <w:marRight w:val="0"/>
          <w:marTop w:val="0"/>
          <w:marBottom w:val="0"/>
          <w:divBdr>
            <w:top w:val="none" w:sz="0" w:space="0" w:color="auto"/>
            <w:left w:val="none" w:sz="0" w:space="0" w:color="auto"/>
            <w:bottom w:val="none" w:sz="0" w:space="0" w:color="auto"/>
            <w:right w:val="none" w:sz="0" w:space="0" w:color="auto"/>
          </w:divBdr>
        </w:div>
      </w:divsChild>
    </w:div>
    <w:div w:id="2143691947">
      <w:bodyDiv w:val="1"/>
      <w:marLeft w:val="0"/>
      <w:marRight w:val="0"/>
      <w:marTop w:val="0"/>
      <w:marBottom w:val="0"/>
      <w:divBdr>
        <w:top w:val="none" w:sz="0" w:space="0" w:color="auto"/>
        <w:left w:val="none" w:sz="0" w:space="0" w:color="auto"/>
        <w:bottom w:val="none" w:sz="0" w:space="0" w:color="auto"/>
        <w:right w:val="none" w:sz="0" w:space="0" w:color="auto"/>
      </w:divBdr>
      <w:divsChild>
        <w:div w:id="188491749">
          <w:marLeft w:val="0"/>
          <w:marRight w:val="0"/>
          <w:marTop w:val="0"/>
          <w:marBottom w:val="0"/>
          <w:divBdr>
            <w:top w:val="none" w:sz="0" w:space="0" w:color="auto"/>
            <w:left w:val="none" w:sz="0" w:space="0" w:color="auto"/>
            <w:bottom w:val="none" w:sz="0" w:space="0" w:color="auto"/>
            <w:right w:val="none" w:sz="0" w:space="0" w:color="auto"/>
          </w:divBdr>
        </w:div>
      </w:divsChild>
    </w:div>
    <w:div w:id="2143888701">
      <w:bodyDiv w:val="1"/>
      <w:marLeft w:val="0"/>
      <w:marRight w:val="0"/>
      <w:marTop w:val="0"/>
      <w:marBottom w:val="0"/>
      <w:divBdr>
        <w:top w:val="none" w:sz="0" w:space="0" w:color="auto"/>
        <w:left w:val="none" w:sz="0" w:space="0" w:color="auto"/>
        <w:bottom w:val="none" w:sz="0" w:space="0" w:color="auto"/>
        <w:right w:val="none" w:sz="0" w:space="0" w:color="auto"/>
      </w:divBdr>
      <w:divsChild>
        <w:div w:id="1413425742">
          <w:marLeft w:val="0"/>
          <w:marRight w:val="0"/>
          <w:marTop w:val="0"/>
          <w:marBottom w:val="0"/>
          <w:divBdr>
            <w:top w:val="none" w:sz="0" w:space="0" w:color="auto"/>
            <w:left w:val="none" w:sz="0" w:space="0" w:color="auto"/>
            <w:bottom w:val="none" w:sz="0" w:space="0" w:color="auto"/>
            <w:right w:val="none" w:sz="0" w:space="0" w:color="auto"/>
          </w:divBdr>
        </w:div>
      </w:divsChild>
    </w:div>
    <w:div w:id="2144299636">
      <w:bodyDiv w:val="1"/>
      <w:marLeft w:val="0"/>
      <w:marRight w:val="0"/>
      <w:marTop w:val="0"/>
      <w:marBottom w:val="0"/>
      <w:divBdr>
        <w:top w:val="none" w:sz="0" w:space="0" w:color="auto"/>
        <w:left w:val="none" w:sz="0" w:space="0" w:color="auto"/>
        <w:bottom w:val="none" w:sz="0" w:space="0" w:color="auto"/>
        <w:right w:val="none" w:sz="0" w:space="0" w:color="auto"/>
      </w:divBdr>
      <w:divsChild>
        <w:div w:id="1565067088">
          <w:marLeft w:val="0"/>
          <w:marRight w:val="0"/>
          <w:marTop w:val="0"/>
          <w:marBottom w:val="0"/>
          <w:divBdr>
            <w:top w:val="none" w:sz="0" w:space="0" w:color="auto"/>
            <w:left w:val="none" w:sz="0" w:space="0" w:color="auto"/>
            <w:bottom w:val="none" w:sz="0" w:space="0" w:color="auto"/>
            <w:right w:val="none" w:sz="0" w:space="0" w:color="auto"/>
          </w:divBdr>
        </w:div>
      </w:divsChild>
    </w:div>
    <w:div w:id="2144421872">
      <w:bodyDiv w:val="1"/>
      <w:marLeft w:val="0"/>
      <w:marRight w:val="0"/>
      <w:marTop w:val="0"/>
      <w:marBottom w:val="0"/>
      <w:divBdr>
        <w:top w:val="none" w:sz="0" w:space="0" w:color="auto"/>
        <w:left w:val="none" w:sz="0" w:space="0" w:color="auto"/>
        <w:bottom w:val="none" w:sz="0" w:space="0" w:color="auto"/>
        <w:right w:val="none" w:sz="0" w:space="0" w:color="auto"/>
      </w:divBdr>
      <w:divsChild>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3698">
      <w:bodyDiv w:val="1"/>
      <w:marLeft w:val="0"/>
      <w:marRight w:val="0"/>
      <w:marTop w:val="0"/>
      <w:marBottom w:val="0"/>
      <w:divBdr>
        <w:top w:val="none" w:sz="0" w:space="0" w:color="auto"/>
        <w:left w:val="none" w:sz="0" w:space="0" w:color="auto"/>
        <w:bottom w:val="none" w:sz="0" w:space="0" w:color="auto"/>
        <w:right w:val="none" w:sz="0" w:space="0" w:color="auto"/>
      </w:divBdr>
      <w:divsChild>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8340">
      <w:bodyDiv w:val="1"/>
      <w:marLeft w:val="0"/>
      <w:marRight w:val="0"/>
      <w:marTop w:val="0"/>
      <w:marBottom w:val="0"/>
      <w:divBdr>
        <w:top w:val="none" w:sz="0" w:space="0" w:color="auto"/>
        <w:left w:val="none" w:sz="0" w:space="0" w:color="auto"/>
        <w:bottom w:val="none" w:sz="0" w:space="0" w:color="auto"/>
        <w:right w:val="none" w:sz="0" w:space="0" w:color="auto"/>
      </w:divBdr>
      <w:divsChild>
        <w:div w:id="1313221565">
          <w:marLeft w:val="0"/>
          <w:marRight w:val="0"/>
          <w:marTop w:val="0"/>
          <w:marBottom w:val="0"/>
          <w:divBdr>
            <w:top w:val="none" w:sz="0" w:space="0" w:color="auto"/>
            <w:left w:val="none" w:sz="0" w:space="0" w:color="auto"/>
            <w:bottom w:val="none" w:sz="0" w:space="0" w:color="auto"/>
            <w:right w:val="none" w:sz="0" w:space="0" w:color="auto"/>
          </w:divBdr>
        </w:div>
      </w:divsChild>
    </w:div>
    <w:div w:id="2145922061">
      <w:bodyDiv w:val="1"/>
      <w:marLeft w:val="0"/>
      <w:marRight w:val="0"/>
      <w:marTop w:val="0"/>
      <w:marBottom w:val="0"/>
      <w:divBdr>
        <w:top w:val="none" w:sz="0" w:space="0" w:color="auto"/>
        <w:left w:val="none" w:sz="0" w:space="0" w:color="auto"/>
        <w:bottom w:val="none" w:sz="0" w:space="0" w:color="auto"/>
        <w:right w:val="none" w:sz="0" w:space="0" w:color="auto"/>
      </w:divBdr>
    </w:div>
    <w:div w:id="2146657368">
      <w:bodyDiv w:val="1"/>
      <w:marLeft w:val="0"/>
      <w:marRight w:val="0"/>
      <w:marTop w:val="0"/>
      <w:marBottom w:val="0"/>
      <w:divBdr>
        <w:top w:val="none" w:sz="0" w:space="0" w:color="auto"/>
        <w:left w:val="none" w:sz="0" w:space="0" w:color="auto"/>
        <w:bottom w:val="none" w:sz="0" w:space="0" w:color="auto"/>
        <w:right w:val="none" w:sz="0" w:space="0" w:color="auto"/>
      </w:divBdr>
      <w:divsChild>
        <w:div w:id="1038310817">
          <w:marLeft w:val="0"/>
          <w:marRight w:val="0"/>
          <w:marTop w:val="0"/>
          <w:marBottom w:val="0"/>
          <w:divBdr>
            <w:top w:val="none" w:sz="0" w:space="0" w:color="auto"/>
            <w:left w:val="none" w:sz="0" w:space="0" w:color="auto"/>
            <w:bottom w:val="none" w:sz="0" w:space="0" w:color="auto"/>
            <w:right w:val="none" w:sz="0" w:space="0" w:color="auto"/>
          </w:divBdr>
        </w:div>
        <w:div w:id="2095204165">
          <w:marLeft w:val="0"/>
          <w:marRight w:val="0"/>
          <w:marTop w:val="0"/>
          <w:marBottom w:val="0"/>
          <w:divBdr>
            <w:top w:val="none" w:sz="0" w:space="0" w:color="auto"/>
            <w:left w:val="none" w:sz="0" w:space="0" w:color="auto"/>
            <w:bottom w:val="none" w:sz="0" w:space="0" w:color="auto"/>
            <w:right w:val="none" w:sz="0" w:space="0" w:color="auto"/>
          </w:divBdr>
        </w:div>
      </w:divsChild>
    </w:div>
    <w:div w:id="21472333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ohesionforum.tw.events/" TargetMode="External"/><Relationship Id="rId21" Type="http://schemas.openxmlformats.org/officeDocument/2006/relationships/hyperlink" Target="https://www.fonduri-structurale.ro/descarca-document/34947" TargetMode="External"/><Relationship Id="rId42" Type="http://schemas.openxmlformats.org/officeDocument/2006/relationships/hyperlink" Target="https://eic.ec.europa.eu/eic-work-programme-2022_en" TargetMode="External"/><Relationship Id="rId63" Type="http://schemas.openxmlformats.org/officeDocument/2006/relationships/hyperlink" Target="javascript:void(0)" TargetMode="External"/><Relationship Id="rId84" Type="http://schemas.openxmlformats.org/officeDocument/2006/relationships/hyperlink" Target="javascript:void(0)" TargetMode="External"/><Relationship Id="rId138" Type="http://schemas.openxmlformats.org/officeDocument/2006/relationships/hyperlink" Target="https://eur-lex.europa.eu/legal-content/RO/TXT/PDF/?uri=CELEX:32020R1503&amp;rid=4" TargetMode="External"/><Relationship Id="rId159" Type="http://schemas.openxmlformats.org/officeDocument/2006/relationships/hyperlink" Target="https://ec.europa.eu/info/strategy/priorities-2019-2024/european-green-deal_ro" TargetMode="External"/><Relationship Id="rId170" Type="http://schemas.openxmlformats.org/officeDocument/2006/relationships/hyperlink" Target="javascript:void(0)" TargetMode="External"/><Relationship Id="rId191" Type="http://schemas.openxmlformats.org/officeDocument/2006/relationships/hyperlink" Target="https://ec.europa.eu/environment/pubs/pdf/enforcing_EU_environmental_law_factsheet.pdf" TargetMode="External"/><Relationship Id="rId205" Type="http://schemas.openxmlformats.org/officeDocument/2006/relationships/hyperlink" Target="javascript:void(0)" TargetMode="External"/><Relationship Id="rId226" Type="http://schemas.openxmlformats.org/officeDocument/2006/relationships/hyperlink" Target="https://ec.europa.eu/docsroom/documents/45977" TargetMode="External"/><Relationship Id="rId247" Type="http://schemas.openxmlformats.org/officeDocument/2006/relationships/hyperlink" Target="https://futureu.europa.eu/pages/plenary" TargetMode="External"/><Relationship Id="rId107" Type="http://schemas.openxmlformats.org/officeDocument/2006/relationships/image" Target="media/image13.png"/><Relationship Id="rId11" Type="http://schemas.openxmlformats.org/officeDocument/2006/relationships/image" Target="media/image4.png"/><Relationship Id="rId32" Type="http://schemas.openxmlformats.org/officeDocument/2006/relationships/hyperlink" Target="https://eic.ec.europa.eu/eic-funding-opportunities/eic-prizes/eu-prize-women-innovators_en" TargetMode="External"/><Relationship Id="rId53" Type="http://schemas.openxmlformats.org/officeDocument/2006/relationships/hyperlink" Target="https://www.fonduri-structurale.ro/descarca-document/34807" TargetMode="External"/><Relationship Id="rId74" Type="http://schemas.openxmlformats.org/officeDocument/2006/relationships/hyperlink" Target="https://futureu.europa.eu/assemblies/citizens-panels/f/67/meetings/63562?locale=ro" TargetMode="External"/><Relationship Id="rId128" Type="http://schemas.openxmlformats.org/officeDocument/2006/relationships/hyperlink" Target="https://ec.europa.eu/commission/presscorner/detail/ro/IP_21_3903" TargetMode="External"/><Relationship Id="rId149" Type="http://schemas.openxmlformats.org/officeDocument/2006/relationships/hyperlink" Target="https://ec.europa.eu/commission/presscorner/detail/ro/MEMO_18_3986" TargetMode="External"/><Relationship Id="rId5" Type="http://schemas.openxmlformats.org/officeDocument/2006/relationships/webSettings" Target="webSettings.xml"/><Relationship Id="rId95" Type="http://schemas.openxmlformats.org/officeDocument/2006/relationships/hyperlink" Target="https://ec.europa.eu/info/education/skills-and-qualifications/develop-your-skills/language-skills/juvenes-translatores_ro" TargetMode="External"/><Relationship Id="rId160" Type="http://schemas.openxmlformats.org/officeDocument/2006/relationships/hyperlink" Target="javascript:void(0)" TargetMode="External"/><Relationship Id="rId181" Type="http://schemas.openxmlformats.org/officeDocument/2006/relationships/hyperlink" Target="https://ec.europa.eu/commission/presscorner/detail/ro/ip_20_884" TargetMode="External"/><Relationship Id="rId216" Type="http://schemas.openxmlformats.org/officeDocument/2006/relationships/hyperlink" Target="https://digital-strategy.ec.europa.eu/news-redirect/734924" TargetMode="External"/><Relationship Id="rId237" Type="http://schemas.openxmlformats.org/officeDocument/2006/relationships/image" Target="media/image22.png"/><Relationship Id="rId258" Type="http://schemas.openxmlformats.org/officeDocument/2006/relationships/hyperlink" Target="javascript:void(0)" TargetMode="External"/><Relationship Id="rId22" Type="http://schemas.openxmlformats.org/officeDocument/2006/relationships/hyperlink" Target="http://www.fonduri-structurale.ro" TargetMode="External"/><Relationship Id="rId43" Type="http://schemas.openxmlformats.org/officeDocument/2006/relationships/hyperlink" Target="javascript:void(0)" TargetMode="External"/><Relationship Id="rId64" Type="http://schemas.openxmlformats.org/officeDocument/2006/relationships/hyperlink" Target="https://eur-lex.europa.eu/legal-content/RO/TXT/?uri=CELEX:32021R1975" TargetMode="External"/><Relationship Id="rId118" Type="http://schemas.openxmlformats.org/officeDocument/2006/relationships/hyperlink" Target="https://ec.europa.eu/regional_policy/ro/information/publications/communications/2022/cohesion-in-europe-towards-2050-8th-cohesion-report" TargetMode="External"/><Relationship Id="rId139" Type="http://schemas.openxmlformats.org/officeDocument/2006/relationships/hyperlink" Target="javascript:void(0)" TargetMode="External"/><Relationship Id="rId85" Type="http://schemas.openxmlformats.org/officeDocument/2006/relationships/hyperlink" Target="https://ec.europa.eu/environment/strategy/biodiversity-strategy-2030_en" TargetMode="External"/><Relationship Id="rId150" Type="http://schemas.openxmlformats.org/officeDocument/2006/relationships/hyperlink" Target="javascript:void(0)" TargetMode="External"/><Relationship Id="rId171" Type="http://schemas.openxmlformats.org/officeDocument/2006/relationships/hyperlink" Target="https://ec.europa.eu/info/law/law-making-process/applying-eu-law/infringement-procedure_ro" TargetMode="External"/><Relationship Id="rId192" Type="http://schemas.openxmlformats.org/officeDocument/2006/relationships/hyperlink" Target="https://ec.europa.eu/environment/pubs/pdf/Final_report_study_benefits_enforcement.pdf" TargetMode="External"/><Relationship Id="rId206" Type="http://schemas.openxmlformats.org/officeDocument/2006/relationships/hyperlink" Target="https://digital-strategy.ec.europa.eu/en/policies/alliance-processors-and-semiconductor-technologies" TargetMode="External"/><Relationship Id="rId227" Type="http://schemas.openxmlformats.org/officeDocument/2006/relationships/hyperlink" Target="https://ec.europa.eu/info/files/communication-updating-2020-new-industrial-strategy-building-stronger-single-market-europes-recovery_en" TargetMode="External"/><Relationship Id="rId248" Type="http://schemas.openxmlformats.org/officeDocument/2006/relationships/hyperlink" Target="https://futureu.europa.eu/assemblies/citizens-panels/f/298/" TargetMode="External"/><Relationship Id="rId12" Type="http://schemas.openxmlformats.org/officeDocument/2006/relationships/hyperlink" Target="http://get.adobe.com/reader/" TargetMode="External"/><Relationship Id="rId33" Type="http://schemas.openxmlformats.org/officeDocument/2006/relationships/hyperlink" Target="javascript:void(0)" TargetMode="External"/><Relationship Id="rId108" Type="http://schemas.openxmlformats.org/officeDocument/2006/relationships/hyperlink" Target="javascript:void(0)" TargetMode="External"/><Relationship Id="rId129" Type="http://schemas.openxmlformats.org/officeDocument/2006/relationships/hyperlink" Target="javascript:void(0)" TargetMode="External"/><Relationship Id="rId54" Type="http://schemas.openxmlformats.org/officeDocument/2006/relationships/hyperlink" Target="https://www.fonduri-structurale.ro/descarca-document/34807" TargetMode="External"/><Relationship Id="rId75" Type="http://schemas.openxmlformats.org/officeDocument/2006/relationships/hyperlink" Target="https://futureu.europa.eu/pages/reporting" TargetMode="External"/><Relationship Id="rId96" Type="http://schemas.openxmlformats.org/officeDocument/2006/relationships/hyperlink" Target="javascript:void(0)" TargetMode="External"/><Relationship Id="rId140" Type="http://schemas.openxmlformats.org/officeDocument/2006/relationships/hyperlink" Target="https://ec.europa.eu/info/law/markets-financial-instruments-mifid-directive-2004-39-ec_ro" TargetMode="External"/><Relationship Id="rId161" Type="http://schemas.openxmlformats.org/officeDocument/2006/relationships/hyperlink" Target="https://ec.europa.eu/info/law/law-making-process/applying-eu-law/infringement-procedure_ro" TargetMode="External"/><Relationship Id="rId182" Type="http://schemas.openxmlformats.org/officeDocument/2006/relationships/hyperlink" Target="javascript:void(0)" TargetMode="External"/><Relationship Id="rId217" Type="http://schemas.openxmlformats.org/officeDocument/2006/relationships/hyperlink" Target="https://digital-strategy.ec.europa.eu/news-redirect/734921" TargetMode="External"/><Relationship Id="rId6" Type="http://schemas.openxmlformats.org/officeDocument/2006/relationships/footnotes" Target="footnotes.xml"/><Relationship Id="rId238" Type="http://schemas.openxmlformats.org/officeDocument/2006/relationships/hyperlink" Target="https://register.futureu.events/ereg/newreg.php?eventid=200229926&amp;categoryid=201800825&amp;t=3bab76a18c97f3eb80f3a65f6edd834a&amp;language=rom" TargetMode="External"/><Relationship Id="rId259" Type="http://schemas.openxmlformats.org/officeDocument/2006/relationships/hyperlink" Target="javascript:void(0)" TargetMode="External"/><Relationship Id="rId23" Type="http://schemas.openxmlformats.org/officeDocument/2006/relationships/hyperlink" Target="https://www.fonduri-structurale.ro/descarca-document/34818" TargetMode="External"/><Relationship Id="rId28" Type="http://schemas.openxmlformats.org/officeDocument/2006/relationships/hyperlink" Target="https://www.fonduri-structurale.ro/descarca-document/34863" TargetMode="External"/><Relationship Id="rId49" Type="http://schemas.openxmlformats.org/officeDocument/2006/relationships/hyperlink" Target="javascript:void(0)" TargetMode="External"/><Relationship Id="rId114" Type="http://schemas.openxmlformats.org/officeDocument/2006/relationships/hyperlink" Target="javascript:void(0)" TargetMode="External"/><Relationship Id="rId119" Type="http://schemas.openxmlformats.org/officeDocument/2006/relationships/hyperlink" Target="javascript:void(0)" TargetMode="External"/><Relationship Id="rId44" Type="http://schemas.openxmlformats.org/officeDocument/2006/relationships/hyperlink" Target="https://eic.ec.europa.eu/document/download/1db3d84a-425e-435a-8806-aa491e585809_en" TargetMode="External"/><Relationship Id="rId60" Type="http://schemas.openxmlformats.org/officeDocument/2006/relationships/hyperlink" Target="https://ec.europa.eu/food/safety/novel-food/authorisations/union-list-novel-foods_ro" TargetMode="External"/><Relationship Id="rId65" Type="http://schemas.openxmlformats.org/officeDocument/2006/relationships/hyperlink" Target="javascript:void(0)" TargetMode="External"/><Relationship Id="rId81" Type="http://schemas.openxmlformats.org/officeDocument/2006/relationships/hyperlink" Target="https://twitter.com/ecfin" TargetMode="External"/><Relationship Id="rId86" Type="http://schemas.openxmlformats.org/officeDocument/2006/relationships/hyperlink" Target="javascript:void(0)" TargetMode="External"/><Relationship Id="rId130" Type="http://schemas.openxmlformats.org/officeDocument/2006/relationships/hyperlink" Target="https://ec.europa.eu/info/law/law-making-process/applying-eu-law/infringement-procedure_ro" TargetMode="External"/><Relationship Id="rId135" Type="http://schemas.openxmlformats.org/officeDocument/2006/relationships/hyperlink" Target="javascript:void(0)" TargetMode="External"/><Relationship Id="rId151" Type="http://schemas.openxmlformats.org/officeDocument/2006/relationships/hyperlink" Target="https://ec.europa.eu/commission/presscorner/detail/ro/inf_20_1687" TargetMode="External"/><Relationship Id="rId156" Type="http://schemas.openxmlformats.org/officeDocument/2006/relationships/image" Target="media/image17.png"/><Relationship Id="rId177" Type="http://schemas.openxmlformats.org/officeDocument/2006/relationships/hyperlink" Target="https://eur-lex.europa.eu/legal-content/RO/TXT/?uri=CELEX%3A32014R1143" TargetMode="External"/><Relationship Id="rId198" Type="http://schemas.openxmlformats.org/officeDocument/2006/relationships/hyperlink" Target="https://digital-strategy.ec.europa.eu/news-redirect/734921" TargetMode="External"/><Relationship Id="rId172" Type="http://schemas.openxmlformats.org/officeDocument/2006/relationships/hyperlink" Target="javascript:void(0)" TargetMode="External"/><Relationship Id="rId193" Type="http://schemas.openxmlformats.org/officeDocument/2006/relationships/hyperlink" Target="https://ec.europa.eu/environment/eir/pdf/study_costs_not_implementing_env_law.pdf" TargetMode="External"/><Relationship Id="rId202" Type="http://schemas.openxmlformats.org/officeDocument/2006/relationships/hyperlink" Target="https://ec.europa.eu/commission/presscorner/detail/en/STATEMENT_21_6050" TargetMode="External"/><Relationship Id="rId207" Type="http://schemas.openxmlformats.org/officeDocument/2006/relationships/hyperlink" Target="javascript:void(0)" TargetMode="External"/><Relationship Id="rId223" Type="http://schemas.openxmlformats.org/officeDocument/2006/relationships/hyperlink" Target="https://ec.europa.eu/eusurvey/runner/Together4EUTourism" TargetMode="External"/><Relationship Id="rId228" Type="http://schemas.openxmlformats.org/officeDocument/2006/relationships/hyperlink" Target="javascript:void(0)" TargetMode="External"/><Relationship Id="rId244" Type="http://schemas.openxmlformats.org/officeDocument/2006/relationships/hyperlink" Target="https://futureu.europa.eu/pages/plenary" TargetMode="External"/><Relationship Id="rId249" Type="http://schemas.openxmlformats.org/officeDocument/2006/relationships/hyperlink" Target="https://futureu.europa.eu/?locale=ro" TargetMode="External"/><Relationship Id="rId13" Type="http://schemas.openxmlformats.org/officeDocument/2006/relationships/hyperlink" Target="http://www.monitoruloficial.ro/RO/article--e-Monitor.html" TargetMode="External"/><Relationship Id="rId18" Type="http://schemas.openxmlformats.org/officeDocument/2006/relationships/hyperlink" Target="http://www.fonduri-structurale.ro" TargetMode="External"/><Relationship Id="rId39" Type="http://schemas.openxmlformats.org/officeDocument/2006/relationships/hyperlink" Target="javascript:void(0)" TargetMode="External"/><Relationship Id="rId109" Type="http://schemas.openxmlformats.org/officeDocument/2006/relationships/hyperlink" Target="https://ec.europa.eu/commission/presscorner/detail/ro/qanda_20_458" TargetMode="External"/><Relationship Id="rId260" Type="http://schemas.openxmlformats.org/officeDocument/2006/relationships/image" Target="media/image24.emf"/><Relationship Id="rId265" Type="http://schemas.openxmlformats.org/officeDocument/2006/relationships/footer" Target="footer1.xml"/><Relationship Id="rId34" Type="http://schemas.openxmlformats.org/officeDocument/2006/relationships/hyperlink" Target="https://eic.ec.europa.eu/eic-funding-opportunities/business-acceleration-services_en" TargetMode="External"/><Relationship Id="rId50" Type="http://schemas.openxmlformats.org/officeDocument/2006/relationships/hyperlink" Target="https://eic.ec.europa.eu/news/european-innovation-council-impact-report-2021-key-numbers-eic-performance-2021-11-24_en" TargetMode="External"/><Relationship Id="rId55" Type="http://schemas.openxmlformats.org/officeDocument/2006/relationships/hyperlink" Target="https://us02web.zoom.us/meeting/register/tZAvcO2orzgpHtOH9SyhnunR5DV-XPxM7tur?utm_medium=email&amp;utm_source=Ashoka&amp;utm_campaign=3085644_februarie_energy_poverty&amp;dm_i=2ILH,1U4WC,8AQ42A,6DDFJ,1" TargetMode="External"/><Relationship Id="rId76" Type="http://schemas.openxmlformats.org/officeDocument/2006/relationships/image" Target="media/image9.jpeg"/><Relationship Id="rId97" Type="http://schemas.openxmlformats.org/officeDocument/2006/relationships/hyperlink" Target="https://eur-lex.europa.eu/legal-content/RO/TXT/?uri=CELEX:31958R0001" TargetMode="External"/><Relationship Id="rId104" Type="http://schemas.openxmlformats.org/officeDocument/2006/relationships/hyperlink" Target="https://twitter.com/translatores" TargetMode="External"/><Relationship Id="rId120" Type="http://schemas.openxmlformats.org/officeDocument/2006/relationships/hyperlink" Target="https://ec.europa.eu/regional_policy/ro/information/cohesion-report/" TargetMode="External"/><Relationship Id="rId125" Type="http://schemas.openxmlformats.org/officeDocument/2006/relationships/hyperlink" Target="https://cohesiondata.ec.europa.eu/" TargetMode="External"/><Relationship Id="rId141" Type="http://schemas.openxmlformats.org/officeDocument/2006/relationships/hyperlink" Target="javascript:void(0)" TargetMode="External"/><Relationship Id="rId146" Type="http://schemas.openxmlformats.org/officeDocument/2006/relationships/hyperlink" Target="https://eur-lex.europa.eu/legal-content/RO/TXT/?uri=CELEX:31991L0271" TargetMode="External"/><Relationship Id="rId167" Type="http://schemas.openxmlformats.org/officeDocument/2006/relationships/hyperlink" Target="https://ec.europa.eu/commission/presscorner/detail/ro/inf_22_601" TargetMode="External"/><Relationship Id="rId188" Type="http://schemas.openxmlformats.org/officeDocument/2006/relationships/hyperlink" Target="javascript:void(0)" TargetMode="External"/><Relationship Id="rId7" Type="http://schemas.openxmlformats.org/officeDocument/2006/relationships/endnotes" Target="endnotes.xml"/><Relationship Id="rId71" Type="http://schemas.openxmlformats.org/officeDocument/2006/relationships/hyperlink" Target="https://futureu.europa.eu/rails/active_storage/blobs/eyJfcmFpbHMiOnsibWVzc2FnZSI6IkJBaHBBdksvIiwiZXhwIjpudWxsLCJwdXIiOiJibG9iX2lkIn19--56439facb6e10ad812869188623f1871db9d4e30/CoFE%20Provisional%20Calendar%20-%20v27.01.2022%20-%20final.pdf" TargetMode="External"/><Relationship Id="rId92" Type="http://schemas.openxmlformats.org/officeDocument/2006/relationships/hyperlink" Target="https://www.youtube.com/watch?v=ETf6bSkHzz0" TargetMode="External"/><Relationship Id="rId162" Type="http://schemas.openxmlformats.org/officeDocument/2006/relationships/hyperlink" Target="javascript:void(0)" TargetMode="External"/><Relationship Id="rId183" Type="http://schemas.openxmlformats.org/officeDocument/2006/relationships/hyperlink" Target="https://ec.europa.eu/commission/presscorner/detail/ro/inf_21_2743" TargetMode="External"/><Relationship Id="rId213" Type="http://schemas.openxmlformats.org/officeDocument/2006/relationships/hyperlink" Target="https://ec.europa.eu/commission/presscorner/detail/en/QANDA_22_730" TargetMode="External"/><Relationship Id="rId218" Type="http://schemas.openxmlformats.org/officeDocument/2006/relationships/hyperlink" Target="https://digital-strategy.ec.europa.eu/news-redirect/734921" TargetMode="External"/><Relationship Id="rId234" Type="http://schemas.openxmlformats.org/officeDocument/2006/relationships/hyperlink" Target="https://ec.europa.eu/eusurvey/runner/Together4EUTourism" TargetMode="External"/><Relationship Id="rId239" Type="http://schemas.openxmlformats.org/officeDocument/2006/relationships/hyperlink" Target="https://futureu.europa.eu/?locale=ro" TargetMode="External"/><Relationship Id="rId2" Type="http://schemas.openxmlformats.org/officeDocument/2006/relationships/numbering" Target="numbering.xml"/><Relationship Id="rId29" Type="http://schemas.openxmlformats.org/officeDocument/2006/relationships/image" Target="media/image6.png"/><Relationship Id="rId250" Type="http://schemas.openxmlformats.org/officeDocument/2006/relationships/hyperlink" Target="https://futureu.europa.eu/rails/active_storage/blobs/eyJfcmFpbHMiOnsibWVzc2FnZSI6IkJBaHBBdWlFIiwiZXhwIjpudWxsLCJwdXIiOiJibG9iX2lkIn19--3fe1bd5c838d6e007a595afd9beefa8b4df1fb3f/Kantar%20Third%20Interim%20Report%20final%20version%20EN.pdf" TargetMode="External"/><Relationship Id="rId255" Type="http://schemas.openxmlformats.org/officeDocument/2006/relationships/hyperlink" Target="javascript:void(0)" TargetMode="External"/><Relationship Id="rId24" Type="http://schemas.openxmlformats.org/officeDocument/2006/relationships/hyperlink" Target="mailto:acte.normative@mfe.gov.ro" TargetMode="External"/><Relationship Id="rId40" Type="http://schemas.openxmlformats.org/officeDocument/2006/relationships/hyperlink" Target="https://eic.ec.europa.eu/eic-communities/eic-programme-managers_en" TargetMode="External"/><Relationship Id="rId45" Type="http://schemas.openxmlformats.org/officeDocument/2006/relationships/hyperlink" Target="javascript:void(0)" TargetMode="External"/><Relationship Id="rId66" Type="http://schemas.openxmlformats.org/officeDocument/2006/relationships/hyperlink" Target="https://ec.europa.eu/food/horizontal-topics/farm-fork-strategy_en" TargetMode="External"/><Relationship Id="rId87" Type="http://schemas.openxmlformats.org/officeDocument/2006/relationships/image" Target="media/image11.png"/><Relationship Id="rId110" Type="http://schemas.openxmlformats.org/officeDocument/2006/relationships/hyperlink" Target="javascript:void(0)" TargetMode="External"/><Relationship Id="rId115" Type="http://schemas.openxmlformats.org/officeDocument/2006/relationships/hyperlink" Target="https://ec.europa.eu/regional_policy/ro/newsroom/coronavirus-response/react-eu" TargetMode="External"/><Relationship Id="rId131" Type="http://schemas.openxmlformats.org/officeDocument/2006/relationships/hyperlink" Target="javascript:void(0)" TargetMode="External"/><Relationship Id="rId136" Type="http://schemas.openxmlformats.org/officeDocument/2006/relationships/hyperlink" Target="https://eur-lex.europa.eu/legal-content/RO/TXT/?uri=celex%3A32014L0065" TargetMode="External"/><Relationship Id="rId157" Type="http://schemas.openxmlformats.org/officeDocument/2006/relationships/hyperlink" Target="https://eur-lex.europa.eu/legal-content/RO/TXT/?uri=celex%3A32007L0060" TargetMode="External"/><Relationship Id="rId178" Type="http://schemas.openxmlformats.org/officeDocument/2006/relationships/hyperlink" Target="javascript:void(0)" TargetMode="External"/><Relationship Id="rId61" Type="http://schemas.openxmlformats.org/officeDocument/2006/relationships/image" Target="media/image7.png"/><Relationship Id="rId82" Type="http://schemas.openxmlformats.org/officeDocument/2006/relationships/image" Target="media/image10.png"/><Relationship Id="rId152" Type="http://schemas.openxmlformats.org/officeDocument/2006/relationships/hyperlink" Target="javascript:void(0)" TargetMode="External"/><Relationship Id="rId173" Type="http://schemas.openxmlformats.org/officeDocument/2006/relationships/image" Target="media/image19.png"/><Relationship Id="rId194" Type="http://schemas.openxmlformats.org/officeDocument/2006/relationships/image" Target="media/image20.png"/><Relationship Id="rId199" Type="http://schemas.openxmlformats.org/officeDocument/2006/relationships/hyperlink" Target="https://digital-strategy.ec.europa.eu/news-redirect/734921" TargetMode="External"/><Relationship Id="rId203" Type="http://schemas.openxmlformats.org/officeDocument/2006/relationships/hyperlink" Target="javascript:void(0)" TargetMode="External"/><Relationship Id="rId208" Type="http://schemas.openxmlformats.org/officeDocument/2006/relationships/hyperlink" Target="https://digital-strategy.ec.europa.eu/en/library/joint-declaration-processors-and-semiconductor-technologies" TargetMode="External"/><Relationship Id="rId229" Type="http://schemas.openxmlformats.org/officeDocument/2006/relationships/hyperlink" Target="https://ec.europa.eu/info/strategy/priorities-2019-2024/europe-fit-digital-age/european-industrial-strategy_ro" TargetMode="External"/><Relationship Id="rId19" Type="http://schemas.openxmlformats.org/officeDocument/2006/relationships/hyperlink" Target="https://ec.europa.eu/regional_policy/sources/docoffic/official/reports/cohesion8/8cr.pdf" TargetMode="External"/><Relationship Id="rId224" Type="http://schemas.openxmlformats.org/officeDocument/2006/relationships/hyperlink" Target="https://ec.europa.eu/docsroom/documents/45977/attachments/1/translations/en/renditions/native" TargetMode="External"/><Relationship Id="rId240" Type="http://schemas.openxmlformats.org/officeDocument/2006/relationships/hyperlink" Target="https://futureu.europa.eu/rails/active_storage/blobs/eyJfcmFpbHMiOnsibWVzc2FnZSI6IkJBaHBBcVZHIiwiZXhwIjpudWxsLCJwdXIiOiJibG9iX2lkIn19--9b49d1a172c2fe0d8e6ff29ae0c38dd0142573e1/Panel%204%20session%201%20Report_FINAL.pdf" TargetMode="External"/><Relationship Id="rId245" Type="http://schemas.openxmlformats.org/officeDocument/2006/relationships/hyperlink" Target="https://futureu.europa.eu/rails/active_storage/blobs/eyJfcmFpbHMiOnsibWVzc2FnZSI6IkJBaHBBdXVaIiwiZXhwIjpudWxsLCJwdXIiOiJibG9iX2lkIn19--61036307c8c0d7460bcd5425c3f1b1d128b4e782/Panel%202%20session%203%20Report_FINAL.pdf" TargetMode="External"/><Relationship Id="rId261" Type="http://schemas.openxmlformats.org/officeDocument/2006/relationships/hyperlink" Target="mailto:prefhd@comser.ro" TargetMode="External"/><Relationship Id="rId266" Type="http://schemas.openxmlformats.org/officeDocument/2006/relationships/fontTable" Target="fontTable.xml"/><Relationship Id="rId14" Type="http://schemas.openxmlformats.org/officeDocument/2006/relationships/image" Target="media/image5.png"/><Relationship Id="rId30" Type="http://schemas.openxmlformats.org/officeDocument/2006/relationships/hyperlink" Target="https://eic.ec.europa.eu/eic-funding-opportunities/eic-accelerator_en" TargetMode="External"/><Relationship Id="rId35" Type="http://schemas.openxmlformats.org/officeDocument/2006/relationships/hyperlink" Target="javascript:void(0)" TargetMode="External"/><Relationship Id="rId56" Type="http://schemas.openxmlformats.org/officeDocument/2006/relationships/hyperlink" Target="https://www.fonduri-structurale.ro/alte-finantari/566/platforma-de-consiliere-in-domeniul-saraciei-energetice-epah-apel-de-asistenta-tehnica-privind-combaterea-saraciei-energetice" TargetMode="External"/><Relationship Id="rId77" Type="http://schemas.openxmlformats.org/officeDocument/2006/relationships/hyperlink" Target="https://ec.europa.eu/info/sites/default/files/economy-finance/ip169_en.pdf" TargetMode="External"/><Relationship Id="rId100" Type="http://schemas.openxmlformats.org/officeDocument/2006/relationships/hyperlink" Target="javascript:void(0)" TargetMode="External"/><Relationship Id="rId105" Type="http://schemas.openxmlformats.org/officeDocument/2006/relationships/image" Target="media/image12.jpeg"/><Relationship Id="rId126" Type="http://schemas.openxmlformats.org/officeDocument/2006/relationships/hyperlink" Target="https://eur-lex.europa.eu/legal-content/RO/TXT/?uri=CELEX%3A32019L0633" TargetMode="External"/><Relationship Id="rId147" Type="http://schemas.openxmlformats.org/officeDocument/2006/relationships/hyperlink" Target="https://ec.europa.eu/info/strategy/priorities-2019-2024/european-green-deal_ro" TargetMode="External"/><Relationship Id="rId168" Type="http://schemas.openxmlformats.org/officeDocument/2006/relationships/hyperlink" Target="javascript:void(0)" TargetMode="External"/><Relationship Id="rId8" Type="http://schemas.openxmlformats.org/officeDocument/2006/relationships/image" Target="media/image1.png"/><Relationship Id="rId51" Type="http://schemas.openxmlformats.org/officeDocument/2006/relationships/hyperlink" Target="javascript:void(0)" TargetMode="External"/><Relationship Id="rId72" Type="http://schemas.openxmlformats.org/officeDocument/2006/relationships/hyperlink" Target="https://futureu.europa.eu/pages/reporting?locale=ro" TargetMode="External"/><Relationship Id="rId93" Type="http://schemas.openxmlformats.org/officeDocument/2006/relationships/hyperlink" Target="https://ec.europa.eu/info/education/skills-and-qualifications/develop-your-skills/language-skills/juvenes-translatores/2021-contest/special-mentions_ro" TargetMode="External"/><Relationship Id="rId98" Type="http://schemas.openxmlformats.org/officeDocument/2006/relationships/hyperlink" Target="javascript:void(0)" TargetMode="External"/><Relationship Id="rId121" Type="http://schemas.openxmlformats.org/officeDocument/2006/relationships/hyperlink" Target="javascript:void(0)" TargetMode="External"/><Relationship Id="rId142" Type="http://schemas.openxmlformats.org/officeDocument/2006/relationships/hyperlink" Target="https://ec.europa.eu/info/law/law-making-process/applying-eu-law/infringement-procedure_ro" TargetMode="External"/><Relationship Id="rId163" Type="http://schemas.openxmlformats.org/officeDocument/2006/relationships/hyperlink" Target="https://ec.europa.eu/atwork/applying-eu-law/infringements-proceedings/infringement_decisions/?lang_code=ro" TargetMode="External"/><Relationship Id="rId184" Type="http://schemas.openxmlformats.org/officeDocument/2006/relationships/hyperlink" Target="javascript:void(0)" TargetMode="External"/><Relationship Id="rId189" Type="http://schemas.openxmlformats.org/officeDocument/2006/relationships/hyperlink" Target="https://ec.europa.eu/info/law/law-making-process/applying-eu-law/infringement-procedure_ro" TargetMode="External"/><Relationship Id="rId219" Type="http://schemas.openxmlformats.org/officeDocument/2006/relationships/hyperlink" Target="https://digital-strategy.ec.europa.eu/news-redirect/734921" TargetMode="External"/><Relationship Id="rId3" Type="http://schemas.openxmlformats.org/officeDocument/2006/relationships/styles" Target="styles.xml"/><Relationship Id="rId214" Type="http://schemas.openxmlformats.org/officeDocument/2006/relationships/hyperlink" Target="javascript:void(0)" TargetMode="External"/><Relationship Id="rId230" Type="http://schemas.openxmlformats.org/officeDocument/2006/relationships/hyperlink" Target="javascript:void(0)" TargetMode="External"/><Relationship Id="rId235" Type="http://schemas.openxmlformats.org/officeDocument/2006/relationships/hyperlink" Target="https://futureu.europa.eu/assemblies/citizens-panels/f/301/" TargetMode="External"/><Relationship Id="rId251" Type="http://schemas.openxmlformats.org/officeDocument/2006/relationships/image" Target="media/image23.png"/><Relationship Id="rId256" Type="http://schemas.openxmlformats.org/officeDocument/2006/relationships/hyperlink" Target="https://ec.europa.eu/competition/elojade/isef/index.cfm?clear=1&amp;policy_area_id=3" TargetMode="External"/><Relationship Id="rId25" Type="http://schemas.openxmlformats.org/officeDocument/2006/relationships/hyperlink" Target="https://mfe.gov.ro/ordonanta-de-urgenta-pentru-modificarea-si-completarea-unor-acte-normative-in-domeniul-gestionarii-financiare-a-fondurilor-europene-si-pentru-adoptarea-unor-masuri-privind-beneficiarii-de-fonduri-euro/" TargetMode="External"/><Relationship Id="rId46" Type="http://schemas.openxmlformats.org/officeDocument/2006/relationships/hyperlink" Target="https://eic.ec.europa.eu/document/download/7725f0a3-7a61-4577-aa38-a34cf0e8ae30_en" TargetMode="External"/><Relationship Id="rId67" Type="http://schemas.openxmlformats.org/officeDocument/2006/relationships/hyperlink" Target="javascript:void(0)" TargetMode="External"/><Relationship Id="rId116" Type="http://schemas.openxmlformats.org/officeDocument/2006/relationships/hyperlink" Target="javascript:void(0)" TargetMode="External"/><Relationship Id="rId137" Type="http://schemas.openxmlformats.org/officeDocument/2006/relationships/hyperlink" Target="javascript:void(0)" TargetMode="External"/><Relationship Id="rId158" Type="http://schemas.openxmlformats.org/officeDocument/2006/relationships/hyperlink" Target="javascript:void(0)" TargetMode="External"/><Relationship Id="rId20" Type="http://schemas.openxmlformats.org/officeDocument/2006/relationships/hyperlink" Target="https://www.fonduri-structurale.ro/descarca-document/34947" TargetMode="External"/><Relationship Id="rId41" Type="http://schemas.openxmlformats.org/officeDocument/2006/relationships/hyperlink" Target="javascript:void(0)" TargetMode="External"/><Relationship Id="rId62" Type="http://schemas.openxmlformats.org/officeDocument/2006/relationships/hyperlink" Target="https://eur-lex.europa.eu/legal-content/RO/TXT/?uri=CELEX:32021R0882" TargetMode="External"/><Relationship Id="rId83" Type="http://schemas.openxmlformats.org/officeDocument/2006/relationships/hyperlink" Target="https://priv-bx-myremote.tech.ec.europa.eu/food/horizontal-topics/,DanaInfo=.aedBhywuwiIo5,SSL+farm-fork-strategy_en" TargetMode="External"/><Relationship Id="rId88" Type="http://schemas.openxmlformats.org/officeDocument/2006/relationships/hyperlink" Target="https://ec.europa.eu/info/education/skills-and-qualifications/develop-your-skills/language-skills/juvenes-translatores_ro" TargetMode="External"/><Relationship Id="rId111" Type="http://schemas.openxmlformats.org/officeDocument/2006/relationships/hyperlink" Target="https://ec.europa.eu/commission/presscorner/detail/ro/qanda_20_574" TargetMode="External"/><Relationship Id="rId132" Type="http://schemas.openxmlformats.org/officeDocument/2006/relationships/hyperlink" Target="https://ec.europa.eu/atwork/applying-eu-law/infringements-proceedings/infringement_decisions/?lang_code=ro" TargetMode="External"/><Relationship Id="rId153" Type="http://schemas.openxmlformats.org/officeDocument/2006/relationships/hyperlink" Target="https://ec.europa.eu/info/law/law-making-process/applying-eu-law/infringement-procedure_ro" TargetMode="External"/><Relationship Id="rId174" Type="http://schemas.openxmlformats.org/officeDocument/2006/relationships/hyperlink" Target="https://eur-lex.europa.eu/legal-content/RO/TXT/?uri=CELEX%3A32014R1143" TargetMode="External"/><Relationship Id="rId179" Type="http://schemas.openxmlformats.org/officeDocument/2006/relationships/hyperlink" Target="https://ec.europa.eu/info/strategy/priorities-2019-2024/european-green-deal_ro" TargetMode="External"/><Relationship Id="rId195" Type="http://schemas.openxmlformats.org/officeDocument/2006/relationships/hyperlink" Target="https://digital-strategy.ec.europa.eu/news-redirect/734921" TargetMode="External"/><Relationship Id="rId209" Type="http://schemas.openxmlformats.org/officeDocument/2006/relationships/hyperlink" Target="javascript:void(0)" TargetMode="External"/><Relationship Id="rId190" Type="http://schemas.openxmlformats.org/officeDocument/2006/relationships/hyperlink" Target="javascript:void(0)" TargetMode="External"/><Relationship Id="rId204" Type="http://schemas.openxmlformats.org/officeDocument/2006/relationships/hyperlink" Target="https://ec.europa.eu/commission/presscorner/detail/ro/ip_21_3733" TargetMode="External"/><Relationship Id="rId220" Type="http://schemas.openxmlformats.org/officeDocument/2006/relationships/hyperlink" Target="https://ec.europa.eu/eusurvey/runner/EuropeanChipsSurvey" TargetMode="External"/><Relationship Id="rId225" Type="http://schemas.openxmlformats.org/officeDocument/2006/relationships/hyperlink" Target="javascript:void(0)" TargetMode="External"/><Relationship Id="rId241" Type="http://schemas.openxmlformats.org/officeDocument/2006/relationships/hyperlink" Target="https://futureu.europa.eu/rails/active_storage/blobs/eyJfcmFpbHMiOnsibWVzc2FnZSI6IkJBaHBBbGkwIiwiZXhwIjpudWxsLCJwdXIiOiJibG9iX2lkIn19--f9f181da2b547f53650f095e52b773861c9a5ea0/Panel%204%20session%202%20Report_FINAL(3).pdf" TargetMode="External"/><Relationship Id="rId246" Type="http://schemas.openxmlformats.org/officeDocument/2006/relationships/hyperlink" Target="https://futureu.europa.eu/rails/active_storage/blobs/eyJfcmFpbHMiOnsibWVzc2FnZSI6IkJBaHBBcFdyIiwiZXhwIjpudWxsLCJwdXIiOiJibG9iX2lkIn19--a45418e437059870ee63d47dcb4b8565a8ea35a9/Panel%203%20session%203%20Report_v2022.01.12_final.pdf" TargetMode="External"/><Relationship Id="rId267" Type="http://schemas.openxmlformats.org/officeDocument/2006/relationships/theme" Target="theme/theme1.xml"/><Relationship Id="rId15" Type="http://schemas.openxmlformats.org/officeDocument/2006/relationships/hyperlink" Target="https://www.fonduri-structurale.ro/descarca-document/34819" TargetMode="External"/><Relationship Id="rId36" Type="http://schemas.openxmlformats.org/officeDocument/2006/relationships/hyperlink" Target="https://ec.europa.eu/commission/presscorner/detail/ro/IP_21_1185" TargetMode="External"/><Relationship Id="rId57" Type="http://schemas.openxmlformats.org/officeDocument/2006/relationships/hyperlink" Target="https://www.fonduri-structurale.ro/descarca-document/34820" TargetMode="External"/><Relationship Id="rId106" Type="http://schemas.openxmlformats.org/officeDocument/2006/relationships/hyperlink" Target="http://library.fes.de/pdf-files/bueros/bukarest/18818.pdf" TargetMode="External"/><Relationship Id="rId127" Type="http://schemas.openxmlformats.org/officeDocument/2006/relationships/image" Target="media/image14.png"/><Relationship Id="rId262" Type="http://schemas.openxmlformats.org/officeDocument/2006/relationships/hyperlink" Target="mailto:prefhd@comser.ro" TargetMode="External"/><Relationship Id="rId10" Type="http://schemas.openxmlformats.org/officeDocument/2006/relationships/image" Target="media/image3.jpeg"/><Relationship Id="rId31" Type="http://schemas.openxmlformats.org/officeDocument/2006/relationships/hyperlink" Target="javascript:void(0)" TargetMode="External"/><Relationship Id="rId52" Type="http://schemas.openxmlformats.org/officeDocument/2006/relationships/hyperlink" Target="javascript:void(0)" TargetMode="External"/><Relationship Id="rId73" Type="http://schemas.openxmlformats.org/officeDocument/2006/relationships/hyperlink" Target="https://futureu.europa.eu/assemblies/citizens-panels/f/67/meetings/63626?locale=ro" TargetMode="External"/><Relationship Id="rId78" Type="http://schemas.openxmlformats.org/officeDocument/2006/relationships/hyperlink" Target="javascript:void(0)" TargetMode="External"/><Relationship Id="rId94" Type="http://schemas.openxmlformats.org/officeDocument/2006/relationships/hyperlink" Target="javascript:void(0)" TargetMode="External"/><Relationship Id="rId99" Type="http://schemas.openxmlformats.org/officeDocument/2006/relationships/hyperlink" Target="https://ec.europa.eu/commission/presscorner/detail/ro/ip_21_4444" TargetMode="External"/><Relationship Id="rId101" Type="http://schemas.openxmlformats.org/officeDocument/2006/relationships/hyperlink" Target="https://ec.europa.eu/info/education/skills-and-qualifications/develop-your-skills/language-skills/juvenes-translatores_ro" TargetMode="External"/><Relationship Id="rId122" Type="http://schemas.openxmlformats.org/officeDocument/2006/relationships/hyperlink" Target="https://ec.europa.eu/commission/presscorner/detail/ro/qanda_22_763" TargetMode="External"/><Relationship Id="rId143" Type="http://schemas.openxmlformats.org/officeDocument/2006/relationships/hyperlink" Target="javascript:void(0)" TargetMode="External"/><Relationship Id="rId148" Type="http://schemas.openxmlformats.org/officeDocument/2006/relationships/hyperlink" Target="javascript:void(0)" TargetMode="External"/><Relationship Id="rId164" Type="http://schemas.openxmlformats.org/officeDocument/2006/relationships/image" Target="media/image18.png"/><Relationship Id="rId169" Type="http://schemas.openxmlformats.org/officeDocument/2006/relationships/hyperlink" Target="https://ec.europa.eu/commission/presscorner/detail/ro/MEMO_12_12" TargetMode="External"/><Relationship Id="rId185" Type="http://schemas.openxmlformats.org/officeDocument/2006/relationships/hyperlink" Target="https://ec.europa.eu/commission/presscorner/detail/ro/ip_20_884"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javascript:void(0)" TargetMode="External"/><Relationship Id="rId210" Type="http://schemas.openxmlformats.org/officeDocument/2006/relationships/hyperlink" Target="https://ec.europa.eu/info/strategy/priorities-2019-2024/europe-fit-digital-age/europes-digital-decade-digital-targets-2030_ro" TargetMode="External"/><Relationship Id="rId215" Type="http://schemas.openxmlformats.org/officeDocument/2006/relationships/hyperlink" Target="https://europa.eu/!FxcBrv" TargetMode="External"/><Relationship Id="rId236" Type="http://schemas.openxmlformats.org/officeDocument/2006/relationships/hyperlink" Target="https://futureu.europa.eu/assemblies/citizens-panels/f/301/" TargetMode="External"/><Relationship Id="rId257" Type="http://schemas.openxmlformats.org/officeDocument/2006/relationships/hyperlink" Target="https://ec.europa.eu/competition-policy/index_en" TargetMode="External"/><Relationship Id="rId26" Type="http://schemas.openxmlformats.org/officeDocument/2006/relationships/hyperlink" Target="https://www.fonduri-structurale.ro/descarca-document/34818" TargetMode="External"/><Relationship Id="rId231" Type="http://schemas.openxmlformats.org/officeDocument/2006/relationships/hyperlink" Target="https://ec.europa.eu/growth/sectors/tourism/tourism-transition-pathway_en" TargetMode="External"/><Relationship Id="rId252" Type="http://schemas.openxmlformats.org/officeDocument/2006/relationships/hyperlink" Target="https://eur-lex.europa.eu/legal-content/RO/ALL/?uri=CELEX:12008E107" TargetMode="External"/><Relationship Id="rId47" Type="http://schemas.openxmlformats.org/officeDocument/2006/relationships/hyperlink" Target="javascript:void(0)" TargetMode="External"/><Relationship Id="rId68" Type="http://schemas.openxmlformats.org/officeDocument/2006/relationships/hyperlink" Target="https://ec.europa.eu/food/safety/novel-food/authorisations/approval-insect-novel-food_en" TargetMode="External"/><Relationship Id="rId89" Type="http://schemas.openxmlformats.org/officeDocument/2006/relationships/hyperlink" Target="https://www.youtube.com/watch?v=ETf6bSkHzz0" TargetMode="External"/><Relationship Id="rId112" Type="http://schemas.openxmlformats.org/officeDocument/2006/relationships/hyperlink" Target="javascript:void(0)" TargetMode="External"/><Relationship Id="rId133" Type="http://schemas.openxmlformats.org/officeDocument/2006/relationships/image" Target="media/image15.png"/><Relationship Id="rId154" Type="http://schemas.openxmlformats.org/officeDocument/2006/relationships/hyperlink" Target="javascript:void(0)" TargetMode="External"/><Relationship Id="rId175" Type="http://schemas.openxmlformats.org/officeDocument/2006/relationships/hyperlink" Target="javascript:void(0)" TargetMode="External"/><Relationship Id="rId196" Type="http://schemas.openxmlformats.org/officeDocument/2006/relationships/hyperlink" Target="https://ec.europa.eu/commission/presscorner/detail/ro/IP_21_983" TargetMode="External"/><Relationship Id="rId200" Type="http://schemas.openxmlformats.org/officeDocument/2006/relationships/hyperlink" Target="https://ec.europa.eu/commission/presscorner/detail/ro/speech_21_4701" TargetMode="External"/><Relationship Id="rId16" Type="http://schemas.openxmlformats.org/officeDocument/2006/relationships/hyperlink" Target="https://www.fonduri-structurale.ro/descarca-document/34819" TargetMode="External"/><Relationship Id="rId221" Type="http://schemas.openxmlformats.org/officeDocument/2006/relationships/hyperlink" Target="https://ec.europa.eu/docsroom/documents/48697" TargetMode="External"/><Relationship Id="rId242" Type="http://schemas.openxmlformats.org/officeDocument/2006/relationships/hyperlink" Target="https://futureu.europa.eu/pages/about" TargetMode="External"/><Relationship Id="rId263" Type="http://schemas.openxmlformats.org/officeDocument/2006/relationships/header" Target="header1.xml"/><Relationship Id="rId37" Type="http://schemas.openxmlformats.org/officeDocument/2006/relationships/hyperlink" Target="javascript:void(0)" TargetMode="External"/><Relationship Id="rId58" Type="http://schemas.openxmlformats.org/officeDocument/2006/relationships/hyperlink" Target="https://www.fonduri-structurale.ro/descarca-document/34820" TargetMode="External"/><Relationship Id="rId79" Type="http://schemas.openxmlformats.org/officeDocument/2006/relationships/hyperlink" Target="https://twitter.com/VDombrovskis?ref_src=twsrc%5Egoogle%7Ctwcamp%5Eserp%7Ctwgr%5Eauthor" TargetMode="External"/><Relationship Id="rId102" Type="http://schemas.openxmlformats.org/officeDocument/2006/relationships/hyperlink" Target="javascript:void(0)" TargetMode="External"/><Relationship Id="rId123" Type="http://schemas.openxmlformats.org/officeDocument/2006/relationships/hyperlink" Target="javascript:void(0)" TargetMode="External"/><Relationship Id="rId144" Type="http://schemas.openxmlformats.org/officeDocument/2006/relationships/hyperlink" Target="https://ec.europa.eu/atwork/applying-eu-law/infringements-proceedings/infringement_decisions/?lang_code=ro" TargetMode="External"/><Relationship Id="rId90" Type="http://schemas.openxmlformats.org/officeDocument/2006/relationships/hyperlink" Target="https://ec.europa.eu/info/education/skills-and-qualifications/develop-your-skills/language-skills/juvenes-translatores_ro" TargetMode="External"/><Relationship Id="rId165" Type="http://schemas.openxmlformats.org/officeDocument/2006/relationships/hyperlink" Target="https://ec.europa.eu/commission/presscorner/detail/ro/inf_21_6201" TargetMode="External"/><Relationship Id="rId186" Type="http://schemas.openxmlformats.org/officeDocument/2006/relationships/hyperlink" Target="javascript:void(0)" TargetMode="External"/><Relationship Id="rId211" Type="http://schemas.openxmlformats.org/officeDocument/2006/relationships/hyperlink" Target="javascript:void(0)" TargetMode="External"/><Relationship Id="rId232" Type="http://schemas.openxmlformats.org/officeDocument/2006/relationships/hyperlink" Target="javascript:void(0)" TargetMode="External"/><Relationship Id="rId253" Type="http://schemas.openxmlformats.org/officeDocument/2006/relationships/hyperlink" Target="javascript:void(0)" TargetMode="External"/><Relationship Id="rId27" Type="http://schemas.openxmlformats.org/officeDocument/2006/relationships/hyperlink" Target="https://www.fonduri-structurale.ro/descarca-document/34863" TargetMode="External"/><Relationship Id="rId48" Type="http://schemas.openxmlformats.org/officeDocument/2006/relationships/hyperlink" Target="https://eic.ec.europa.eu/document/download/75760fa5-8edf-47ed-95b9-630287245f50_en" TargetMode="External"/><Relationship Id="rId69" Type="http://schemas.openxmlformats.org/officeDocument/2006/relationships/hyperlink" Target="javascript:void(0)" TargetMode="External"/><Relationship Id="rId113" Type="http://schemas.openxmlformats.org/officeDocument/2006/relationships/hyperlink" Target="https://ec.europa.eu/regional_policy/ro/funding/solidarity-fund/" TargetMode="External"/><Relationship Id="rId134" Type="http://schemas.openxmlformats.org/officeDocument/2006/relationships/hyperlink" Target="https://eur-lex.europa.eu/legal-content/RO/ALL/?uri=CELEX%3A32020L1504" TargetMode="External"/><Relationship Id="rId80" Type="http://schemas.openxmlformats.org/officeDocument/2006/relationships/hyperlink" Target="https://twitter.com/PaoloGentiloni" TargetMode="External"/><Relationship Id="rId155" Type="http://schemas.openxmlformats.org/officeDocument/2006/relationships/hyperlink" Target="https://ec.europa.eu/atwork/applying-eu-law/infringements-proceedings/infringement_decisions/?lang_code=ro" TargetMode="External"/><Relationship Id="rId176" Type="http://schemas.openxmlformats.org/officeDocument/2006/relationships/hyperlink" Target="https://ec.europa.eu/environment/nature/invasivealien/docs/Kettunen2009_IAS_Task%201.pdf" TargetMode="External"/><Relationship Id="rId197" Type="http://schemas.openxmlformats.org/officeDocument/2006/relationships/hyperlink" Target="javascript:void(0)" TargetMode="External"/><Relationship Id="rId201" Type="http://schemas.openxmlformats.org/officeDocument/2006/relationships/hyperlink" Target="javascript:void(0)" TargetMode="External"/><Relationship Id="rId222" Type="http://schemas.openxmlformats.org/officeDocument/2006/relationships/image" Target="media/image21.png"/><Relationship Id="rId243" Type="http://schemas.openxmlformats.org/officeDocument/2006/relationships/hyperlink" Target="https://futureu.europa.eu/assemblies/citizens-panels/" TargetMode="External"/><Relationship Id="rId264" Type="http://schemas.openxmlformats.org/officeDocument/2006/relationships/header" Target="header2.xml"/><Relationship Id="rId17" Type="http://schemas.openxmlformats.org/officeDocument/2006/relationships/hyperlink" Target="https://www.fonduri-structurale.ro/stiri/28187/pe-2-februarie-s-a-finalizat-procesul-de-plata-pe-schema-de-ajutor-horeca-care-este-stadiul-celorlalte-programe-gestionate-de-mat" TargetMode="External"/><Relationship Id="rId38" Type="http://schemas.openxmlformats.org/officeDocument/2006/relationships/hyperlink" Target="https://eic.ec.europa.eu/eic-communities/eic-board_en" TargetMode="External"/><Relationship Id="rId59" Type="http://schemas.openxmlformats.org/officeDocument/2006/relationships/hyperlink" Target="https://www.fonduri-structurale.ro/alte-finantari/567/proiecte-bilaterale-de-formare-profesionala-pentru-decidenti-politici-si-reprezentanti-ai-unitatilor-de-invatamant-din-invatamantul-profesional-si-tehnic" TargetMode="External"/><Relationship Id="rId103" Type="http://schemas.openxmlformats.org/officeDocument/2006/relationships/hyperlink" Target="https://www.instagram.com/translatingforeurope/" TargetMode="External"/><Relationship Id="rId124" Type="http://schemas.openxmlformats.org/officeDocument/2006/relationships/hyperlink" Target="https://ec.europa.eu/regional_policy/sources/docoffic/official/reports/cohesion8/8cr_factsheet_cohesion.pdf" TargetMode="External"/><Relationship Id="rId70" Type="http://schemas.openxmlformats.org/officeDocument/2006/relationships/image" Target="media/image8.jpeg"/><Relationship Id="rId91" Type="http://schemas.openxmlformats.org/officeDocument/2006/relationships/hyperlink" Target="javascript:void(0)" TargetMode="External"/><Relationship Id="rId145" Type="http://schemas.openxmlformats.org/officeDocument/2006/relationships/image" Target="media/image16.png"/><Relationship Id="rId166" Type="http://schemas.openxmlformats.org/officeDocument/2006/relationships/hyperlink" Target="javascript:void(0)" TargetMode="External"/><Relationship Id="rId187" Type="http://schemas.openxmlformats.org/officeDocument/2006/relationships/hyperlink" Target="https://ec.europa.eu/environment/nature/legislation/habitatsdirective/index_en.htm" TargetMode="External"/><Relationship Id="rId1" Type="http://schemas.openxmlformats.org/officeDocument/2006/relationships/customXml" Target="../customXml/item1.xml"/><Relationship Id="rId212" Type="http://schemas.openxmlformats.org/officeDocument/2006/relationships/hyperlink" Target="https://ec.europa.eu/eusurvey/runner/EuropeanChipsSurvey" TargetMode="External"/><Relationship Id="rId233" Type="http://schemas.openxmlformats.org/officeDocument/2006/relationships/hyperlink" Target="https://ec.europa.eu/docsroom/documents/48697" TargetMode="External"/><Relationship Id="rId254" Type="http://schemas.openxmlformats.org/officeDocument/2006/relationships/hyperlink" Target="https://ec.europa.eu/competition-policy/state-aid/latest-news_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2E3CA9-B5E2-4103-A3F5-80F1086F2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376</TotalTime>
  <Pages>40</Pages>
  <Words>22022</Words>
  <Characters>127734</Characters>
  <Application>Microsoft Office Word</Application>
  <DocSecurity>0</DocSecurity>
  <Lines>1064</Lines>
  <Paragraphs>298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149458</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19</cp:revision>
  <cp:lastPrinted>2022-02-14T12:39:00Z</cp:lastPrinted>
  <dcterms:created xsi:type="dcterms:W3CDTF">2022-02-14T06:29:00Z</dcterms:created>
  <dcterms:modified xsi:type="dcterms:W3CDTF">2022-02-16T07:09:00Z</dcterms:modified>
</cp:coreProperties>
</file>